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119"/>
        <w:framePr/>
        <w:rPr>
          <w:rFonts w:hAnsi="黑体" w:cs="黑体"/>
        </w:rPr>
      </w:pPr>
      <w:r>
        <w:rPr>
          <w:rFonts w:hint="eastAsia" w:hAnsi="黑体" w:cs="黑体"/>
        </w:rPr>
        <w:t>ICS 65.020.30</w:t>
      </w:r>
    </w:p>
    <w:p>
      <w:pPr>
        <w:pStyle w:val="119"/>
        <w:framePr/>
      </w:pPr>
      <w:bookmarkStart w:id="0" w:name="WXFLH"/>
      <w:r>
        <w:fldChar w:fldCharType="begin">
          <w:ffData>
            <w:name w:val="WXFLH"/>
            <w:enabled/>
            <w:calcOnExit w:val="0"/>
            <w:helpText w:type="text" w:val="请输入中国标准文献分类号："/>
            <w:textInput>
              <w:default w:val="点击此处添加中国标准文献分类号"/>
            </w:textInput>
          </w:ffData>
        </w:fldChar>
      </w:r>
      <w:r>
        <w:instrText xml:space="preserve"> FORMTEXT </w:instrText>
      </w:r>
      <w:r>
        <w:fldChar w:fldCharType="separate"/>
      </w:r>
      <w:r>
        <w:rPr>
          <w:rFonts w:hint="eastAsia"/>
        </w:rPr>
        <w:t xml:space="preserve">CCS  B </w:t>
      </w:r>
      <w:r>
        <w:fldChar w:fldCharType="end"/>
      </w:r>
      <w:bookmarkEnd w:id="0"/>
      <w:r>
        <w:rPr>
          <w:rFonts w:hint="eastAsia"/>
        </w:rPr>
        <w:t>44</w:t>
      </w:r>
    </w:p>
    <w:tbl>
      <w:tblPr>
        <w:tblStyle w:val="36"/>
        <w:tblW w:w="985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854" w:type="dxa"/>
            <w:tcBorders>
              <w:top w:val="nil"/>
              <w:left w:val="nil"/>
              <w:bottom w:val="nil"/>
              <w:right w:val="nil"/>
            </w:tcBorders>
            <w:shd w:val="clear" w:color="auto" w:fill="auto"/>
          </w:tcPr>
          <w:p>
            <w:pPr>
              <w:pStyle w:val="119"/>
              <w:framePr/>
            </w:pPr>
            <w:r>
              <w:pict>
                <v:rect id="BAH" o:spid="_x0000_s1026" o:spt="1" style="position:absolute;left:0pt;margin-left:-5.25pt;margin-top:0pt;height:15.6pt;width:68.25pt;z-index:-251649024;v-text-anchor:middle;mso-width-relative:page;mso-height-relative:page;"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">
                  <v:path/>
                  <v:fill focussize="0,0"/>
                  <v:stroke on="f" weight="2pt" color="#243F60"/>
                  <v:imagedata o:title=""/>
                  <o:lock v:ext="edit"/>
                </v:rect>
              </w:pict>
            </w:r>
            <w:r>
              <w:fldChar w:fldCharType="begin">
                <w:ffData>
                  <w:name w:val="BAH"/>
                  <w:enabled/>
                  <w:calcOnExit w:val="0"/>
                  <w:textInput/>
                </w:ffData>
              </w:fldChar>
            </w:r>
            <w:bookmarkStart w:id="1" w:name="BAH"/>
            <w:r>
              <w:instrText xml:space="preserve"> FORMTEXT </w:instrText>
            </w:r>
            <w:r>
              <w:fldChar w:fldCharType="separate"/>
            </w:r>
            <w:r>
              <w:t>     </w:t>
            </w:r>
            <w:r>
              <w:fldChar w:fldCharType="end"/>
            </w:r>
            <w:bookmarkEnd w:id="1"/>
          </w:p>
        </w:tc>
      </w:tr>
    </w:tbl>
    <w:p>
      <w:pPr>
        <w:pStyle w:val="105"/>
        <w:framePr/>
      </w:pPr>
      <w:r>
        <w:t>D</w:t>
      </w:r>
      <w:r>
        <w:rPr>
          <w:spacing w:val="100"/>
        </w:rPr>
        <w:t>B</w:t>
      </w:r>
      <w:bookmarkStart w:id="2" w:name="c3"/>
      <w:r>
        <w:fldChar w:fldCharType="begin">
          <w:ffData>
            <w:name w:val="c3"/>
            <w:enabled/>
            <w:calcOnExit w:val="0"/>
            <w:entryMacro w:val="ShowHelp16"/>
            <w:textInput/>
          </w:ffData>
        </w:fldChar>
      </w:r>
      <w:r>
        <w:instrText xml:space="preserve"> FORMTEXT </w:instrText>
      </w:r>
      <w:r>
        <w:fldChar w:fldCharType="separate"/>
      </w:r>
      <w:r>
        <w:rPr>
          <w:rFonts w:hint="eastAsia"/>
        </w:rPr>
        <w:t>2101</w:t>
      </w:r>
      <w:r>
        <w:fldChar w:fldCharType="end"/>
      </w:r>
      <w:bookmarkEnd w:id="2"/>
    </w:p>
    <w:p>
      <w:pPr>
        <w:pStyle w:val="106"/>
        <w:framePr/>
      </w:pPr>
      <w:bookmarkStart w:id="3" w:name="c4"/>
      <w:r>
        <w:fldChar w:fldCharType="begin">
          <w:ffData>
            <w:name w:val="c4"/>
            <w:enabled/>
            <w:calcOnExit w:val="0"/>
            <w:entryMacro w:val="showhelp12"/>
            <w:textInput/>
          </w:ffData>
        </w:fldChar>
      </w:r>
      <w:r>
        <w:instrText xml:space="preserve"> FORMTEXT </w:instrText>
      </w:r>
      <w:r>
        <w:fldChar w:fldCharType="separate"/>
      </w:r>
      <w:r>
        <w:rPr>
          <w:rFonts w:hint="eastAsia"/>
        </w:rPr>
        <w:t>沈阳市</w:t>
      </w:r>
      <w:r>
        <w:fldChar w:fldCharType="end"/>
      </w:r>
      <w:bookmarkEnd w:id="3"/>
      <w:r>
        <w:t>地方标准</w:t>
      </w:r>
    </w:p>
    <w:p>
      <w:pPr>
        <w:pStyle w:val="43"/>
        <w:framePr/>
        <w:rPr>
          <w:rFonts w:hAnsi="黑体" w:cs="黑体"/>
        </w:rPr>
      </w:pPr>
      <w:r>
        <w:rPr>
          <w:rFonts w:hint="eastAsia" w:hAnsi="黑体" w:cs="黑体"/>
        </w:rPr>
        <w:t xml:space="preserve">DB </w:t>
      </w:r>
      <w:bookmarkStart w:id="4" w:name="StdNo0"/>
      <w:r>
        <w:rPr>
          <w:rFonts w:hint="eastAsia" w:hAnsi="黑体" w:cs="黑体"/>
        </w:rPr>
        <w:fldChar w:fldCharType="begin">
          <w:ffData>
            <w:name w:val="StdNo0"/>
            <w:enabled/>
            <w:calcOnExit w:val="0"/>
            <w:textInput>
              <w:default w:val="××/T"/>
            </w:textInput>
          </w:ffData>
        </w:fldChar>
      </w:r>
      <w:r>
        <w:rPr>
          <w:rFonts w:hint="eastAsia" w:hAnsi="黑体" w:cs="黑体"/>
        </w:rPr>
        <w:instrText xml:space="preserve"> FORMTEXT </w:instrText>
      </w:r>
      <w:r>
        <w:rPr>
          <w:rFonts w:hint="eastAsia" w:hAnsi="黑体" w:cs="黑体"/>
        </w:rPr>
        <w:fldChar w:fldCharType="separate"/>
      </w:r>
      <w:r>
        <w:rPr>
          <w:rFonts w:hint="eastAsia" w:hAnsi="黑体" w:cs="黑体"/>
        </w:rPr>
        <w:t>2101/T</w:t>
      </w:r>
      <w:r>
        <w:rPr>
          <w:rFonts w:hint="eastAsia" w:hAnsi="黑体" w:cs="黑体"/>
        </w:rPr>
        <w:fldChar w:fldCharType="end"/>
      </w:r>
      <w:bookmarkEnd w:id="4"/>
      <w:bookmarkStart w:id="5" w:name="StdNo1"/>
      <w:r>
        <w:rPr>
          <w:rFonts w:hint="eastAsia" w:hAnsi="黑体" w:cs="黑体"/>
        </w:rPr>
        <w:t xml:space="preserve"> </w:t>
      </w:r>
      <w:r>
        <w:rPr>
          <w:rFonts w:hint="eastAsia" w:hAnsi="黑体" w:cs="黑体"/>
        </w:rPr>
        <w:fldChar w:fldCharType="begin">
          <w:ffData>
            <w:name w:val="StdNo1"/>
            <w:enabled/>
            <w:calcOnExit w:val="0"/>
            <w:textInput>
              <w:default w:val="××××"/>
            </w:textInput>
          </w:ffData>
        </w:fldChar>
      </w:r>
      <w:r>
        <w:rPr>
          <w:rFonts w:hint="eastAsia" w:hAnsi="黑体" w:cs="黑体"/>
        </w:rPr>
        <w:instrText xml:space="preserve"> FORMTEXT </w:instrText>
      </w:r>
      <w:r>
        <w:rPr>
          <w:rFonts w:hint="eastAsia" w:hAnsi="黑体" w:cs="黑体"/>
        </w:rPr>
        <w:fldChar w:fldCharType="separate"/>
      </w:r>
      <w:r>
        <w:rPr>
          <w:rFonts w:hint="eastAsia" w:hAnsi="黑体" w:cs="黑体"/>
        </w:rPr>
        <w:t>XXXX</w:t>
      </w:r>
      <w:r>
        <w:rPr>
          <w:rFonts w:hint="eastAsia" w:hAnsi="黑体" w:cs="黑体"/>
        </w:rPr>
        <w:fldChar w:fldCharType="end"/>
      </w:r>
      <w:bookmarkEnd w:id="5"/>
      <w:r>
        <w:rPr>
          <w:rFonts w:hint="eastAsia" w:hAnsi="黑体" w:cs="黑体"/>
        </w:rPr>
        <w:t>—</w:t>
      </w:r>
      <w:bookmarkStart w:id="6" w:name="StdNo2"/>
      <w:r>
        <w:rPr>
          <w:rFonts w:hint="eastAsia" w:hAnsi="黑体" w:cs="黑体"/>
        </w:rPr>
        <w:fldChar w:fldCharType="begin">
          <w:ffData>
            <w:name w:val="StdNo2"/>
            <w:enabled/>
            <w:calcOnExit w:val="0"/>
            <w:textInput>
              <w:default w:val="××××"/>
              <w:maxLength w:val="4"/>
            </w:textInput>
          </w:ffData>
        </w:fldChar>
      </w:r>
      <w:r>
        <w:rPr>
          <w:rFonts w:hint="eastAsia" w:hAnsi="黑体" w:cs="黑体"/>
        </w:rPr>
        <w:instrText xml:space="preserve"> FORMTEXT </w:instrText>
      </w:r>
      <w:r>
        <w:rPr>
          <w:rFonts w:hint="eastAsia" w:hAnsi="黑体" w:cs="黑体"/>
        </w:rPr>
        <w:fldChar w:fldCharType="separate"/>
      </w:r>
      <w:r>
        <w:rPr>
          <w:rFonts w:hint="eastAsia" w:hAnsi="黑体" w:cs="黑体"/>
        </w:rPr>
        <w:t>2023</w:t>
      </w:r>
      <w:r>
        <w:rPr>
          <w:rFonts w:hint="eastAsia" w:hAnsi="黑体" w:cs="黑体"/>
        </w:rPr>
        <w:fldChar w:fldCharType="end"/>
      </w:r>
      <w:bookmarkEnd w:id="6"/>
    </w:p>
    <w:tbl>
      <w:tblPr>
        <w:tblStyle w:val="36"/>
        <w:tblW w:w="93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356" w:type="dxa"/>
            <w:tcBorders>
              <w:top w:val="nil"/>
              <w:left w:val="nil"/>
              <w:bottom w:val="nil"/>
              <w:right w:val="nil"/>
            </w:tcBorders>
            <w:shd w:val="clear" w:color="auto" w:fill="auto"/>
          </w:tcPr>
          <w:p>
            <w:pPr>
              <w:pStyle w:val="72"/>
              <w:framePr/>
            </w:pPr>
            <w:bookmarkStart w:id="7" w:name="DT"/>
            <w:r>
              <w:pict>
                <v:rect id="DT" o:spid="_x0000_s1033" o:spt="1" style="position:absolute;left:0pt;margin-left:372.8pt;margin-top:2.7pt;height:18pt;width:90pt;z-index:-251652096;v-text-anchor:middle;mso-width-relative:page;mso-height-relative:page;"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">
                  <v:path/>
                  <v:fill focussize="0,0"/>
                  <v:stroke on="f" weight="2pt" color="#243F60"/>
                  <v:imagedata o:title=""/>
                  <o:lock v:ext="edit"/>
                </v:rect>
              </w:pict>
            </w:r>
            <w:r>
              <w:fldChar w:fldCharType="begin">
                <w:ffData>
                  <w:name w:val="DT"/>
                  <w:enabled/>
                  <w:calcOnExit w:val="0"/>
                  <w:entryMacro w:val="ShowHelp4"/>
                  <w:textInput/>
                </w:ffData>
              </w:fldChar>
            </w:r>
            <w:r>
              <w:instrText xml:space="preserve"> FORMTEXT </w:instrText>
            </w:r>
            <w:r>
              <w:fldChar w:fldCharType="separate"/>
            </w:r>
            <w:r>
              <w:t>     </w:t>
            </w:r>
            <w:r>
              <w:fldChar w:fldCharType="end"/>
            </w:r>
            <w:bookmarkEnd w:id="7"/>
          </w:p>
        </w:tc>
      </w:tr>
    </w:tbl>
    <w:p>
      <w:pPr>
        <w:pStyle w:val="43"/>
        <w:framePr/>
        <w:rPr>
          <w:rFonts w:hAnsi="黑体"/>
        </w:rPr>
      </w:pPr>
    </w:p>
    <w:p>
      <w:pPr>
        <w:pStyle w:val="43"/>
        <w:framePr/>
        <w:rPr>
          <w:rFonts w:hAnsi="黑体"/>
        </w:rPr>
      </w:pPr>
    </w:p>
    <w:p>
      <w:pPr>
        <w:pStyle w:val="74"/>
        <w:framePr/>
      </w:pPr>
      <w:r>
        <w:fldChar w:fldCharType="begin">
          <w:ffData>
            <w:name w:val="StdName"/>
            <w:enabled/>
            <w:calcOnExit w:val="0"/>
            <w:textInput/>
          </w:ffData>
        </w:fldChar>
      </w:r>
      <w:bookmarkStart w:id="8" w:name="StdName"/>
      <w:r>
        <w:instrText xml:space="preserve"> FORMTEXT </w:instrText>
      </w:r>
      <w:r>
        <w:fldChar w:fldCharType="separate"/>
      </w:r>
      <w:r>
        <w:rPr>
          <w:rFonts w:hint="eastAsia"/>
        </w:rPr>
        <w:t>地理标志产品 法库牛肉</w:t>
      </w:r>
      <w:r>
        <w:fldChar w:fldCharType="end"/>
      </w:r>
      <w:bookmarkEnd w:id="8"/>
    </w:p>
    <w:p>
      <w:pPr>
        <w:pStyle w:val="75"/>
        <w:framePr/>
      </w:pPr>
      <w:bookmarkStart w:id="9" w:name="StdEnglishName"/>
      <w:r>
        <w:fldChar w:fldCharType="begin">
          <w:ffData>
            <w:name w:val="StdEnglishName"/>
            <w:enabled/>
            <w:calcOnExit w:val="0"/>
            <w:textInput>
              <w:default w:val="点击此处添加标准英文译名"/>
            </w:textInput>
          </w:ffData>
        </w:fldChar>
      </w:r>
      <w:r>
        <w:instrText xml:space="preserve"> FORMTEXT </w:instrText>
      </w:r>
      <w:r>
        <w:fldChar w:fldCharType="separate"/>
      </w:r>
      <w:r>
        <w:t>     </w:t>
      </w:r>
      <w:r>
        <w:fldChar w:fldCharType="end"/>
      </w:r>
      <w:bookmarkEnd w:id="9"/>
    </w:p>
    <w:p>
      <w:pPr>
        <w:pStyle w:val="76"/>
        <w:framePr/>
      </w:pPr>
      <w:bookmarkStart w:id="10" w:name="YZBS"/>
      <w:r>
        <w:fldChar w:fldCharType="begin">
          <w:ffData>
            <w:name w:val="YZBS"/>
            <w:enabled/>
            <w:calcOnExit w:val="0"/>
            <w:textInput>
              <w:default w:val="点击此处添加与国际标准一致性程度的标识"/>
            </w:textInput>
          </w:ffData>
        </w:fldChar>
      </w:r>
      <w:r>
        <w:instrText xml:space="preserve"> FORMTEXT </w:instrText>
      </w:r>
      <w:r>
        <w:fldChar w:fldCharType="separate"/>
      </w:r>
      <w:r>
        <w:t>     </w:t>
      </w:r>
      <w:r>
        <w:fldChar w:fldCharType="end"/>
      </w:r>
      <w:bookmarkEnd w:id="10"/>
    </w:p>
    <w:tbl>
      <w:tblPr>
        <w:tblStyle w:val="36"/>
        <w:tblW w:w="98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855" w:type="dxa"/>
            <w:tcBorders>
              <w:top w:val="nil"/>
              <w:left w:val="nil"/>
              <w:bottom w:val="nil"/>
              <w:right w:val="nil"/>
            </w:tcBorders>
            <w:shd w:val="clear" w:color="auto" w:fill="auto"/>
          </w:tcPr>
          <w:p>
            <w:pPr>
              <w:pStyle w:val="77"/>
              <w:framePr/>
            </w:pPr>
            <w:r>
              <w:pict>
                <v:rect id="RQ" o:spid="_x0000_s1032" o:spt="1" style="position:absolute;left:0pt;margin-left:173.3pt;margin-top:45.15pt;height:20pt;width:150pt;z-index:-251650048;v-text-anchor:middle;mso-width-relative:page;mso-height-relative:page;"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">
                  <v:path/>
                  <v:fill focussize="0,0"/>
                  <v:stroke on="f" weight="2pt" color="#243F60"/>
                  <v:imagedata o:title=""/>
                  <o:lock v:ext="edit"/>
                  <w10:anchorlock/>
                </v:rect>
              </w:pict>
            </w:r>
            <w:r>
              <w:pict>
                <v:rect id="LB" o:spid="_x0000_s1031" o:spt="1" style="position:absolute;left:0pt;margin-left:193.3pt;margin-top:20.15pt;height:24pt;width:100pt;z-index:-251651072;v-text-anchor:middle;mso-width-relative:page;mso-height-relative:page;"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">
                  <v:path/>
                  <v:fill focussize="0,0"/>
                  <v:stroke on="f" weight="2pt" color="#243F60"/>
                  <v:imagedata o:title=""/>
                  <o:lock v:ext="edit"/>
                </v:rect>
              </w:pict>
            </w:r>
            <w:r>
              <w:fldChar w:fldCharType="begin">
                <w:ffData>
                  <w:name w:val="LB"/>
                  <w:enabled/>
                  <w:calcOnExit w:val="0"/>
                  <w:ddList>
                    <w:listEntry w:val="文稿版次选择"/>
                    <w:listEntry w:val="（工作组讨论稿）"/>
                    <w:listEntry w:val="（征求意见稿）"/>
                    <w:listEntry w:val="（送审讨论稿）"/>
                    <w:listEntry w:val="（送审稿）"/>
                    <w:listEntry w:val="（报批稿）"/>
                  </w:ddList>
                </w:ffData>
              </w:fldChar>
            </w:r>
            <w:bookmarkStart w:id="11" w:name="LB"/>
            <w:r>
              <w:instrText xml:space="preserve"> FORMDROPDOWN </w:instrText>
            </w:r>
            <w:r>
              <w:fldChar w:fldCharType="separate"/>
            </w:r>
            <w:r>
              <w:fldChar w:fldCharType="end"/>
            </w:r>
            <w:bookmarkEnd w:id="11"/>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855" w:type="dxa"/>
            <w:tcBorders>
              <w:top w:val="nil"/>
              <w:left w:val="nil"/>
              <w:bottom w:val="nil"/>
              <w:right w:val="nil"/>
            </w:tcBorders>
            <w:shd w:val="clear" w:color="auto" w:fill="auto"/>
          </w:tcPr>
          <w:p>
            <w:pPr>
              <w:pStyle w:val="78"/>
              <w:framePr/>
            </w:pPr>
            <w:bookmarkStart w:id="12" w:name="WCRQ"/>
            <w:r>
              <w:fldChar w:fldCharType="begin">
                <w:ffData>
                  <w:name w:val="WCRQ"/>
                  <w:enabled/>
                  <w:calcOnExit w:val="0"/>
                  <w:textInput/>
                </w:ffData>
              </w:fldChar>
            </w:r>
            <w:r>
              <w:instrText xml:space="preserve"> FORMTEXT </w:instrText>
            </w:r>
            <w:r>
              <w:fldChar w:fldCharType="separate"/>
            </w:r>
            <w:r>
              <w:t>     </w:t>
            </w:r>
            <w:r>
              <w:fldChar w:fldCharType="end"/>
            </w:r>
            <w:bookmarkEnd w:id="12"/>
          </w:p>
        </w:tc>
      </w:tr>
    </w:tbl>
    <w:p>
      <w:pPr>
        <w:pStyle w:val="126"/>
        <w:framePr/>
      </w:pPr>
      <w:bookmarkStart w:id="13" w:name="FY"/>
      <w:r>
        <w:rPr>
          <w:rFonts w:ascii="黑体"/>
        </w:rPr>
        <w:pict>
          <v:line id="直接连接符 3" o:spid="_x0000_s1030" o:spt="20" style="position:absolute;left:0pt;margin-left:-0.05pt;margin-top:23.7pt;height:0pt;width:481.9pt;z-index:251662336;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">
            <v:path arrowok="t"/>
            <v:fill focussize="0,0"/>
            <v:stroke/>
            <v:imagedata o:title=""/>
            <o:lock v:ext="edit"/>
          </v:line>
        </w:pict>
      </w:r>
      <w:r>
        <w:rPr>
          <w:rFonts w:ascii="黑体"/>
        </w:rPr>
        <w:fldChar w:fldCharType="begin">
          <w:ffData>
            <w:name w:val="FY"/>
            <w:enabled/>
            <w:calcOnExit w:val="0"/>
            <w:entryMacro w:val="ShowHelp8"/>
            <w:textInput>
              <w:default w:val="××××"/>
              <w:maxLength w:val="4"/>
            </w:textInput>
          </w:ffData>
        </w:fldChar>
      </w:r>
      <w:r>
        <w:rPr>
          <w:rFonts w:ascii="黑体"/>
        </w:rPr>
        <w:instrText xml:space="preserve"> FORMTEXT </w:instrText>
      </w:r>
      <w:r>
        <w:rPr>
          <w:rFonts w:ascii="黑体"/>
        </w:rPr>
        <w:fldChar w:fldCharType="separate"/>
      </w:r>
      <w:r>
        <w:rPr>
          <w:rFonts w:hint="eastAsia" w:ascii="黑体"/>
        </w:rPr>
        <w:t>2023</w:t>
      </w:r>
      <w:r>
        <w:rPr>
          <w:rFonts w:ascii="黑体"/>
        </w:rPr>
        <w:fldChar w:fldCharType="end"/>
      </w:r>
      <w:bookmarkEnd w:id="13"/>
      <w:r>
        <w:rPr>
          <w:rFonts w:ascii="黑体"/>
        </w:rPr>
        <w:t>-</w:t>
      </w:r>
      <w:r>
        <w:rPr>
          <w:rFonts w:hint="eastAsia" w:ascii="黑体"/>
        </w:rPr>
        <w:t>XX</w:t>
      </w:r>
      <w:r>
        <w:rPr>
          <w:rFonts w:ascii="黑体"/>
        </w:rPr>
        <w:t>-</w:t>
      </w:r>
      <w:r>
        <w:rPr>
          <w:rFonts w:hint="eastAsia" w:ascii="黑体"/>
        </w:rPr>
        <w:t>XX</w:t>
      </w:r>
      <w:r>
        <w:rPr>
          <w:rFonts w:hint="eastAsia"/>
        </w:rPr>
        <w:t>发布</w:t>
      </w:r>
      <w:r>
        <w:pict>
          <v:line id="直接连接符 2" o:spid="_x0000_s1029" o:spt="20" style="position:absolute;left:0pt;margin-left:-0.05pt;margin-top:184.25pt;height:0pt;width:481.9pt;z-index:251661312;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">
            <v:path arrowok="t"/>
            <v:fill focussize="0,0"/>
            <v:stroke/>
            <v:imagedata o:title=""/>
            <o:lock v:ext="edit"/>
          </v:line>
        </w:pict>
      </w:r>
      <w:r>
        <w:pict>
          <v:line id="直接连接符 1" o:spid="_x0000_s1028" o:spt="20" style="position:absolute;left:0pt;margin-left:-0.05pt;margin-top:700.15pt;height:0pt;width:481.9pt;z-index:251660288;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">
            <v:path arrowok="t"/>
            <v:fill focussize="0,0"/>
            <v:stroke/>
            <v:imagedata o:title=""/>
            <o:lock v:ext="edit"/>
          </v:line>
        </w:pict>
      </w:r>
    </w:p>
    <w:p>
      <w:pPr>
        <w:pStyle w:val="127"/>
        <w:framePr/>
      </w:pPr>
      <w:bookmarkStart w:id="14" w:name="SY"/>
      <w:r>
        <w:rPr>
          <w:rFonts w:ascii="黑体"/>
        </w:rPr>
        <w:fldChar w:fldCharType="begin">
          <w:ffData>
            <w:name w:val="SY"/>
            <w:enabled/>
            <w:calcOnExit w:val="0"/>
            <w:entryMacro w:val="ShowHelp9"/>
            <w:textInput>
              <w:default w:val="××××"/>
              <w:maxLength w:val="4"/>
            </w:textInput>
          </w:ffData>
        </w:fldChar>
      </w:r>
      <w:r>
        <w:rPr>
          <w:rFonts w:ascii="黑体"/>
        </w:rPr>
        <w:instrText xml:space="preserve"> FORMTEXT </w:instrText>
      </w:r>
      <w:r>
        <w:rPr>
          <w:rFonts w:ascii="黑体"/>
        </w:rPr>
        <w:fldChar w:fldCharType="separate"/>
      </w:r>
      <w:r>
        <w:rPr>
          <w:rFonts w:hint="eastAsia" w:ascii="黑体"/>
        </w:rPr>
        <w:t>2023</w:t>
      </w:r>
      <w:r>
        <w:rPr>
          <w:rFonts w:ascii="黑体"/>
        </w:rPr>
        <w:fldChar w:fldCharType="end"/>
      </w:r>
      <w:bookmarkEnd w:id="14"/>
      <w:r>
        <w:rPr>
          <w:rFonts w:ascii="黑体"/>
        </w:rPr>
        <w:t>-</w:t>
      </w:r>
      <w:r>
        <w:rPr>
          <w:rFonts w:hint="eastAsia" w:ascii="黑体"/>
        </w:rPr>
        <w:t>XX</w:t>
      </w:r>
      <w:r>
        <w:rPr>
          <w:rFonts w:ascii="黑体"/>
        </w:rPr>
        <w:t>-</w:t>
      </w:r>
      <w:r>
        <w:rPr>
          <w:rFonts w:hint="eastAsia" w:ascii="黑体"/>
        </w:rPr>
        <w:t>XX</w:t>
      </w:r>
      <w:r>
        <w:rPr>
          <w:rFonts w:hint="eastAsia"/>
        </w:rPr>
        <w:t>实施</w:t>
      </w:r>
    </w:p>
    <w:p>
      <w:pPr>
        <w:pStyle w:val="107"/>
        <w:framePr/>
      </w:pPr>
      <w:bookmarkStart w:id="15" w:name="fm"/>
      <w:r>
        <w:fldChar w:fldCharType="begin">
          <w:ffData>
            <w:name w:val="fm"/>
            <w:enabled/>
            <w:calcOnExit w:val="0"/>
            <w:textInput/>
          </w:ffData>
        </w:fldChar>
      </w:r>
      <w:r>
        <w:instrText xml:space="preserve"> FORMTEXT </w:instrText>
      </w:r>
      <w:r>
        <w:fldChar w:fldCharType="separate"/>
      </w:r>
      <w:r>
        <w:rPr>
          <w:rFonts w:hint="eastAsia"/>
        </w:rPr>
        <w:t>沈阳市市场监督管理局</w:t>
      </w:r>
      <w:r>
        <w:fldChar w:fldCharType="end"/>
      </w:r>
      <w:bookmarkEnd w:id="15"/>
      <w:r>
        <w:rPr>
          <w:rStyle w:val="69"/>
          <w:rFonts w:hint="eastAsia"/>
        </w:rPr>
        <w:t>发布</w:t>
      </w:r>
    </w:p>
    <w:p>
      <w:pPr>
        <w:pStyle w:val="21"/>
        <w:sectPr>
          <w:headerReference r:id="rId3" w:type="even"/>
          <w:pgSz w:w="11906" w:h="16838"/>
          <w:pgMar w:top="567" w:right="850" w:bottom="1134" w:left="1418" w:header="0" w:footer="0" w:gutter="0"/>
          <w:pgNumType w:start="1"/>
          <w:cols w:space="425" w:num="1"/>
          <w:docGrid w:type="lines" w:linePitch="312" w:charSpace="0"/>
        </w:sectPr>
      </w:pPr>
      <w:r>
        <w:pict>
          <v:line id="直接连接符 4" o:spid="_x0000_s1027" o:spt="20" style="position:absolute;left:0pt;margin-left:-0.05pt;margin-top:184.25pt;height:0pt;width:481.9pt;z-index:251663360;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">
            <v:path arrowok="t"/>
            <v:fill focussize="0,0"/>
            <v:stroke/>
            <v:imagedata o:title=""/>
            <o:lock v:ext="edit"/>
          </v:line>
        </w:pict>
      </w:r>
    </w:p>
    <w:p>
      <w:pPr>
        <w:pStyle w:val="108"/>
      </w:pPr>
      <w:r>
        <w:rPr>
          <w:rFonts w:hint="eastAsia"/>
        </w:rPr>
        <w:t>前</w:t>
      </w:r>
      <w:bookmarkStart w:id="16" w:name="BKQY"/>
      <w:r>
        <w:rPr>
          <w:rFonts w:hAnsi="黑体"/>
        </w:rPr>
        <w:t>  </w:t>
      </w:r>
      <w:r>
        <w:rPr>
          <w:rFonts w:hint="eastAsia"/>
        </w:rPr>
        <w:t>言</w:t>
      </w:r>
      <w:bookmarkEnd w:id="16"/>
    </w:p>
    <w:p>
      <w:pPr>
        <w:pStyle w:val="21"/>
      </w:pPr>
      <w:r>
        <w:rPr>
          <w:rFonts w:hint="eastAsia"/>
        </w:rPr>
        <w:t>本文件按照GB/T 1.1-2020《标准化工作导则 第1部分：标准化文件的结构和起草规则》的规定起草。</w:t>
      </w:r>
    </w:p>
    <w:p>
      <w:pPr>
        <w:pStyle w:val="21"/>
      </w:pPr>
      <w:r>
        <w:rPr>
          <w:rFonts w:hint="eastAsia"/>
        </w:rPr>
        <w:t>请注意本文件的某些内容可能涉及专利。本文件的发布机构不承担识别这些专利的责任。</w:t>
      </w:r>
    </w:p>
    <w:p>
      <w:pPr>
        <w:pStyle w:val="21"/>
      </w:pPr>
      <w:r>
        <w:rPr>
          <w:rFonts w:hint="eastAsia"/>
        </w:rPr>
        <w:t>本文件由沈阳市农业农村局提出并归口，同时负责标准的宣贯、监督实施等工作。</w:t>
      </w:r>
    </w:p>
    <w:p>
      <w:pPr>
        <w:pStyle w:val="21"/>
      </w:pPr>
      <w:r>
        <w:rPr>
          <w:rFonts w:hint="eastAsia"/>
        </w:rPr>
        <w:t>本文件起草单位：沈阳市市场监管事务服务中心（沈阳标准化研究院）、法库县优质农产品开发服务协会、沈阳伍丰畜牧有限公司、法库县邢家屯畜禽养殖专业合作社。</w:t>
      </w:r>
    </w:p>
    <w:p>
      <w:pPr>
        <w:pStyle w:val="21"/>
      </w:pPr>
      <w:r>
        <w:rPr>
          <w:rFonts w:hint="eastAsia"/>
        </w:rPr>
        <w:t>本文件主要起草人：。</w:t>
      </w:r>
    </w:p>
    <w:p>
      <w:pPr>
        <w:pStyle w:val="21"/>
      </w:pPr>
      <w:r>
        <w:rPr>
          <w:rFonts w:hint="eastAsia"/>
        </w:rPr>
        <w:t>本文件发布实施后，任何单位和个人如有问题和意见建议，均可以通过来电、来函等方式进行反馈，我们将及时答复并认真处理，根据实施情况依法进行评估及复审。</w:t>
      </w:r>
    </w:p>
    <w:p>
      <w:pPr>
        <w:pStyle w:val="21"/>
      </w:pPr>
      <w:r>
        <w:rPr>
          <w:rFonts w:hint="eastAsia"/>
        </w:rPr>
        <w:t>本文件归口部门联系地址：沈阳市农业农村局（沈阳市和平区十一纬路36号）；联系电话：024-82703879。</w:t>
      </w:r>
    </w:p>
    <w:p>
      <w:pPr>
        <w:pStyle w:val="21"/>
        <w:sectPr>
          <w:headerReference r:id="rId4" w:type="default"/>
          <w:footerReference r:id="rId5" w:type="default"/>
          <w:pgSz w:w="11906" w:h="16838"/>
          <w:pgMar w:top="567" w:right="1134" w:bottom="1134" w:left="1418" w:header="1418" w:footer="1134" w:gutter="0"/>
          <w:pgNumType w:fmt="upperRoman" w:start="1"/>
          <w:cols w:space="425" w:num="1"/>
          <w:formProt w:val="0"/>
          <w:docGrid w:type="lines" w:linePitch="312" w:charSpace="0"/>
        </w:sectPr>
      </w:pPr>
      <w:r>
        <w:rPr>
          <w:rFonts w:hint="eastAsia"/>
        </w:rPr>
        <w:t xml:space="preserve">本文件起草单位联系地址：     联系电话：024-；       </w:t>
      </w:r>
    </w:p>
    <w:p>
      <w:pPr>
        <w:pStyle w:val="133"/>
      </w:pPr>
      <w:sdt>
        <w:sdtPr>
          <w:alias w:val="标准名称"/>
          <w:tag w:val="标准名称"/>
          <w:id w:val="1795105741"/>
          <w:lock w:val="sdtLocked"/>
          <w:placeholder>
            <w:docPart w:val="111"/>
          </w:placeholder>
          <w:text w:multiLine="1"/>
        </w:sdtPr>
        <w:sdtContent>
          <w:r>
            <w:rPr>
              <w:rFonts w:hint="eastAsia"/>
            </w:rPr>
            <w:t>地理标志产品 法库牛肉</w:t>
          </w:r>
        </w:sdtContent>
      </w:sdt>
      <w:bookmarkStart w:id="17" w:name="StandardName"/>
      <w:bookmarkEnd w:id="17"/>
    </w:p>
    <w:p>
      <w:pPr>
        <w:pStyle w:val="41"/>
        <w:spacing w:before="312" w:after="312"/>
      </w:pPr>
      <w:r>
        <w:rPr>
          <w:rFonts w:hint="eastAsia"/>
        </w:rPr>
        <w:t>范围</w:t>
      </w:r>
    </w:p>
    <w:p>
      <w:pPr>
        <w:pStyle w:val="21"/>
      </w:pPr>
      <w:r>
        <w:rPr>
          <w:rFonts w:hint="eastAsia"/>
        </w:rPr>
        <w:t>本标准规定了地理标志产品 法库牛肉的要求、试验方法、检测规则、饲料标签、包装、运输和贮存。</w:t>
      </w:r>
    </w:p>
    <w:p>
      <w:pPr>
        <w:pStyle w:val="21"/>
      </w:pPr>
      <w:r>
        <w:rPr>
          <w:rFonts w:hint="eastAsia"/>
        </w:rPr>
        <w:t>本文件适用于国家知识产权局（原国家质量监督检验检疫总局）根据《地理标志产品保护规定》批准保护的地理标志产品 法库牛肉。</w:t>
      </w:r>
    </w:p>
    <w:p>
      <w:pPr>
        <w:pStyle w:val="41"/>
        <w:spacing w:before="312" w:after="312"/>
      </w:pPr>
      <w:r>
        <w:rPr>
          <w:rFonts w:hint="eastAsia"/>
        </w:rPr>
        <w:t>规范性引用文件</w:t>
      </w:r>
    </w:p>
    <w:p>
      <w:pPr>
        <w:pStyle w:val="21"/>
      </w:pPr>
      <w:r>
        <w:rPr>
          <w:rFonts w:hint="eastAsia"/>
        </w:rPr>
        <w:t>下列文件中的内容通过文中的规范性引用而构成本文件必不可少的条款。 其中，注日期的引用文件，仅该日期对应的版本适用于本文件；不注日期的引用文件，其最新版本（包括所有的修改单）适用于本文件。</w:t>
      </w:r>
    </w:p>
    <w:p>
      <w:pPr>
        <w:pStyle w:val="21"/>
      </w:pPr>
      <w:r>
        <w:rPr>
          <w:rFonts w:hint="eastAsia"/>
        </w:rPr>
        <w:t>GB/T 191 包装储运图示标志</w:t>
      </w:r>
    </w:p>
    <w:p>
      <w:pPr>
        <w:pStyle w:val="21"/>
      </w:pPr>
      <w:r>
        <w:t>GB 2707</w:t>
      </w:r>
      <w:r>
        <w:rPr>
          <w:rFonts w:hint="eastAsia"/>
        </w:rPr>
        <w:t>鲜(冻)畜、禽产品</w:t>
      </w:r>
    </w:p>
    <w:p>
      <w:pPr>
        <w:pStyle w:val="21"/>
      </w:pPr>
      <w:r>
        <w:rPr>
          <w:rFonts w:hint="eastAsia"/>
        </w:rPr>
        <w:t>GB 4789.2 食品卫生微生物学检验 菌落总数测定</w:t>
      </w:r>
    </w:p>
    <w:p>
      <w:pPr>
        <w:pStyle w:val="21"/>
      </w:pPr>
      <w:r>
        <w:rPr>
          <w:rFonts w:hint="eastAsia"/>
        </w:rPr>
        <w:t>GB 4789.3 食品卫生微生物学检验 大肠菌群测定</w:t>
      </w:r>
    </w:p>
    <w:p>
      <w:pPr>
        <w:pStyle w:val="21"/>
      </w:pPr>
      <w:r>
        <w:rPr>
          <w:rFonts w:hint="eastAsia"/>
        </w:rPr>
        <w:t>GB 4789.4 食品卫生微生物学检验 沙门菌群检验</w:t>
      </w:r>
    </w:p>
    <w:p>
      <w:pPr>
        <w:pStyle w:val="21"/>
      </w:pPr>
      <w:r>
        <w:rPr>
          <w:rFonts w:hint="eastAsia"/>
        </w:rPr>
        <w:t>GB 5009.11 食品中总砷及无机砷的测定</w:t>
      </w:r>
    </w:p>
    <w:p>
      <w:pPr>
        <w:pStyle w:val="21"/>
      </w:pPr>
      <w:r>
        <w:rPr>
          <w:rFonts w:hint="eastAsia"/>
        </w:rPr>
        <w:t>GB 5009.12 食品中铅的测定</w:t>
      </w:r>
    </w:p>
    <w:p>
      <w:pPr>
        <w:pStyle w:val="21"/>
      </w:pPr>
      <w:r>
        <w:rPr>
          <w:rFonts w:hint="eastAsia"/>
        </w:rPr>
        <w:t>GB 5009.15 食品中镉的测定</w:t>
      </w:r>
    </w:p>
    <w:p>
      <w:pPr>
        <w:pStyle w:val="21"/>
      </w:pPr>
      <w:r>
        <w:rPr>
          <w:rFonts w:hint="eastAsia"/>
        </w:rPr>
        <w:t>GB 5009.17 食品中总汞及有机汞的测定</w:t>
      </w:r>
    </w:p>
    <w:p>
      <w:pPr>
        <w:pStyle w:val="21"/>
      </w:pPr>
      <w:r>
        <w:rPr>
          <w:rFonts w:hint="eastAsia"/>
        </w:rPr>
        <w:t>GB 5009.44 肉与肉制品卫生标准的分析方法</w:t>
      </w:r>
    </w:p>
    <w:p>
      <w:pPr>
        <w:pStyle w:val="21"/>
      </w:pPr>
      <w:r>
        <w:rPr>
          <w:rFonts w:hint="eastAsia"/>
        </w:rPr>
        <w:t xml:space="preserve">GB 5009.116 畜、禽肉中土霉素、四环素、金霉素残留量的测定  高压液相色谱法 </w:t>
      </w:r>
    </w:p>
    <w:p>
      <w:pPr>
        <w:pStyle w:val="21"/>
      </w:pPr>
      <w:r>
        <w:rPr>
          <w:rFonts w:hint="eastAsia"/>
        </w:rPr>
        <w:t>GB 5009.123 食品中铬的测定</w:t>
      </w:r>
    </w:p>
    <w:p>
      <w:pPr>
        <w:pStyle w:val="21"/>
      </w:pPr>
      <w:r>
        <w:t xml:space="preserve">GB/T </w:t>
      </w:r>
      <w:r>
        <w:rPr>
          <w:rFonts w:hint="eastAsia"/>
        </w:rPr>
        <w:t xml:space="preserve">5461 食用盐 </w:t>
      </w:r>
    </w:p>
    <w:p>
      <w:pPr>
        <w:pStyle w:val="21"/>
      </w:pPr>
      <w:r>
        <w:rPr>
          <w:rFonts w:hint="eastAsia"/>
        </w:rPr>
        <w:t>GB/T 6388 运输包装收发货标志</w:t>
      </w:r>
    </w:p>
    <w:p>
      <w:pPr>
        <w:pStyle w:val="21"/>
      </w:pPr>
      <w:r>
        <w:rPr>
          <w:rFonts w:hint="eastAsia"/>
        </w:rPr>
        <w:t>GB 9687 食品包装用聚乙烯成型品卫生标准的分析方法</w:t>
      </w:r>
    </w:p>
    <w:p>
      <w:pPr>
        <w:pStyle w:val="21"/>
      </w:pPr>
      <w:r>
        <w:t>GB/T 9695.19</w:t>
      </w:r>
      <w:r>
        <w:rPr>
          <w:rFonts w:hint="eastAsia"/>
        </w:rPr>
        <w:t xml:space="preserve"> 肉与肉制品 取样方法</w:t>
      </w:r>
    </w:p>
    <w:p>
      <w:pPr>
        <w:pStyle w:val="21"/>
      </w:pPr>
      <w:r>
        <w:rPr>
          <w:rFonts w:hint="eastAsia"/>
        </w:rPr>
        <w:t>GB/T 9960 鲜、冻四分体带骨牛肉</w:t>
      </w:r>
    </w:p>
    <w:p>
      <w:pPr>
        <w:pStyle w:val="21"/>
      </w:pPr>
      <w:r>
        <w:rPr>
          <w:rFonts w:hint="eastAsia"/>
        </w:rPr>
        <w:t>GB/T11680 食品包装用原纸卫生标准</w:t>
      </w:r>
    </w:p>
    <w:p>
      <w:pPr>
        <w:pStyle w:val="21"/>
      </w:pPr>
      <w:r>
        <w:rPr>
          <w:rFonts w:hint="eastAsia"/>
        </w:rPr>
        <w:t>GB/T19477 畜禽屠宰操作规程</w:t>
      </w:r>
    </w:p>
    <w:p>
      <w:pPr>
        <w:pStyle w:val="21"/>
      </w:pPr>
      <w:r>
        <w:rPr>
          <w:rFonts w:hint="eastAsia"/>
        </w:rPr>
        <w:t>GB/T 20759 畜禽肉中十六种磺胺类药物残留的测定  液相色谱-串联质谱法</w:t>
      </w:r>
    </w:p>
    <w:p>
      <w:pPr>
        <w:pStyle w:val="21"/>
      </w:pPr>
      <w:r>
        <w:rPr>
          <w:rFonts w:hint="eastAsia"/>
        </w:rPr>
        <w:t>JJF 1070定量包装商品净含量计量检验规则</w:t>
      </w:r>
    </w:p>
    <w:p>
      <w:pPr>
        <w:pStyle w:val="21"/>
      </w:pPr>
      <w:r>
        <w:t>NY 467</w:t>
      </w:r>
      <w:r>
        <w:rPr>
          <w:rFonts w:hint="eastAsia"/>
        </w:rPr>
        <w:t xml:space="preserve"> 畜禽屠宰卫生检疫规范</w:t>
      </w:r>
    </w:p>
    <w:p>
      <w:pPr>
        <w:pStyle w:val="21"/>
      </w:pPr>
      <w:r>
        <w:rPr>
          <w:rFonts w:hint="eastAsia"/>
        </w:rPr>
        <w:t>NY/T 815 肉牛饲料标准</w:t>
      </w:r>
    </w:p>
    <w:p>
      <w:pPr>
        <w:pStyle w:val="21"/>
      </w:pPr>
      <w:r>
        <w:rPr>
          <w:rFonts w:hint="eastAsia"/>
        </w:rPr>
        <w:t>原国家质量监督检验检疫总局令（2005）第75号 《定量包装商品计量监督管理办法》</w:t>
      </w:r>
    </w:p>
    <w:p>
      <w:pPr>
        <w:pStyle w:val="21"/>
      </w:pPr>
      <w:r>
        <w:rPr>
          <w:rFonts w:hint="eastAsia"/>
        </w:rPr>
        <w:t>农业部781号公告-5-2006 动物源食品中阿维菌素类药物残留量的测定  高压液相色谱法</w:t>
      </w:r>
    </w:p>
    <w:p>
      <w:pPr>
        <w:pStyle w:val="41"/>
        <w:spacing w:before="312" w:after="312"/>
        <w:sectPr>
          <w:footerReference r:id="rId6" w:type="default"/>
          <w:footerReference r:id="rId7" w:type="even"/>
          <w:pgSz w:w="11906" w:h="16838"/>
          <w:pgMar w:top="567" w:right="1134" w:bottom="1134" w:left="1418" w:header="1418" w:footer="1020" w:gutter="0"/>
          <w:pgNumType w:start="1"/>
          <w:cols w:space="425" w:num="1"/>
          <w:formProt w:val="0"/>
          <w:docGrid w:type="lines" w:linePitch="312" w:charSpace="0"/>
        </w:sectPr>
      </w:pPr>
    </w:p>
    <w:p>
      <w:pPr>
        <w:pStyle w:val="41"/>
        <w:spacing w:before="312" w:after="312"/>
      </w:pPr>
      <w:r>
        <w:rPr>
          <w:rFonts w:hint="eastAsia"/>
        </w:rPr>
        <w:t>术语和定义</w:t>
      </w:r>
    </w:p>
    <w:p>
      <w:pPr>
        <w:pStyle w:val="21"/>
      </w:pPr>
      <w:r>
        <w:rPr>
          <w:rFonts w:hint="eastAsia"/>
        </w:rPr>
        <w:t>下列术语和定义适用于本标准。</w:t>
      </w:r>
    </w:p>
    <w:p>
      <w:pPr>
        <w:pStyle w:val="38"/>
        <w:numPr>
          <w:ilvl w:val="0"/>
          <w:numId w:val="0"/>
        </w:numPr>
        <w:tabs>
          <w:tab w:val="clear" w:pos="0"/>
          <w:tab w:val="clear" w:pos="839"/>
          <w:tab w:val="clear" w:pos="840"/>
        </w:tabs>
        <w:spacing w:before="156" w:after="156"/>
      </w:pPr>
      <w:r>
        <w:rPr>
          <w:rFonts w:hint="eastAsia"/>
        </w:rPr>
        <w:t xml:space="preserve">3.1 </w:t>
      </w:r>
    </w:p>
    <w:p>
      <w:pPr>
        <w:pStyle w:val="21"/>
        <w:rPr>
          <w:rFonts w:ascii="黑体" w:eastAsia="黑体"/>
        </w:rPr>
      </w:pPr>
      <w:r>
        <w:rPr>
          <w:rFonts w:hint="eastAsia" w:ascii="黑体" w:eastAsia="黑体"/>
        </w:rPr>
        <w:t>法库牛肉 faku beef</w:t>
      </w:r>
    </w:p>
    <w:p>
      <w:pPr>
        <w:pStyle w:val="21"/>
      </w:pPr>
      <w:r>
        <w:rPr>
          <w:rFonts w:hint="eastAsia"/>
        </w:rPr>
        <w:t>在地理标志产品保护范围内特定的自然生态环境下饲养，以法库牛肉为主要原料，结合现代生产工艺加工而成的、用法库地域名称命名的牛肉制品。</w:t>
      </w:r>
    </w:p>
    <w:p>
      <w:pPr>
        <w:pStyle w:val="41"/>
        <w:spacing w:before="312" w:after="312"/>
      </w:pPr>
      <w:r>
        <w:rPr>
          <w:rFonts w:hint="eastAsia"/>
        </w:rPr>
        <w:t>地理标志产品保护范围</w:t>
      </w:r>
    </w:p>
    <w:p>
      <w:pPr>
        <w:pStyle w:val="21"/>
      </w:pPr>
      <w:r>
        <w:rPr>
          <w:rFonts w:hint="eastAsia"/>
        </w:rPr>
        <w:t>法库牛肉地理标志产品保护范围限于国家质量监督检验检疫行政主管部门《地理标志产品保护规定》批准的法库县所辖行政区域，即包括法库镇 、大孤家子镇、 三面船镇、 秀水河子镇、 叶茂台镇、 登士堡子镇、 柏家沟镇、 丁家房镇 、包家屯镇、双台子乡、慈恩寺乡、五台子镇、依牛堡乡、冯贝堡乡、十间房乡、四家子乡、卧牛石乡、和平乡和法库经济开发区等19个乡镇的309个自然村。见附录A。</w:t>
      </w:r>
    </w:p>
    <w:p>
      <w:pPr>
        <w:pStyle w:val="41"/>
        <w:spacing w:before="312" w:after="312"/>
      </w:pPr>
      <w:r>
        <w:rPr>
          <w:rFonts w:hint="eastAsia"/>
        </w:rPr>
        <w:t>要求</w:t>
      </w:r>
    </w:p>
    <w:p>
      <w:pPr>
        <w:pStyle w:val="38"/>
        <w:numPr>
          <w:ilvl w:val="0"/>
          <w:numId w:val="0"/>
        </w:numPr>
        <w:tabs>
          <w:tab w:val="clear" w:pos="0"/>
          <w:tab w:val="clear" w:pos="839"/>
          <w:tab w:val="clear" w:pos="840"/>
        </w:tabs>
        <w:spacing w:before="156" w:after="156"/>
      </w:pPr>
      <w:r>
        <w:rPr>
          <w:rFonts w:hint="eastAsia"/>
        </w:rPr>
        <w:t>5.1 原辅料</w:t>
      </w:r>
    </w:p>
    <w:p>
      <w:pPr>
        <w:pStyle w:val="21"/>
        <w:ind w:firstLine="0" w:firstLineChars="0"/>
      </w:pPr>
      <w:r>
        <w:rPr>
          <w:rFonts w:hint="eastAsia"/>
        </w:rPr>
        <w:t>5.1.1 活体牛应来自非疫区,其饲养规程符合NY/T815的要求，经检疫合格，附产地动物卫生监督机构检疫合格证和相关可溯源信息。</w:t>
      </w:r>
    </w:p>
    <w:p>
      <w:pPr>
        <w:pStyle w:val="21"/>
        <w:ind w:firstLine="0" w:firstLineChars="0"/>
      </w:pPr>
      <w:r>
        <w:rPr>
          <w:rFonts w:hint="eastAsia"/>
        </w:rPr>
        <w:t>5.1.2 鲜牛肉或冻牛肉应符合GB 2707的要求。</w:t>
      </w:r>
    </w:p>
    <w:p>
      <w:pPr>
        <w:pStyle w:val="21"/>
        <w:ind w:firstLine="0" w:firstLineChars="0"/>
      </w:pPr>
      <w:r>
        <w:rPr>
          <w:rFonts w:hint="eastAsia"/>
        </w:rPr>
        <w:t>5.1.3 食用盐应符合GB 5461要求。</w:t>
      </w:r>
    </w:p>
    <w:p>
      <w:pPr>
        <w:pStyle w:val="21"/>
        <w:ind w:firstLine="0" w:firstLineChars="0"/>
      </w:pPr>
      <w:r>
        <w:rPr>
          <w:rFonts w:hint="eastAsia"/>
        </w:rPr>
        <w:t>5.1.4 其他辅料应符合国家有关规定的要求。</w:t>
      </w:r>
    </w:p>
    <w:p>
      <w:pPr>
        <w:pStyle w:val="38"/>
        <w:numPr>
          <w:ilvl w:val="0"/>
          <w:numId w:val="0"/>
        </w:numPr>
        <w:tabs>
          <w:tab w:val="clear" w:pos="0"/>
          <w:tab w:val="clear" w:pos="839"/>
          <w:tab w:val="clear" w:pos="840"/>
        </w:tabs>
        <w:spacing w:before="156" w:after="156"/>
      </w:pPr>
      <w:r>
        <w:rPr>
          <w:rFonts w:hint="eastAsia"/>
        </w:rPr>
        <w:t>5.2 品种</w:t>
      </w:r>
    </w:p>
    <w:p>
      <w:pPr>
        <w:pStyle w:val="21"/>
      </w:pPr>
      <w:r>
        <w:rPr>
          <w:rFonts w:hint="eastAsia"/>
        </w:rPr>
        <w:t>辽育白牛、蒙古牛。</w:t>
      </w:r>
    </w:p>
    <w:p>
      <w:pPr>
        <w:pStyle w:val="38"/>
        <w:numPr>
          <w:ilvl w:val="0"/>
          <w:numId w:val="0"/>
        </w:numPr>
        <w:tabs>
          <w:tab w:val="clear" w:pos="0"/>
          <w:tab w:val="clear" w:pos="839"/>
          <w:tab w:val="clear" w:pos="840"/>
        </w:tabs>
        <w:spacing w:before="156" w:after="156"/>
      </w:pPr>
      <w:r>
        <w:rPr>
          <w:rFonts w:hint="eastAsia"/>
        </w:rPr>
        <w:t>5.3 产地环境条件</w:t>
      </w:r>
    </w:p>
    <w:p>
      <w:pPr>
        <w:pStyle w:val="21"/>
      </w:pPr>
      <w:r>
        <w:rPr>
          <w:rFonts w:hint="eastAsia"/>
        </w:rPr>
        <w:t>以本氏针茅、大针茅、白羊草、芨芨草为优势种的天然草地，同时分布有一定比例的黄柏、防风、龙胆、蒲公英等特色植物。</w:t>
      </w:r>
    </w:p>
    <w:p>
      <w:pPr>
        <w:pStyle w:val="38"/>
        <w:numPr>
          <w:ilvl w:val="0"/>
          <w:numId w:val="0"/>
        </w:numPr>
        <w:tabs>
          <w:tab w:val="clear" w:pos="0"/>
          <w:tab w:val="clear" w:pos="839"/>
          <w:tab w:val="clear" w:pos="840"/>
        </w:tabs>
        <w:spacing w:before="156" w:after="156"/>
      </w:pPr>
      <w:r>
        <w:rPr>
          <w:rFonts w:hint="eastAsia"/>
        </w:rPr>
        <w:t>5.4 养殖技术</w:t>
      </w:r>
    </w:p>
    <w:p>
      <w:pPr>
        <w:pStyle w:val="21"/>
        <w:ind w:firstLine="0" w:firstLineChars="0"/>
      </w:pPr>
      <w:r>
        <w:rPr>
          <w:rFonts w:hint="eastAsia"/>
        </w:rPr>
        <w:t>5.4.1 五至六月龄断奶犊牛在天然草地放牧饲养10个月至300-400公斤。放牧饲养期间以天然草地饲草为主要饲料，补饲少量精饲料。</w:t>
      </w:r>
    </w:p>
    <w:p>
      <w:pPr>
        <w:pStyle w:val="21"/>
        <w:ind w:firstLine="0" w:firstLineChars="0"/>
      </w:pPr>
      <w:r>
        <w:rPr>
          <w:rFonts w:hint="eastAsia"/>
        </w:rPr>
        <w:t>5.4.2 断奶犊牛经放牧饲养至15—16月龄后舍饲育肥到22—24月龄体重达到600-700公斤。育肥期间以保护区范围内所产玉米等农作物秸秆为主要粗饲料，每天补饲精饲料6—10公斤。</w:t>
      </w:r>
    </w:p>
    <w:p>
      <w:pPr>
        <w:pStyle w:val="38"/>
        <w:numPr>
          <w:ilvl w:val="0"/>
          <w:numId w:val="0"/>
        </w:numPr>
        <w:tabs>
          <w:tab w:val="clear" w:pos="0"/>
          <w:tab w:val="clear" w:pos="839"/>
          <w:tab w:val="clear" w:pos="840"/>
        </w:tabs>
        <w:spacing w:before="156" w:after="156"/>
      </w:pPr>
      <w:r>
        <w:rPr>
          <w:rFonts w:hint="eastAsia"/>
        </w:rPr>
        <w:t>5.5屠宰加工</w:t>
      </w:r>
    </w:p>
    <w:p>
      <w:pPr>
        <w:pStyle w:val="21"/>
      </w:pPr>
      <w:r>
        <w:rPr>
          <w:rFonts w:hint="eastAsia"/>
        </w:rPr>
        <w:t>屠宰加工按GB/T19477规定执行，屠宰检疫按NY 467规定执行。</w:t>
      </w:r>
    </w:p>
    <w:p>
      <w:pPr>
        <w:pStyle w:val="38"/>
        <w:numPr>
          <w:ilvl w:val="0"/>
          <w:numId w:val="0"/>
        </w:numPr>
        <w:tabs>
          <w:tab w:val="clear" w:pos="0"/>
          <w:tab w:val="clear" w:pos="839"/>
          <w:tab w:val="clear" w:pos="840"/>
        </w:tabs>
        <w:spacing w:before="156" w:after="156"/>
      </w:pPr>
      <w:r>
        <w:rPr>
          <w:rFonts w:hint="eastAsia"/>
        </w:rPr>
        <w:t>5.6感官指标</w:t>
      </w:r>
    </w:p>
    <w:p>
      <w:pPr>
        <w:pStyle w:val="21"/>
      </w:pPr>
      <w:r>
        <w:rPr>
          <w:rFonts w:hint="eastAsia"/>
        </w:rPr>
        <w:t>牛肉分割感官指标应符合表1规定。</w:t>
      </w:r>
    </w:p>
    <w:p>
      <w:pPr>
        <w:pStyle w:val="21"/>
      </w:pPr>
    </w:p>
    <w:p>
      <w:pPr>
        <w:pStyle w:val="21"/>
      </w:pPr>
    </w:p>
    <w:p>
      <w:pPr>
        <w:pStyle w:val="21"/>
        <w:ind w:firstLine="0" w:firstLineChars="0"/>
        <w:jc w:val="center"/>
        <w:rPr>
          <w:rFonts w:ascii="黑体" w:hAnsi="黑体" w:eastAsia="黑体" w:cs="黑体"/>
        </w:rPr>
      </w:pPr>
      <w:r>
        <w:rPr>
          <w:rFonts w:hint="eastAsia" w:ascii="黑体" w:hAnsi="黑体" w:eastAsia="黑体" w:cs="黑体"/>
        </w:rPr>
        <w:t>表1  牛肉分割感官特点</w:t>
      </w:r>
    </w:p>
    <w:tbl>
      <w:tblPr>
        <w:tblStyle w:val="35"/>
        <w:tblW w:w="96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0"/>
        <w:gridCol w:w="82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牛肉分</w:t>
            </w:r>
          </w:p>
          <w:p>
            <w:pPr>
              <w:jc w:val="center"/>
              <w:rPr>
                <w:rFonts w:ascii="宋体" w:hAnsi="宋体"/>
                <w:sz w:val="18"/>
                <w:szCs w:val="18"/>
              </w:rPr>
            </w:pPr>
            <w:r>
              <w:rPr>
                <w:rFonts w:hint="eastAsia" w:ascii="宋体" w:hAnsi="宋体"/>
                <w:sz w:val="18"/>
                <w:szCs w:val="18"/>
              </w:rPr>
              <w:t>割部位</w:t>
            </w:r>
          </w:p>
        </w:tc>
        <w:tc>
          <w:tcPr>
            <w:tcW w:w="8256" w:type="dxa"/>
            <w:tcBorders>
              <w:top w:val="single" w:color="auto" w:sz="4" w:space="0"/>
              <w:left w:val="single" w:color="auto" w:sz="4" w:space="0"/>
              <w:bottom w:val="single" w:color="auto" w:sz="4" w:space="0"/>
              <w:right w:val="single" w:color="auto" w:sz="4" w:space="0"/>
            </w:tcBorders>
            <w:vAlign w:val="center"/>
          </w:tcPr>
          <w:p>
            <w:pPr>
              <w:pStyle w:val="21"/>
              <w:widowControl w:val="0"/>
              <w:spacing w:before="156" w:after="156"/>
              <w:ind w:firstLine="2790" w:firstLineChars="1550"/>
              <w:rPr>
                <w:rFonts w:hAnsi="宋体"/>
                <w:sz w:val="18"/>
                <w:szCs w:val="18"/>
              </w:rPr>
            </w:pPr>
            <w:r>
              <w:rPr>
                <w:rFonts w:hint="eastAsia" w:hAnsi="宋体"/>
                <w:sz w:val="18"/>
                <w:szCs w:val="18"/>
              </w:rPr>
              <w:t>感官特点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6" w:hRule="atLeast"/>
          <w:jc w:val="center"/>
        </w:trPr>
        <w:tc>
          <w:tcPr>
            <w:tcW w:w="1440" w:type="dxa"/>
            <w:tcBorders>
              <w:top w:val="single" w:color="auto" w:sz="4" w:space="0"/>
              <w:left w:val="single" w:color="auto" w:sz="4" w:space="0"/>
              <w:bottom w:val="single" w:color="auto" w:sz="4" w:space="0"/>
              <w:right w:val="single" w:color="auto" w:sz="4" w:space="0"/>
            </w:tcBorders>
            <w:vAlign w:val="center"/>
          </w:tcPr>
          <w:p>
            <w:pPr>
              <w:pStyle w:val="21"/>
              <w:widowControl w:val="0"/>
              <w:spacing w:before="156" w:after="156" w:line="500" w:lineRule="exact"/>
              <w:ind w:firstLine="0" w:firstLineChars="0"/>
              <w:jc w:val="center"/>
              <w:rPr>
                <w:rFonts w:hAnsi="宋体"/>
                <w:sz w:val="18"/>
                <w:szCs w:val="18"/>
              </w:rPr>
            </w:pPr>
            <w:r>
              <w:rPr>
                <w:rFonts w:hint="eastAsia" w:hAnsi="宋体"/>
                <w:sz w:val="18"/>
                <w:szCs w:val="18"/>
              </w:rPr>
              <w:t>上脑</w:t>
            </w:r>
          </w:p>
        </w:tc>
        <w:tc>
          <w:tcPr>
            <w:tcW w:w="8256" w:type="dxa"/>
            <w:tcBorders>
              <w:top w:val="single" w:color="auto" w:sz="4" w:space="0"/>
              <w:left w:val="single" w:color="auto" w:sz="4" w:space="0"/>
              <w:bottom w:val="single" w:color="auto" w:sz="4" w:space="0"/>
              <w:right w:val="single" w:color="auto" w:sz="4" w:space="0"/>
            </w:tcBorders>
            <w:vAlign w:val="center"/>
          </w:tcPr>
          <w:p>
            <w:pPr>
              <w:pStyle w:val="21"/>
              <w:widowControl w:val="0"/>
              <w:spacing w:before="156" w:after="156"/>
              <w:ind w:firstLine="0" w:firstLineChars="0"/>
              <w:rPr>
                <w:rFonts w:hAnsi="宋体"/>
                <w:sz w:val="18"/>
                <w:szCs w:val="18"/>
              </w:rPr>
            </w:pPr>
            <w:r>
              <w:rPr>
                <w:rFonts w:hint="eastAsia" w:hAnsi="宋体"/>
                <w:sz w:val="18"/>
                <w:szCs w:val="18"/>
              </w:rPr>
              <w:t>色泽深红，横切面呈现明显大理石花纹，指压后凹陷立即恢复，表面湿润不粘手，煮沸后肉汤透明，口感瘦而不柴。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440" w:type="dxa"/>
            <w:tcBorders>
              <w:top w:val="single" w:color="auto" w:sz="4" w:space="0"/>
              <w:left w:val="single" w:color="auto" w:sz="4" w:space="0"/>
              <w:bottom w:val="single" w:color="auto" w:sz="4" w:space="0"/>
              <w:right w:val="single" w:color="auto" w:sz="4" w:space="0"/>
            </w:tcBorders>
            <w:vAlign w:val="center"/>
          </w:tcPr>
          <w:p>
            <w:pPr>
              <w:pStyle w:val="21"/>
              <w:widowControl w:val="0"/>
              <w:spacing w:before="156" w:after="156" w:line="500" w:lineRule="exact"/>
              <w:ind w:firstLine="0" w:firstLineChars="0"/>
              <w:jc w:val="center"/>
              <w:rPr>
                <w:rFonts w:hAnsi="宋体"/>
                <w:sz w:val="18"/>
                <w:szCs w:val="18"/>
              </w:rPr>
            </w:pPr>
            <w:r>
              <w:rPr>
                <w:rFonts w:hint="eastAsia" w:hAnsi="宋体"/>
                <w:sz w:val="18"/>
                <w:szCs w:val="18"/>
              </w:rPr>
              <w:t>眼肉</w:t>
            </w:r>
          </w:p>
        </w:tc>
        <w:tc>
          <w:tcPr>
            <w:tcW w:w="8256" w:type="dxa"/>
            <w:tcBorders>
              <w:top w:val="single" w:color="auto" w:sz="4" w:space="0"/>
              <w:left w:val="single" w:color="auto" w:sz="4" w:space="0"/>
              <w:bottom w:val="single" w:color="auto" w:sz="4" w:space="0"/>
              <w:right w:val="single" w:color="auto" w:sz="4" w:space="0"/>
            </w:tcBorders>
            <w:vAlign w:val="center"/>
          </w:tcPr>
          <w:p>
            <w:pPr>
              <w:pStyle w:val="21"/>
              <w:widowControl w:val="0"/>
              <w:spacing w:before="156" w:after="156"/>
              <w:ind w:firstLine="0" w:firstLineChars="0"/>
              <w:rPr>
                <w:rFonts w:hAnsi="宋体"/>
                <w:sz w:val="18"/>
                <w:szCs w:val="18"/>
              </w:rPr>
            </w:pPr>
            <w:r>
              <w:rPr>
                <w:rFonts w:hint="eastAsia" w:hAnsi="宋体"/>
                <w:sz w:val="18"/>
                <w:szCs w:val="18"/>
              </w:rPr>
              <w:t>色泽鲜红，有光泽，外油层较厚，横切面呈眼状，指压后凹陷立即恢复，表面湿润不粘手，煮沸后肉汤澄清，脂肪团聚于表面，口感肥而不腻。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440" w:type="dxa"/>
            <w:tcBorders>
              <w:top w:val="single" w:color="auto" w:sz="4" w:space="0"/>
              <w:left w:val="single" w:color="auto" w:sz="4" w:space="0"/>
              <w:bottom w:val="single" w:color="auto" w:sz="4" w:space="0"/>
              <w:right w:val="single" w:color="auto" w:sz="4" w:space="0"/>
            </w:tcBorders>
            <w:vAlign w:val="center"/>
          </w:tcPr>
          <w:p>
            <w:pPr>
              <w:pStyle w:val="21"/>
              <w:widowControl w:val="0"/>
              <w:spacing w:before="156" w:after="156" w:line="500" w:lineRule="exact"/>
              <w:ind w:firstLine="0" w:firstLineChars="0"/>
              <w:jc w:val="center"/>
              <w:rPr>
                <w:rFonts w:hAnsi="宋体"/>
                <w:sz w:val="18"/>
                <w:szCs w:val="18"/>
              </w:rPr>
            </w:pPr>
            <w:r>
              <w:rPr>
                <w:rFonts w:hint="eastAsia" w:hAnsi="宋体"/>
                <w:sz w:val="18"/>
                <w:szCs w:val="18"/>
              </w:rPr>
              <w:t>外脊</w:t>
            </w:r>
          </w:p>
        </w:tc>
        <w:tc>
          <w:tcPr>
            <w:tcW w:w="8256" w:type="dxa"/>
            <w:tcBorders>
              <w:top w:val="single" w:color="auto" w:sz="4" w:space="0"/>
              <w:left w:val="single" w:color="auto" w:sz="4" w:space="0"/>
              <w:bottom w:val="single" w:color="auto" w:sz="4" w:space="0"/>
              <w:right w:val="single" w:color="auto" w:sz="4" w:space="0"/>
            </w:tcBorders>
            <w:vAlign w:val="center"/>
          </w:tcPr>
          <w:p>
            <w:pPr>
              <w:pStyle w:val="21"/>
              <w:widowControl w:val="0"/>
              <w:spacing w:before="156" w:after="156"/>
              <w:ind w:firstLine="0" w:firstLineChars="0"/>
              <w:rPr>
                <w:rFonts w:hAnsi="宋体"/>
                <w:sz w:val="18"/>
                <w:szCs w:val="18"/>
              </w:rPr>
            </w:pPr>
            <w:r>
              <w:rPr>
                <w:rFonts w:hint="eastAsia" w:hAnsi="宋体"/>
                <w:sz w:val="18"/>
                <w:szCs w:val="18"/>
              </w:rPr>
              <w:t>色泽淡红，大理石花纹分布均匀，指压后凹陷立即恢复，表面湿润不粘手，煮沸后肉汤透明，脂肪团聚于表面，口感有弹性。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440" w:type="dxa"/>
            <w:tcBorders>
              <w:top w:val="single" w:color="auto" w:sz="4" w:space="0"/>
              <w:left w:val="single" w:color="auto" w:sz="4" w:space="0"/>
              <w:bottom w:val="single" w:color="auto" w:sz="4" w:space="0"/>
              <w:right w:val="single" w:color="auto" w:sz="4" w:space="0"/>
            </w:tcBorders>
            <w:vAlign w:val="center"/>
          </w:tcPr>
          <w:p>
            <w:pPr>
              <w:pStyle w:val="21"/>
              <w:widowControl w:val="0"/>
              <w:spacing w:before="156" w:after="156" w:line="500" w:lineRule="exact"/>
              <w:ind w:firstLine="0" w:firstLineChars="0"/>
              <w:jc w:val="center"/>
              <w:rPr>
                <w:rFonts w:hAnsi="宋体"/>
                <w:sz w:val="18"/>
                <w:szCs w:val="18"/>
              </w:rPr>
            </w:pPr>
            <w:r>
              <w:rPr>
                <w:rFonts w:hint="eastAsia" w:hAnsi="宋体"/>
                <w:sz w:val="18"/>
                <w:szCs w:val="18"/>
              </w:rPr>
              <w:t>里脊</w:t>
            </w:r>
          </w:p>
        </w:tc>
        <w:tc>
          <w:tcPr>
            <w:tcW w:w="8256" w:type="dxa"/>
            <w:tcBorders>
              <w:top w:val="single" w:color="auto" w:sz="4" w:space="0"/>
              <w:left w:val="single" w:color="auto" w:sz="4" w:space="0"/>
              <w:bottom w:val="single" w:color="auto" w:sz="4" w:space="0"/>
              <w:right w:val="single" w:color="auto" w:sz="4" w:space="0"/>
            </w:tcBorders>
            <w:vAlign w:val="center"/>
          </w:tcPr>
          <w:p>
            <w:pPr>
              <w:pStyle w:val="21"/>
              <w:widowControl w:val="0"/>
              <w:spacing w:before="156" w:after="156"/>
              <w:ind w:firstLine="0" w:firstLineChars="0"/>
              <w:rPr>
                <w:rFonts w:hAnsi="宋体"/>
                <w:sz w:val="18"/>
                <w:szCs w:val="18"/>
              </w:rPr>
            </w:pPr>
            <w:r>
              <w:rPr>
                <w:rFonts w:hint="eastAsia" w:hAnsi="宋体"/>
                <w:sz w:val="18"/>
                <w:szCs w:val="18"/>
              </w:rPr>
              <w:t>色泽鲜红，有光泽，脂肪呈雪花样沉积，指压后凹陷立即恢复，表面湿润不粘手，煮沸后肉汤透明，口感细嫩。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440" w:type="dxa"/>
            <w:tcBorders>
              <w:top w:val="single" w:color="auto" w:sz="4" w:space="0"/>
              <w:left w:val="single" w:color="auto" w:sz="4" w:space="0"/>
              <w:bottom w:val="single" w:color="auto" w:sz="4" w:space="0"/>
              <w:right w:val="single" w:color="auto" w:sz="4" w:space="0"/>
            </w:tcBorders>
            <w:vAlign w:val="center"/>
          </w:tcPr>
          <w:p>
            <w:pPr>
              <w:pStyle w:val="21"/>
              <w:widowControl w:val="0"/>
              <w:spacing w:before="156" w:after="156" w:line="500" w:lineRule="exact"/>
              <w:ind w:firstLine="0" w:firstLineChars="0"/>
              <w:jc w:val="center"/>
              <w:rPr>
                <w:rFonts w:hAnsi="宋体"/>
                <w:sz w:val="18"/>
                <w:szCs w:val="18"/>
              </w:rPr>
            </w:pPr>
            <w:r>
              <w:rPr>
                <w:rFonts w:hint="eastAsia" w:hAnsi="宋体"/>
                <w:sz w:val="18"/>
                <w:szCs w:val="18"/>
              </w:rPr>
              <w:t>胸肉</w:t>
            </w:r>
          </w:p>
        </w:tc>
        <w:tc>
          <w:tcPr>
            <w:tcW w:w="8256" w:type="dxa"/>
            <w:tcBorders>
              <w:top w:val="single" w:color="auto" w:sz="4" w:space="0"/>
              <w:left w:val="single" w:color="auto" w:sz="4" w:space="0"/>
              <w:bottom w:val="single" w:color="auto" w:sz="4" w:space="0"/>
              <w:right w:val="single" w:color="auto" w:sz="4" w:space="0"/>
            </w:tcBorders>
            <w:vAlign w:val="center"/>
          </w:tcPr>
          <w:p>
            <w:pPr>
              <w:pStyle w:val="21"/>
              <w:widowControl w:val="0"/>
              <w:spacing w:before="156" w:after="156"/>
              <w:ind w:firstLine="0" w:firstLineChars="0"/>
              <w:rPr>
                <w:rFonts w:hAnsi="宋体"/>
                <w:sz w:val="18"/>
                <w:szCs w:val="18"/>
              </w:rPr>
            </w:pPr>
            <w:r>
              <w:rPr>
                <w:rFonts w:hint="eastAsia" w:hAnsi="宋体"/>
                <w:sz w:val="18"/>
                <w:szCs w:val="18"/>
              </w:rPr>
              <w:t>肉质细嫩，截面大理石花纹纹理清晰，指压不沾手。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440" w:type="dxa"/>
            <w:tcBorders>
              <w:top w:val="single" w:color="auto" w:sz="4" w:space="0"/>
              <w:left w:val="single" w:color="auto" w:sz="4" w:space="0"/>
              <w:bottom w:val="single" w:color="auto" w:sz="4" w:space="0"/>
              <w:right w:val="single" w:color="auto" w:sz="4" w:space="0"/>
            </w:tcBorders>
            <w:vAlign w:val="center"/>
          </w:tcPr>
          <w:p>
            <w:pPr>
              <w:pStyle w:val="21"/>
              <w:widowControl w:val="0"/>
              <w:spacing w:before="156" w:after="156" w:line="500" w:lineRule="exact"/>
              <w:ind w:firstLine="0" w:firstLineChars="0"/>
              <w:jc w:val="center"/>
              <w:rPr>
                <w:rFonts w:hAnsi="宋体"/>
                <w:sz w:val="18"/>
                <w:szCs w:val="18"/>
              </w:rPr>
            </w:pPr>
            <w:r>
              <w:rPr>
                <w:rFonts w:hint="eastAsia" w:hAnsi="宋体"/>
                <w:sz w:val="18"/>
                <w:szCs w:val="18"/>
              </w:rPr>
              <w:t>肩肉</w:t>
            </w:r>
          </w:p>
        </w:tc>
        <w:tc>
          <w:tcPr>
            <w:tcW w:w="8256" w:type="dxa"/>
            <w:tcBorders>
              <w:top w:val="single" w:color="auto" w:sz="4" w:space="0"/>
              <w:left w:val="single" w:color="auto" w:sz="4" w:space="0"/>
              <w:bottom w:val="single" w:color="auto" w:sz="4" w:space="0"/>
              <w:right w:val="single" w:color="auto" w:sz="4" w:space="0"/>
            </w:tcBorders>
            <w:vAlign w:val="center"/>
          </w:tcPr>
          <w:p>
            <w:pPr>
              <w:pStyle w:val="21"/>
              <w:widowControl w:val="0"/>
              <w:spacing w:before="156" w:after="156"/>
              <w:ind w:firstLine="0" w:firstLineChars="0"/>
              <w:rPr>
                <w:rFonts w:hAnsi="宋体"/>
                <w:sz w:val="18"/>
                <w:szCs w:val="18"/>
              </w:rPr>
            </w:pPr>
            <w:r>
              <w:rPr>
                <w:rFonts w:hint="eastAsia" w:hAnsi="宋体"/>
                <w:sz w:val="18"/>
                <w:szCs w:val="18"/>
              </w:rPr>
              <w:t>色泽淡红或深红，切面有光泽，脂肪洁白，筋肉丝生，表面筋膜覆盖，富有弹性。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440" w:type="dxa"/>
            <w:tcBorders>
              <w:top w:val="single" w:color="auto" w:sz="4" w:space="0"/>
              <w:left w:val="single" w:color="auto" w:sz="4" w:space="0"/>
              <w:bottom w:val="single" w:color="auto" w:sz="4" w:space="0"/>
              <w:right w:val="single" w:color="auto" w:sz="4" w:space="0"/>
            </w:tcBorders>
            <w:vAlign w:val="center"/>
          </w:tcPr>
          <w:p>
            <w:pPr>
              <w:pStyle w:val="21"/>
              <w:widowControl w:val="0"/>
              <w:spacing w:before="156" w:after="156" w:line="500" w:lineRule="exact"/>
              <w:ind w:firstLine="0" w:firstLineChars="0"/>
              <w:jc w:val="center"/>
              <w:rPr>
                <w:rFonts w:hAnsi="宋体"/>
                <w:sz w:val="18"/>
                <w:szCs w:val="18"/>
              </w:rPr>
            </w:pPr>
            <w:r>
              <w:rPr>
                <w:rFonts w:hint="eastAsia" w:hAnsi="宋体"/>
                <w:sz w:val="18"/>
                <w:szCs w:val="18"/>
              </w:rPr>
              <w:t>黄瓜条</w:t>
            </w:r>
          </w:p>
        </w:tc>
        <w:tc>
          <w:tcPr>
            <w:tcW w:w="8256" w:type="dxa"/>
            <w:tcBorders>
              <w:top w:val="single" w:color="auto" w:sz="4" w:space="0"/>
              <w:left w:val="single" w:color="auto" w:sz="4" w:space="0"/>
              <w:bottom w:val="single" w:color="auto" w:sz="4" w:space="0"/>
              <w:right w:val="single" w:color="auto" w:sz="4" w:space="0"/>
            </w:tcBorders>
            <w:vAlign w:val="center"/>
          </w:tcPr>
          <w:p>
            <w:pPr>
              <w:pStyle w:val="21"/>
              <w:widowControl w:val="0"/>
              <w:spacing w:before="156" w:after="156"/>
              <w:ind w:firstLine="0" w:firstLineChars="0"/>
              <w:rPr>
                <w:rFonts w:hAnsi="宋体"/>
                <w:sz w:val="18"/>
                <w:szCs w:val="18"/>
              </w:rPr>
            </w:pPr>
            <w:r>
              <w:rPr>
                <w:rFonts w:hint="eastAsia" w:hAnsi="宋体"/>
                <w:sz w:val="18"/>
                <w:szCs w:val="18"/>
              </w:rPr>
              <w:t>色泽淡红，肉质紧密，口感有弹性。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440" w:type="dxa"/>
            <w:tcBorders>
              <w:top w:val="single" w:color="auto" w:sz="4" w:space="0"/>
              <w:left w:val="single" w:color="auto" w:sz="4" w:space="0"/>
              <w:bottom w:val="single" w:color="auto" w:sz="4" w:space="0"/>
              <w:right w:val="single" w:color="auto" w:sz="4" w:space="0"/>
            </w:tcBorders>
            <w:vAlign w:val="center"/>
          </w:tcPr>
          <w:p>
            <w:pPr>
              <w:pStyle w:val="21"/>
              <w:widowControl w:val="0"/>
              <w:spacing w:before="156" w:after="156" w:line="500" w:lineRule="exact"/>
              <w:ind w:firstLine="0" w:firstLineChars="0"/>
              <w:jc w:val="center"/>
              <w:rPr>
                <w:rFonts w:hAnsi="宋体"/>
                <w:sz w:val="18"/>
                <w:szCs w:val="18"/>
              </w:rPr>
            </w:pPr>
            <w:r>
              <w:rPr>
                <w:rFonts w:hint="eastAsia" w:hAnsi="宋体"/>
                <w:sz w:val="18"/>
                <w:szCs w:val="18"/>
              </w:rPr>
              <w:t>牛腱子</w:t>
            </w:r>
          </w:p>
        </w:tc>
        <w:tc>
          <w:tcPr>
            <w:tcW w:w="8256" w:type="dxa"/>
            <w:tcBorders>
              <w:top w:val="single" w:color="auto" w:sz="4" w:space="0"/>
              <w:left w:val="single" w:color="auto" w:sz="4" w:space="0"/>
              <w:bottom w:val="single" w:color="auto" w:sz="4" w:space="0"/>
              <w:right w:val="single" w:color="auto" w:sz="4" w:space="0"/>
            </w:tcBorders>
            <w:vAlign w:val="center"/>
          </w:tcPr>
          <w:p>
            <w:pPr>
              <w:pStyle w:val="21"/>
              <w:widowControl w:val="0"/>
              <w:spacing w:before="156" w:after="156"/>
              <w:ind w:firstLine="0" w:firstLineChars="0"/>
              <w:rPr>
                <w:rFonts w:hAnsi="宋体"/>
                <w:sz w:val="18"/>
                <w:szCs w:val="18"/>
              </w:rPr>
            </w:pPr>
            <w:r>
              <w:rPr>
                <w:rFonts w:hint="eastAsia" w:hAnsi="宋体"/>
                <w:sz w:val="18"/>
                <w:szCs w:val="18"/>
              </w:rPr>
              <w:t>色泽深红，有条线腱束分布，截面圆形呈花纹形状。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440" w:type="dxa"/>
            <w:tcBorders>
              <w:top w:val="single" w:color="auto" w:sz="4" w:space="0"/>
              <w:left w:val="single" w:color="auto" w:sz="4" w:space="0"/>
              <w:bottom w:val="single" w:color="auto" w:sz="4" w:space="0"/>
              <w:right w:val="single" w:color="auto" w:sz="4" w:space="0"/>
            </w:tcBorders>
            <w:vAlign w:val="center"/>
          </w:tcPr>
          <w:p>
            <w:pPr>
              <w:pStyle w:val="21"/>
              <w:widowControl w:val="0"/>
              <w:spacing w:before="156" w:after="156" w:line="500" w:lineRule="exact"/>
              <w:ind w:firstLine="0" w:firstLineChars="0"/>
              <w:jc w:val="center"/>
              <w:rPr>
                <w:rFonts w:hAnsi="宋体"/>
                <w:sz w:val="18"/>
                <w:szCs w:val="18"/>
              </w:rPr>
            </w:pPr>
            <w:r>
              <w:rPr>
                <w:rFonts w:hint="eastAsia" w:hAnsi="宋体"/>
                <w:sz w:val="18"/>
                <w:szCs w:val="18"/>
              </w:rPr>
              <w:t>牛仔骨</w:t>
            </w:r>
          </w:p>
        </w:tc>
        <w:tc>
          <w:tcPr>
            <w:tcW w:w="8256" w:type="dxa"/>
            <w:tcBorders>
              <w:top w:val="single" w:color="auto" w:sz="4" w:space="0"/>
              <w:left w:val="single" w:color="auto" w:sz="4" w:space="0"/>
              <w:bottom w:val="single" w:color="auto" w:sz="4" w:space="0"/>
              <w:right w:val="single" w:color="auto" w:sz="4" w:space="0"/>
            </w:tcBorders>
            <w:vAlign w:val="center"/>
          </w:tcPr>
          <w:p>
            <w:pPr>
              <w:pStyle w:val="21"/>
              <w:widowControl w:val="0"/>
              <w:spacing w:before="156" w:after="156"/>
              <w:ind w:firstLine="0" w:firstLineChars="0"/>
              <w:rPr>
                <w:rFonts w:hAnsi="宋体"/>
                <w:sz w:val="18"/>
                <w:szCs w:val="18"/>
              </w:rPr>
            </w:pPr>
            <w:r>
              <w:rPr>
                <w:rFonts w:hint="eastAsia" w:hAnsi="宋体"/>
                <w:sz w:val="18"/>
                <w:szCs w:val="18"/>
              </w:rPr>
              <w:t>肋骨粗细均匀，骨肉厚度一致，肥瘦相间。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440" w:type="dxa"/>
            <w:tcBorders>
              <w:top w:val="single" w:color="auto" w:sz="4" w:space="0"/>
              <w:left w:val="single" w:color="auto" w:sz="4" w:space="0"/>
              <w:bottom w:val="single" w:color="auto" w:sz="4" w:space="0"/>
              <w:right w:val="single" w:color="auto" w:sz="4" w:space="0"/>
            </w:tcBorders>
            <w:vAlign w:val="center"/>
          </w:tcPr>
          <w:p>
            <w:pPr>
              <w:pStyle w:val="21"/>
              <w:widowControl w:val="0"/>
              <w:spacing w:before="156" w:after="156" w:line="500" w:lineRule="exact"/>
              <w:ind w:firstLine="0" w:firstLineChars="0"/>
              <w:jc w:val="center"/>
              <w:rPr>
                <w:rFonts w:hAnsi="宋体"/>
                <w:sz w:val="18"/>
                <w:szCs w:val="18"/>
              </w:rPr>
            </w:pPr>
            <w:r>
              <w:rPr>
                <w:rFonts w:hint="eastAsia" w:hAnsi="宋体"/>
                <w:sz w:val="18"/>
                <w:szCs w:val="18"/>
              </w:rPr>
              <w:t>牛T骨</w:t>
            </w:r>
          </w:p>
        </w:tc>
        <w:tc>
          <w:tcPr>
            <w:tcW w:w="8256" w:type="dxa"/>
            <w:tcBorders>
              <w:top w:val="single" w:color="auto" w:sz="4" w:space="0"/>
              <w:left w:val="single" w:color="auto" w:sz="4" w:space="0"/>
              <w:bottom w:val="single" w:color="auto" w:sz="4" w:space="0"/>
              <w:right w:val="single" w:color="auto" w:sz="4" w:space="0"/>
            </w:tcBorders>
            <w:vAlign w:val="center"/>
          </w:tcPr>
          <w:p>
            <w:pPr>
              <w:pStyle w:val="21"/>
              <w:widowControl w:val="0"/>
              <w:spacing w:before="156" w:after="156"/>
              <w:ind w:firstLine="0" w:firstLineChars="0"/>
              <w:rPr>
                <w:rFonts w:hAnsi="宋体"/>
                <w:sz w:val="18"/>
                <w:szCs w:val="18"/>
              </w:rPr>
            </w:pPr>
            <w:r>
              <w:rPr>
                <w:rFonts w:hint="eastAsia" w:hAnsi="宋体"/>
                <w:sz w:val="18"/>
                <w:szCs w:val="18"/>
              </w:rPr>
              <w:t>外形大小、厚度一致，外脊肉丰满，截面为T形。</w:t>
            </w:r>
          </w:p>
        </w:tc>
      </w:tr>
    </w:tbl>
    <w:p>
      <w:pPr>
        <w:pStyle w:val="38"/>
        <w:numPr>
          <w:ilvl w:val="0"/>
          <w:numId w:val="0"/>
        </w:numPr>
        <w:tabs>
          <w:tab w:val="clear" w:pos="0"/>
          <w:tab w:val="clear" w:pos="839"/>
          <w:tab w:val="clear" w:pos="840"/>
        </w:tabs>
        <w:spacing w:before="156" w:after="156"/>
      </w:pPr>
      <w:r>
        <w:rPr>
          <w:rFonts w:hint="eastAsia"/>
        </w:rPr>
        <w:t>5.7安全指标</w:t>
      </w:r>
    </w:p>
    <w:p>
      <w:pPr>
        <w:pStyle w:val="21"/>
      </w:pPr>
      <w:r>
        <w:rPr>
          <w:rFonts w:hint="eastAsia"/>
        </w:rPr>
        <w:t>安全指标应符合表2规定。</w:t>
      </w:r>
    </w:p>
    <w:p>
      <w:pPr>
        <w:pStyle w:val="21"/>
        <w:ind w:firstLine="0" w:firstLineChars="0"/>
        <w:jc w:val="center"/>
        <w:rPr>
          <w:rFonts w:ascii="黑体" w:eastAsia="黑体"/>
        </w:rPr>
      </w:pPr>
      <w:r>
        <w:rPr>
          <w:rFonts w:hint="eastAsia" w:ascii="黑体" w:eastAsia="黑体"/>
        </w:rPr>
        <w:t>表2 安全指标</w:t>
      </w:r>
    </w:p>
    <w:tbl>
      <w:tblPr>
        <w:tblStyle w:val="35"/>
        <w:tblW w:w="9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88"/>
        <w:gridCol w:w="2268"/>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trPr>
        <w:tc>
          <w:tcPr>
            <w:tcW w:w="4788" w:type="dxa"/>
            <w:vAlign w:val="center"/>
          </w:tcPr>
          <w:p>
            <w:pPr>
              <w:widowControl/>
              <w:adjustRightInd w:val="0"/>
              <w:snapToGrid w:val="0"/>
              <w:jc w:val="center"/>
            </w:pPr>
            <w:r>
              <w:rPr>
                <w:rFonts w:hint="eastAsia"/>
              </w:rPr>
              <w:t>项目</w:t>
            </w:r>
          </w:p>
        </w:tc>
        <w:tc>
          <w:tcPr>
            <w:tcW w:w="2268" w:type="dxa"/>
            <w:vAlign w:val="center"/>
          </w:tcPr>
          <w:p>
            <w:pPr>
              <w:widowControl/>
              <w:adjustRightInd w:val="0"/>
              <w:snapToGrid w:val="0"/>
              <w:jc w:val="center"/>
            </w:pPr>
            <w:r>
              <w:rPr>
                <w:rFonts w:hint="eastAsia"/>
              </w:rPr>
              <w:t>行业标准</w:t>
            </w:r>
          </w:p>
        </w:tc>
        <w:tc>
          <w:tcPr>
            <w:tcW w:w="2268" w:type="dxa"/>
            <w:vAlign w:val="center"/>
          </w:tcPr>
          <w:p>
            <w:pPr>
              <w:widowControl/>
              <w:adjustRightInd w:val="0"/>
              <w:snapToGrid w:val="0"/>
              <w:jc w:val="center"/>
            </w:pPr>
            <w:r>
              <w:rPr>
                <w:rFonts w:hint="eastAsia"/>
              </w:rPr>
              <w:t>法库牛肉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trPr>
        <w:tc>
          <w:tcPr>
            <w:tcW w:w="4788" w:type="dxa"/>
            <w:vAlign w:val="center"/>
          </w:tcPr>
          <w:p>
            <w:pPr>
              <w:pStyle w:val="21"/>
              <w:widowControl w:val="0"/>
              <w:adjustRightInd w:val="0"/>
              <w:snapToGrid w:val="0"/>
              <w:ind w:firstLine="210" w:firstLineChars="100"/>
              <w:jc w:val="center"/>
            </w:pPr>
            <w:r>
              <w:rPr>
                <w:rFonts w:hint="eastAsia"/>
              </w:rPr>
              <w:t>挥发性盐基氮，mg/100g</w:t>
            </w:r>
          </w:p>
        </w:tc>
        <w:tc>
          <w:tcPr>
            <w:tcW w:w="2268" w:type="dxa"/>
            <w:vAlign w:val="center"/>
          </w:tcPr>
          <w:p>
            <w:pPr>
              <w:pStyle w:val="21"/>
              <w:widowControl w:val="0"/>
              <w:adjustRightInd w:val="0"/>
              <w:snapToGrid w:val="0"/>
              <w:ind w:firstLine="0" w:firstLineChars="0"/>
              <w:jc w:val="center"/>
            </w:pPr>
            <w:r>
              <w:rPr>
                <w:rFonts w:hint="eastAsia" w:hAnsi="宋体"/>
              </w:rPr>
              <w:t>≤15</w:t>
            </w:r>
          </w:p>
        </w:tc>
        <w:tc>
          <w:tcPr>
            <w:tcW w:w="2268" w:type="dxa"/>
            <w:vAlign w:val="center"/>
          </w:tcPr>
          <w:p>
            <w:pPr>
              <w:pStyle w:val="21"/>
              <w:widowControl w:val="0"/>
              <w:adjustRightInd w:val="0"/>
              <w:snapToGrid w:val="0"/>
              <w:ind w:firstLine="0" w:firstLineChars="0"/>
              <w:jc w:val="center"/>
            </w:pPr>
            <w:r>
              <w:rPr>
                <w:rFonts w:hint="eastAsia"/>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trPr>
        <w:tc>
          <w:tcPr>
            <w:tcW w:w="4788" w:type="dxa"/>
            <w:tcBorders>
              <w:bottom w:val="single" w:color="auto" w:sz="4" w:space="0"/>
            </w:tcBorders>
            <w:vAlign w:val="center"/>
          </w:tcPr>
          <w:p>
            <w:pPr>
              <w:pStyle w:val="21"/>
              <w:widowControl w:val="0"/>
              <w:adjustRightInd w:val="0"/>
              <w:snapToGrid w:val="0"/>
              <w:ind w:firstLine="210" w:firstLineChars="100"/>
              <w:jc w:val="center"/>
            </w:pPr>
            <w:r>
              <w:rPr>
                <w:rFonts w:hint="eastAsia"/>
              </w:rPr>
              <w:t>总汞（以Hg计），mg/kg</w:t>
            </w:r>
          </w:p>
        </w:tc>
        <w:tc>
          <w:tcPr>
            <w:tcW w:w="2268" w:type="dxa"/>
            <w:tcBorders>
              <w:bottom w:val="single" w:color="auto" w:sz="4" w:space="0"/>
            </w:tcBorders>
            <w:vAlign w:val="center"/>
          </w:tcPr>
          <w:p>
            <w:pPr>
              <w:pStyle w:val="21"/>
              <w:widowControl w:val="0"/>
              <w:adjustRightInd w:val="0"/>
              <w:snapToGrid w:val="0"/>
              <w:ind w:firstLine="0" w:firstLineChars="0"/>
              <w:jc w:val="center"/>
            </w:pPr>
            <w:r>
              <w:rPr>
                <w:rFonts w:hint="eastAsia" w:hAnsi="宋体"/>
              </w:rPr>
              <w:t>≤0.05</w:t>
            </w:r>
          </w:p>
        </w:tc>
        <w:tc>
          <w:tcPr>
            <w:tcW w:w="2268" w:type="dxa"/>
            <w:tcBorders>
              <w:bottom w:val="single" w:color="auto" w:sz="4" w:space="0"/>
            </w:tcBorders>
            <w:vAlign w:val="center"/>
          </w:tcPr>
          <w:p>
            <w:pPr>
              <w:pStyle w:val="21"/>
              <w:widowControl w:val="0"/>
              <w:adjustRightInd w:val="0"/>
              <w:snapToGrid w:val="0"/>
              <w:ind w:firstLine="0" w:firstLineChars="0"/>
              <w:jc w:val="center"/>
            </w:pPr>
            <w:r>
              <w:rPr>
                <w:rFonts w:hint="eastAsia"/>
              </w:rPr>
              <w:t>0.001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trPr>
        <w:tc>
          <w:tcPr>
            <w:tcW w:w="4788" w:type="dxa"/>
            <w:vAlign w:val="center"/>
          </w:tcPr>
          <w:p>
            <w:pPr>
              <w:pStyle w:val="21"/>
              <w:widowControl w:val="0"/>
              <w:adjustRightInd w:val="0"/>
              <w:snapToGrid w:val="0"/>
              <w:ind w:firstLine="210" w:firstLineChars="100"/>
              <w:jc w:val="center"/>
            </w:pPr>
            <w:r>
              <w:rPr>
                <w:rFonts w:hint="eastAsia"/>
              </w:rPr>
              <w:t>铅（以Pb计），mg/kg</w:t>
            </w:r>
          </w:p>
        </w:tc>
        <w:tc>
          <w:tcPr>
            <w:tcW w:w="2268" w:type="dxa"/>
            <w:vAlign w:val="center"/>
          </w:tcPr>
          <w:p>
            <w:pPr>
              <w:pStyle w:val="21"/>
              <w:widowControl w:val="0"/>
              <w:adjustRightInd w:val="0"/>
              <w:snapToGrid w:val="0"/>
              <w:ind w:firstLine="0" w:firstLineChars="0"/>
              <w:jc w:val="center"/>
            </w:pPr>
            <w:r>
              <w:rPr>
                <w:rFonts w:hint="eastAsia" w:hAnsi="宋体"/>
              </w:rPr>
              <w:t>≤0.2</w:t>
            </w:r>
          </w:p>
        </w:tc>
        <w:tc>
          <w:tcPr>
            <w:tcW w:w="2268" w:type="dxa"/>
            <w:vAlign w:val="center"/>
          </w:tcPr>
          <w:p>
            <w:pPr>
              <w:pStyle w:val="21"/>
              <w:widowControl w:val="0"/>
              <w:adjustRightInd w:val="0"/>
              <w:snapToGrid w:val="0"/>
              <w:ind w:firstLine="0" w:firstLineChars="0"/>
              <w:jc w:val="center"/>
            </w:pPr>
            <w:r>
              <w:rPr>
                <w:rFonts w:hint="eastAsia"/>
              </w:rPr>
              <w:t>0.04</w:t>
            </w:r>
          </w:p>
        </w:tc>
      </w:tr>
    </w:tbl>
    <w:p>
      <w:pPr>
        <w:pStyle w:val="21"/>
        <w:ind w:firstLine="0" w:firstLineChars="0"/>
        <w:jc w:val="center"/>
        <w:rPr>
          <w:rFonts w:ascii="黑体" w:eastAsia="黑体"/>
        </w:rPr>
      </w:pPr>
    </w:p>
    <w:p>
      <w:pPr>
        <w:pStyle w:val="21"/>
        <w:ind w:firstLine="0" w:firstLineChars="0"/>
        <w:jc w:val="center"/>
      </w:pPr>
      <w:r>
        <w:rPr>
          <w:rFonts w:hint="eastAsia" w:ascii="黑体" w:eastAsia="黑体"/>
        </w:rPr>
        <w:t>表2 安全指标</w:t>
      </w:r>
      <w:r>
        <w:rPr>
          <w:rFonts w:hint="eastAsia"/>
        </w:rPr>
        <w:t>（续）</w:t>
      </w:r>
    </w:p>
    <w:tbl>
      <w:tblPr>
        <w:tblStyle w:val="35"/>
        <w:tblW w:w="9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88"/>
        <w:gridCol w:w="2268"/>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trPr>
        <w:tc>
          <w:tcPr>
            <w:tcW w:w="4788" w:type="dxa"/>
            <w:vAlign w:val="center"/>
          </w:tcPr>
          <w:p>
            <w:pPr>
              <w:widowControl/>
              <w:adjustRightInd w:val="0"/>
              <w:snapToGrid w:val="0"/>
              <w:jc w:val="center"/>
            </w:pPr>
            <w:r>
              <w:rPr>
                <w:rFonts w:hint="eastAsia"/>
              </w:rPr>
              <w:t>项目</w:t>
            </w:r>
          </w:p>
        </w:tc>
        <w:tc>
          <w:tcPr>
            <w:tcW w:w="2268" w:type="dxa"/>
            <w:vAlign w:val="center"/>
          </w:tcPr>
          <w:p>
            <w:pPr>
              <w:widowControl/>
              <w:adjustRightInd w:val="0"/>
              <w:snapToGrid w:val="0"/>
              <w:jc w:val="center"/>
            </w:pPr>
            <w:r>
              <w:rPr>
                <w:rFonts w:hint="eastAsia"/>
              </w:rPr>
              <w:t>行业标准</w:t>
            </w:r>
          </w:p>
        </w:tc>
        <w:tc>
          <w:tcPr>
            <w:tcW w:w="2268" w:type="dxa"/>
            <w:vAlign w:val="center"/>
          </w:tcPr>
          <w:p>
            <w:pPr>
              <w:widowControl/>
              <w:adjustRightInd w:val="0"/>
              <w:snapToGrid w:val="0"/>
              <w:jc w:val="center"/>
            </w:pPr>
            <w:r>
              <w:rPr>
                <w:rFonts w:hint="eastAsia"/>
              </w:rPr>
              <w:t>法库牛肉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trPr>
        <w:tc>
          <w:tcPr>
            <w:tcW w:w="4788" w:type="dxa"/>
            <w:vAlign w:val="center"/>
          </w:tcPr>
          <w:p>
            <w:pPr>
              <w:pStyle w:val="21"/>
              <w:widowControl w:val="0"/>
              <w:adjustRightInd w:val="0"/>
              <w:snapToGrid w:val="0"/>
              <w:ind w:firstLine="210" w:firstLineChars="100"/>
              <w:jc w:val="center"/>
            </w:pPr>
            <w:r>
              <w:rPr>
                <w:rFonts w:hint="eastAsia"/>
              </w:rPr>
              <w:t>无机砷，mg/kg</w:t>
            </w:r>
          </w:p>
        </w:tc>
        <w:tc>
          <w:tcPr>
            <w:tcW w:w="2268" w:type="dxa"/>
            <w:vAlign w:val="center"/>
          </w:tcPr>
          <w:p>
            <w:pPr>
              <w:pStyle w:val="21"/>
              <w:widowControl w:val="0"/>
              <w:adjustRightInd w:val="0"/>
              <w:snapToGrid w:val="0"/>
              <w:ind w:firstLine="0" w:firstLineChars="0"/>
              <w:jc w:val="center"/>
            </w:pPr>
            <w:r>
              <w:rPr>
                <w:rFonts w:hint="eastAsia" w:hAnsi="宋体"/>
              </w:rPr>
              <w:t>≤0.05</w:t>
            </w:r>
          </w:p>
        </w:tc>
        <w:tc>
          <w:tcPr>
            <w:tcW w:w="2268" w:type="dxa"/>
            <w:vAlign w:val="center"/>
          </w:tcPr>
          <w:p>
            <w:pPr>
              <w:pStyle w:val="21"/>
              <w:widowControl w:val="0"/>
              <w:adjustRightInd w:val="0"/>
              <w:snapToGrid w:val="0"/>
              <w:ind w:firstLine="0" w:firstLineChars="0"/>
              <w:jc w:val="center"/>
            </w:pPr>
            <w:r>
              <w:rPr>
                <w:rFonts w:hint="eastAsia"/>
              </w:rPr>
              <w:t>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trPr>
        <w:tc>
          <w:tcPr>
            <w:tcW w:w="4788" w:type="dxa"/>
            <w:vAlign w:val="center"/>
          </w:tcPr>
          <w:p>
            <w:pPr>
              <w:pStyle w:val="21"/>
              <w:widowControl w:val="0"/>
              <w:adjustRightInd w:val="0"/>
              <w:snapToGrid w:val="0"/>
              <w:ind w:firstLine="210" w:firstLineChars="100"/>
              <w:jc w:val="center"/>
            </w:pPr>
            <w:r>
              <w:rPr>
                <w:rFonts w:hint="eastAsia"/>
              </w:rPr>
              <w:t>镉（以Cd计），mg/kg</w:t>
            </w:r>
          </w:p>
        </w:tc>
        <w:tc>
          <w:tcPr>
            <w:tcW w:w="2268" w:type="dxa"/>
            <w:vAlign w:val="center"/>
          </w:tcPr>
          <w:p>
            <w:pPr>
              <w:pStyle w:val="21"/>
              <w:widowControl w:val="0"/>
              <w:adjustRightInd w:val="0"/>
              <w:snapToGrid w:val="0"/>
              <w:ind w:firstLine="0" w:firstLineChars="0"/>
              <w:jc w:val="center"/>
            </w:pPr>
            <w:r>
              <w:rPr>
                <w:rFonts w:hint="eastAsia" w:hAnsi="宋体"/>
              </w:rPr>
              <w:t>≤0.1</w:t>
            </w:r>
          </w:p>
        </w:tc>
        <w:tc>
          <w:tcPr>
            <w:tcW w:w="2268" w:type="dxa"/>
            <w:vAlign w:val="center"/>
          </w:tcPr>
          <w:p>
            <w:pPr>
              <w:pStyle w:val="21"/>
              <w:widowControl w:val="0"/>
              <w:adjustRightInd w:val="0"/>
              <w:snapToGrid w:val="0"/>
              <w:ind w:firstLine="0" w:firstLineChars="0"/>
              <w:jc w:val="center"/>
            </w:pPr>
            <w:r>
              <w:rPr>
                <w:rFonts w:hint="eastAsia"/>
              </w:rPr>
              <w:t>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trPr>
        <w:tc>
          <w:tcPr>
            <w:tcW w:w="4788" w:type="dxa"/>
            <w:vAlign w:val="center"/>
          </w:tcPr>
          <w:p>
            <w:pPr>
              <w:pStyle w:val="21"/>
              <w:widowControl w:val="0"/>
              <w:adjustRightInd w:val="0"/>
              <w:snapToGrid w:val="0"/>
              <w:ind w:firstLine="210" w:firstLineChars="100"/>
              <w:jc w:val="center"/>
            </w:pPr>
            <w:r>
              <w:rPr>
                <w:rFonts w:hint="eastAsia"/>
              </w:rPr>
              <w:t>铬（以Cr计），mg/kg</w:t>
            </w:r>
          </w:p>
        </w:tc>
        <w:tc>
          <w:tcPr>
            <w:tcW w:w="2268" w:type="dxa"/>
            <w:vAlign w:val="center"/>
          </w:tcPr>
          <w:p>
            <w:pPr>
              <w:pStyle w:val="21"/>
              <w:widowControl w:val="0"/>
              <w:adjustRightInd w:val="0"/>
              <w:snapToGrid w:val="0"/>
              <w:ind w:firstLine="0" w:firstLineChars="0"/>
              <w:jc w:val="center"/>
            </w:pPr>
            <w:r>
              <w:rPr>
                <w:rFonts w:hint="eastAsia" w:hAnsi="宋体"/>
              </w:rPr>
              <w:t>≤1.0</w:t>
            </w:r>
          </w:p>
        </w:tc>
        <w:tc>
          <w:tcPr>
            <w:tcW w:w="2268" w:type="dxa"/>
            <w:vAlign w:val="center"/>
          </w:tcPr>
          <w:p>
            <w:pPr>
              <w:pStyle w:val="21"/>
              <w:widowControl w:val="0"/>
              <w:adjustRightInd w:val="0"/>
              <w:snapToGrid w:val="0"/>
              <w:ind w:firstLine="0" w:firstLineChars="0"/>
              <w:jc w:val="center"/>
            </w:pPr>
            <w:r>
              <w:rPr>
                <w:rFonts w:hint="eastAsia"/>
              </w:rPr>
              <w:t>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trPr>
        <w:tc>
          <w:tcPr>
            <w:tcW w:w="4788" w:type="dxa"/>
            <w:vAlign w:val="center"/>
          </w:tcPr>
          <w:p>
            <w:pPr>
              <w:pStyle w:val="21"/>
              <w:widowControl w:val="0"/>
              <w:adjustRightInd w:val="0"/>
              <w:snapToGrid w:val="0"/>
              <w:ind w:firstLine="210" w:firstLineChars="100"/>
              <w:jc w:val="center"/>
            </w:pPr>
            <w:r>
              <w:rPr>
                <w:rFonts w:hint="eastAsia"/>
              </w:rPr>
              <w:t>土霉素，mg/kg</w:t>
            </w:r>
          </w:p>
        </w:tc>
        <w:tc>
          <w:tcPr>
            <w:tcW w:w="2268" w:type="dxa"/>
            <w:vAlign w:val="center"/>
          </w:tcPr>
          <w:p>
            <w:pPr>
              <w:pStyle w:val="21"/>
              <w:widowControl w:val="0"/>
              <w:adjustRightInd w:val="0"/>
              <w:snapToGrid w:val="0"/>
              <w:ind w:firstLine="0" w:firstLineChars="0"/>
              <w:jc w:val="center"/>
            </w:pPr>
            <w:r>
              <w:rPr>
                <w:rFonts w:hint="eastAsia" w:hAnsi="宋体"/>
              </w:rPr>
              <w:t>≤0.10</w:t>
            </w:r>
          </w:p>
        </w:tc>
        <w:tc>
          <w:tcPr>
            <w:tcW w:w="2268" w:type="dxa"/>
            <w:vAlign w:val="center"/>
          </w:tcPr>
          <w:p>
            <w:pPr>
              <w:pStyle w:val="21"/>
              <w:widowControl w:val="0"/>
              <w:adjustRightInd w:val="0"/>
              <w:snapToGrid w:val="0"/>
              <w:ind w:firstLine="0" w:firstLineChars="0"/>
              <w:jc w:val="center"/>
            </w:pPr>
            <w:r>
              <w:rPr>
                <w:rFonts w:hint="eastAsia"/>
              </w:rPr>
              <w:t>未检出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trPr>
        <w:tc>
          <w:tcPr>
            <w:tcW w:w="4788" w:type="dxa"/>
            <w:vAlign w:val="center"/>
          </w:tcPr>
          <w:p>
            <w:pPr>
              <w:pStyle w:val="21"/>
              <w:widowControl w:val="0"/>
              <w:adjustRightInd w:val="0"/>
              <w:snapToGrid w:val="0"/>
              <w:ind w:firstLine="210" w:firstLineChars="100"/>
              <w:jc w:val="center"/>
            </w:pPr>
            <w:r>
              <w:rPr>
                <w:rFonts w:hint="eastAsia"/>
              </w:rPr>
              <w:t>磺胺类（以磺胺类总量计），mg/kg</w:t>
            </w:r>
          </w:p>
        </w:tc>
        <w:tc>
          <w:tcPr>
            <w:tcW w:w="2268" w:type="dxa"/>
            <w:vAlign w:val="center"/>
          </w:tcPr>
          <w:p>
            <w:pPr>
              <w:pStyle w:val="21"/>
              <w:widowControl w:val="0"/>
              <w:adjustRightInd w:val="0"/>
              <w:snapToGrid w:val="0"/>
              <w:ind w:firstLine="0" w:firstLineChars="0"/>
              <w:jc w:val="center"/>
            </w:pPr>
            <w:r>
              <w:rPr>
                <w:rFonts w:hint="eastAsia" w:hAnsi="宋体"/>
              </w:rPr>
              <w:t>≤0.10</w:t>
            </w:r>
          </w:p>
        </w:tc>
        <w:tc>
          <w:tcPr>
            <w:tcW w:w="2268" w:type="dxa"/>
            <w:vAlign w:val="center"/>
          </w:tcPr>
          <w:p>
            <w:pPr>
              <w:pStyle w:val="21"/>
              <w:widowControl w:val="0"/>
              <w:adjustRightInd w:val="0"/>
              <w:snapToGrid w:val="0"/>
              <w:ind w:firstLine="0" w:firstLineChars="0"/>
              <w:jc w:val="center"/>
            </w:pPr>
            <w:r>
              <w:rPr>
                <w:rFonts w:hint="eastAsia"/>
              </w:rPr>
              <w:t>未检出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trPr>
        <w:tc>
          <w:tcPr>
            <w:tcW w:w="4788" w:type="dxa"/>
            <w:vAlign w:val="center"/>
          </w:tcPr>
          <w:p>
            <w:pPr>
              <w:pStyle w:val="21"/>
              <w:widowControl w:val="0"/>
              <w:adjustRightInd w:val="0"/>
              <w:snapToGrid w:val="0"/>
              <w:ind w:firstLine="210" w:firstLineChars="100"/>
              <w:jc w:val="center"/>
            </w:pPr>
            <w:r>
              <w:rPr>
                <w:rFonts w:hint="eastAsia"/>
              </w:rPr>
              <w:t>伊维菌素（脂肪中），mg/kg</w:t>
            </w:r>
          </w:p>
        </w:tc>
        <w:tc>
          <w:tcPr>
            <w:tcW w:w="2268" w:type="dxa"/>
            <w:vAlign w:val="center"/>
          </w:tcPr>
          <w:p>
            <w:pPr>
              <w:pStyle w:val="21"/>
              <w:widowControl w:val="0"/>
              <w:adjustRightInd w:val="0"/>
              <w:snapToGrid w:val="0"/>
              <w:ind w:firstLine="0" w:firstLineChars="0"/>
              <w:jc w:val="center"/>
            </w:pPr>
            <w:r>
              <w:rPr>
                <w:rFonts w:hint="eastAsia" w:hAnsi="宋体"/>
              </w:rPr>
              <w:t>≤0.04</w:t>
            </w:r>
          </w:p>
        </w:tc>
        <w:tc>
          <w:tcPr>
            <w:tcW w:w="2268" w:type="dxa"/>
            <w:vAlign w:val="center"/>
          </w:tcPr>
          <w:p>
            <w:pPr>
              <w:pStyle w:val="21"/>
              <w:widowControl w:val="0"/>
              <w:adjustRightInd w:val="0"/>
              <w:snapToGrid w:val="0"/>
              <w:ind w:firstLine="0" w:firstLineChars="0"/>
              <w:jc w:val="center"/>
            </w:pPr>
            <w:r>
              <w:rPr>
                <w:rFonts w:hint="eastAsia"/>
              </w:rPr>
              <w:t>未检出</w:t>
            </w:r>
          </w:p>
        </w:tc>
      </w:tr>
    </w:tbl>
    <w:p>
      <w:pPr>
        <w:pStyle w:val="21"/>
        <w:ind w:firstLine="0" w:firstLineChars="0"/>
      </w:pPr>
    </w:p>
    <w:p>
      <w:pPr>
        <w:pStyle w:val="38"/>
        <w:numPr>
          <w:ilvl w:val="0"/>
          <w:numId w:val="0"/>
        </w:numPr>
        <w:tabs>
          <w:tab w:val="clear" w:pos="0"/>
          <w:tab w:val="clear" w:pos="839"/>
          <w:tab w:val="clear" w:pos="840"/>
        </w:tabs>
        <w:spacing w:before="156" w:after="156"/>
      </w:pPr>
      <w:r>
        <w:rPr>
          <w:rFonts w:hint="eastAsia"/>
        </w:rPr>
        <w:t>5.8  微生物指标</w:t>
      </w:r>
    </w:p>
    <w:p>
      <w:pPr>
        <w:pStyle w:val="21"/>
      </w:pPr>
      <w:r>
        <w:rPr>
          <w:rFonts w:hint="eastAsia"/>
        </w:rPr>
        <w:t>微生物指标应符合表3规定。</w:t>
      </w:r>
    </w:p>
    <w:p>
      <w:pPr>
        <w:pStyle w:val="21"/>
        <w:ind w:firstLine="0" w:firstLineChars="0"/>
        <w:jc w:val="center"/>
      </w:pPr>
      <w:r>
        <w:rPr>
          <w:rFonts w:hint="eastAsia"/>
        </w:rPr>
        <w:t>表3 微生物指标</w:t>
      </w:r>
    </w:p>
    <w:tbl>
      <w:tblPr>
        <w:tblStyle w:val="35"/>
        <w:tblW w:w="924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36"/>
        <w:gridCol w:w="2605"/>
        <w:gridCol w:w="26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trPr>
        <w:tc>
          <w:tcPr>
            <w:tcW w:w="4036" w:type="dxa"/>
            <w:vAlign w:val="center"/>
          </w:tcPr>
          <w:p>
            <w:pPr>
              <w:pStyle w:val="21"/>
              <w:ind w:firstLine="0" w:firstLineChars="0"/>
              <w:jc w:val="center"/>
            </w:pPr>
            <w:r>
              <w:rPr>
                <w:rFonts w:hint="eastAsia"/>
              </w:rPr>
              <w:t>项目</w:t>
            </w:r>
          </w:p>
        </w:tc>
        <w:tc>
          <w:tcPr>
            <w:tcW w:w="2605" w:type="dxa"/>
            <w:vAlign w:val="center"/>
          </w:tcPr>
          <w:p>
            <w:pPr>
              <w:pStyle w:val="21"/>
              <w:ind w:firstLine="0" w:firstLineChars="0"/>
              <w:jc w:val="center"/>
            </w:pPr>
            <w:r>
              <w:rPr>
                <w:rFonts w:hint="eastAsia"/>
              </w:rPr>
              <w:t>行业标准</w:t>
            </w:r>
          </w:p>
        </w:tc>
        <w:tc>
          <w:tcPr>
            <w:tcW w:w="2605" w:type="dxa"/>
            <w:vAlign w:val="center"/>
          </w:tcPr>
          <w:p>
            <w:pPr>
              <w:pStyle w:val="21"/>
              <w:ind w:firstLine="0" w:firstLineChars="0"/>
              <w:jc w:val="center"/>
            </w:pPr>
            <w:r>
              <w:rPr>
                <w:rFonts w:hint="eastAsia"/>
              </w:rPr>
              <w:t>法库牛肉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trPr>
        <w:tc>
          <w:tcPr>
            <w:tcW w:w="4036" w:type="dxa"/>
          </w:tcPr>
          <w:p>
            <w:pPr>
              <w:pStyle w:val="21"/>
              <w:ind w:firstLine="210" w:firstLineChars="100"/>
              <w:jc w:val="center"/>
            </w:pPr>
            <w:r>
              <w:rPr>
                <w:rFonts w:hint="eastAsia"/>
              </w:rPr>
              <w:t>菌落总数，cfu/g</w:t>
            </w:r>
          </w:p>
        </w:tc>
        <w:tc>
          <w:tcPr>
            <w:tcW w:w="2605" w:type="dxa"/>
            <w:vAlign w:val="center"/>
          </w:tcPr>
          <w:p>
            <w:pPr>
              <w:pStyle w:val="21"/>
              <w:ind w:firstLine="0" w:firstLineChars="0"/>
              <w:jc w:val="center"/>
            </w:pPr>
            <w:r>
              <w:rPr>
                <w:rFonts w:hint="eastAsia" w:hAnsi="宋体"/>
              </w:rPr>
              <w:t>≤1</w:t>
            </w:r>
            <w:r>
              <w:rPr>
                <w:rFonts w:hAnsi="宋体"/>
              </w:rPr>
              <w:t>×</w:t>
            </w:r>
            <w:r>
              <w:rPr>
                <w:rFonts w:hint="eastAsia" w:hAnsi="宋体"/>
              </w:rPr>
              <w:t>10</w:t>
            </w:r>
            <w:r>
              <w:rPr>
                <w:rFonts w:hint="eastAsia" w:hAnsi="宋体"/>
                <w:vertAlign w:val="superscript"/>
              </w:rPr>
              <w:t>6</w:t>
            </w:r>
          </w:p>
        </w:tc>
        <w:tc>
          <w:tcPr>
            <w:tcW w:w="2605" w:type="dxa"/>
            <w:vAlign w:val="center"/>
          </w:tcPr>
          <w:p>
            <w:pPr>
              <w:pStyle w:val="21"/>
              <w:ind w:firstLine="0" w:firstLineChars="0"/>
              <w:jc w:val="center"/>
            </w:pPr>
            <w:r>
              <w:rPr>
                <w:rFonts w:hint="eastAsia"/>
              </w:rPr>
              <w:t>17000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trPr>
        <w:tc>
          <w:tcPr>
            <w:tcW w:w="4036" w:type="dxa"/>
          </w:tcPr>
          <w:p>
            <w:pPr>
              <w:pStyle w:val="21"/>
              <w:ind w:firstLine="210" w:firstLineChars="100"/>
              <w:jc w:val="center"/>
            </w:pPr>
            <w:r>
              <w:rPr>
                <w:rFonts w:hint="eastAsia"/>
              </w:rPr>
              <w:t>大肠菌群，MPN/100g</w:t>
            </w:r>
          </w:p>
        </w:tc>
        <w:tc>
          <w:tcPr>
            <w:tcW w:w="2605" w:type="dxa"/>
            <w:vAlign w:val="center"/>
          </w:tcPr>
          <w:p>
            <w:pPr>
              <w:pStyle w:val="21"/>
              <w:ind w:firstLine="0" w:firstLineChars="0"/>
              <w:jc w:val="center"/>
            </w:pPr>
            <w:r>
              <w:rPr>
                <w:rFonts w:hint="eastAsia" w:hAnsi="宋体"/>
              </w:rPr>
              <w:t>≤1</w:t>
            </w:r>
            <w:r>
              <w:rPr>
                <w:rFonts w:hAnsi="宋体"/>
              </w:rPr>
              <w:t>×</w:t>
            </w:r>
            <w:r>
              <w:rPr>
                <w:rFonts w:hint="eastAsia" w:hAnsi="宋体"/>
              </w:rPr>
              <w:t>10</w:t>
            </w:r>
            <w:r>
              <w:rPr>
                <w:rFonts w:hint="eastAsia" w:hAnsi="宋体"/>
                <w:vertAlign w:val="superscript"/>
              </w:rPr>
              <w:t>4</w:t>
            </w:r>
          </w:p>
        </w:tc>
        <w:tc>
          <w:tcPr>
            <w:tcW w:w="2605" w:type="dxa"/>
            <w:vAlign w:val="center"/>
          </w:tcPr>
          <w:p>
            <w:pPr>
              <w:pStyle w:val="21"/>
              <w:ind w:firstLine="0" w:firstLineChars="0"/>
              <w:jc w:val="center"/>
            </w:pPr>
            <w:r>
              <w:rPr>
                <w:rFonts w:hint="eastAsia"/>
              </w:rPr>
              <w:t>未检出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trPr>
        <w:tc>
          <w:tcPr>
            <w:tcW w:w="4036" w:type="dxa"/>
          </w:tcPr>
          <w:p>
            <w:pPr>
              <w:pStyle w:val="21"/>
              <w:ind w:firstLine="210" w:firstLineChars="100"/>
              <w:jc w:val="center"/>
            </w:pPr>
            <w:r>
              <w:rPr>
                <w:rFonts w:hint="eastAsia"/>
              </w:rPr>
              <w:t>沙门氏菌</w:t>
            </w:r>
          </w:p>
        </w:tc>
        <w:tc>
          <w:tcPr>
            <w:tcW w:w="2605" w:type="dxa"/>
          </w:tcPr>
          <w:p>
            <w:pPr>
              <w:pStyle w:val="21"/>
              <w:ind w:firstLine="0" w:firstLineChars="0"/>
              <w:jc w:val="center"/>
            </w:pPr>
            <w:r>
              <w:rPr>
                <w:rFonts w:hint="eastAsia"/>
              </w:rPr>
              <w:t>不得检出</w:t>
            </w:r>
          </w:p>
        </w:tc>
        <w:tc>
          <w:tcPr>
            <w:tcW w:w="2605" w:type="dxa"/>
          </w:tcPr>
          <w:p>
            <w:pPr>
              <w:pStyle w:val="21"/>
              <w:ind w:firstLine="0" w:firstLineChars="0"/>
              <w:jc w:val="center"/>
            </w:pPr>
            <w:r>
              <w:rPr>
                <w:rFonts w:hint="eastAsia"/>
              </w:rPr>
              <w:t>未检出</w:t>
            </w:r>
          </w:p>
        </w:tc>
      </w:tr>
    </w:tbl>
    <w:p>
      <w:pPr>
        <w:pStyle w:val="38"/>
        <w:numPr>
          <w:ilvl w:val="0"/>
          <w:numId w:val="0"/>
        </w:numPr>
        <w:tabs>
          <w:tab w:val="clear" w:pos="0"/>
          <w:tab w:val="clear" w:pos="839"/>
          <w:tab w:val="clear" w:pos="840"/>
        </w:tabs>
        <w:spacing w:before="156" w:after="156"/>
      </w:pPr>
      <w:r>
        <w:rPr>
          <w:rFonts w:hint="eastAsia"/>
        </w:rPr>
        <w:t>5.9  理化指标</w:t>
      </w:r>
    </w:p>
    <w:p>
      <w:pPr>
        <w:pStyle w:val="21"/>
        <w:spacing w:before="156" w:after="156"/>
      </w:pPr>
      <w:r>
        <w:rPr>
          <w:rFonts w:hint="eastAsia"/>
        </w:rPr>
        <w:t>理化指标应符合表4规定。</w:t>
      </w:r>
    </w:p>
    <w:p>
      <w:pPr>
        <w:pStyle w:val="21"/>
        <w:ind w:firstLine="0" w:firstLineChars="0"/>
        <w:jc w:val="center"/>
      </w:pPr>
      <w:r>
        <w:rPr>
          <w:rFonts w:hint="eastAsia"/>
        </w:rPr>
        <w:t>表4 理化指标</w:t>
      </w:r>
    </w:p>
    <w:tbl>
      <w:tblPr>
        <w:tblStyle w:val="35"/>
        <w:tblW w:w="9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2"/>
        <w:gridCol w:w="56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3652" w:type="dxa"/>
            <w:vAlign w:val="center"/>
          </w:tcPr>
          <w:p>
            <w:pPr>
              <w:widowControl/>
              <w:jc w:val="center"/>
            </w:pPr>
            <w:r>
              <w:rPr>
                <w:rFonts w:hint="eastAsia"/>
              </w:rPr>
              <w:t>牛肉分割部位</w:t>
            </w:r>
          </w:p>
        </w:tc>
        <w:tc>
          <w:tcPr>
            <w:tcW w:w="5672" w:type="dxa"/>
          </w:tcPr>
          <w:p>
            <w:pPr>
              <w:widowControl/>
              <w:jc w:val="center"/>
            </w:pPr>
            <w:r>
              <w:rPr>
                <w:rFonts w:hint="eastAsia"/>
              </w:rPr>
              <w:t>理化指标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3652" w:type="dxa"/>
            <w:tcBorders>
              <w:top w:val="nil"/>
            </w:tcBorders>
            <w:vAlign w:val="center"/>
          </w:tcPr>
          <w:p>
            <w:pPr>
              <w:pStyle w:val="21"/>
              <w:widowControl w:val="0"/>
              <w:ind w:firstLine="0" w:firstLineChars="0"/>
              <w:jc w:val="center"/>
            </w:pPr>
            <w:r>
              <w:rPr>
                <w:rFonts w:hint="eastAsia"/>
              </w:rPr>
              <w:t>上脑</w:t>
            </w:r>
          </w:p>
        </w:tc>
        <w:tc>
          <w:tcPr>
            <w:tcW w:w="5672" w:type="dxa"/>
          </w:tcPr>
          <w:p>
            <w:pPr>
              <w:pStyle w:val="21"/>
              <w:widowControl w:val="0"/>
              <w:ind w:firstLine="0" w:firstLineChars="0"/>
              <w:jc w:val="left"/>
            </w:pPr>
            <w:r>
              <w:rPr>
                <w:rFonts w:hint="eastAsia"/>
              </w:rPr>
              <w:t>蛋白质18.0-25.0%     脂肪0.9-2.2%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3652" w:type="dxa"/>
            <w:vAlign w:val="center"/>
          </w:tcPr>
          <w:p>
            <w:pPr>
              <w:pStyle w:val="21"/>
              <w:widowControl w:val="0"/>
              <w:ind w:firstLine="0" w:firstLineChars="0"/>
              <w:jc w:val="center"/>
            </w:pPr>
            <w:r>
              <w:rPr>
                <w:rFonts w:hint="eastAsia"/>
              </w:rPr>
              <w:t>眼肉</w:t>
            </w:r>
          </w:p>
        </w:tc>
        <w:tc>
          <w:tcPr>
            <w:tcW w:w="5672" w:type="dxa"/>
          </w:tcPr>
          <w:p>
            <w:pPr>
              <w:pStyle w:val="21"/>
              <w:widowControl w:val="0"/>
              <w:ind w:firstLine="0" w:firstLineChars="0"/>
              <w:jc w:val="left"/>
            </w:pPr>
            <w:r>
              <w:rPr>
                <w:rFonts w:hint="eastAsia"/>
              </w:rPr>
              <w:t>蛋白质18.0-22.0%     脂肪1.2-2.3%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3652" w:type="dxa"/>
            <w:vAlign w:val="center"/>
          </w:tcPr>
          <w:p>
            <w:pPr>
              <w:pStyle w:val="21"/>
              <w:widowControl w:val="0"/>
              <w:ind w:firstLine="0" w:firstLineChars="0"/>
              <w:jc w:val="center"/>
            </w:pPr>
            <w:r>
              <w:rPr>
                <w:rFonts w:hint="eastAsia"/>
              </w:rPr>
              <w:t>外脊</w:t>
            </w:r>
          </w:p>
        </w:tc>
        <w:tc>
          <w:tcPr>
            <w:tcW w:w="5672" w:type="dxa"/>
          </w:tcPr>
          <w:p>
            <w:pPr>
              <w:pStyle w:val="21"/>
              <w:widowControl w:val="0"/>
              <w:ind w:firstLine="0" w:firstLineChars="0"/>
              <w:jc w:val="left"/>
            </w:pPr>
            <w:r>
              <w:rPr>
                <w:rFonts w:hint="eastAsia"/>
              </w:rPr>
              <w:t>蛋白质16.0-23.0%     脂肪1.8-3.4%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3652" w:type="dxa"/>
            <w:vAlign w:val="center"/>
          </w:tcPr>
          <w:p>
            <w:pPr>
              <w:pStyle w:val="21"/>
              <w:widowControl w:val="0"/>
              <w:ind w:firstLine="0" w:firstLineChars="0"/>
              <w:jc w:val="center"/>
            </w:pPr>
            <w:r>
              <w:rPr>
                <w:rFonts w:hint="eastAsia"/>
              </w:rPr>
              <w:t>里脊</w:t>
            </w:r>
          </w:p>
        </w:tc>
        <w:tc>
          <w:tcPr>
            <w:tcW w:w="5672" w:type="dxa"/>
          </w:tcPr>
          <w:p>
            <w:pPr>
              <w:pStyle w:val="21"/>
              <w:widowControl w:val="0"/>
              <w:ind w:firstLine="0" w:firstLineChars="0"/>
              <w:jc w:val="left"/>
            </w:pPr>
            <w:r>
              <w:rPr>
                <w:rFonts w:hint="eastAsia"/>
              </w:rPr>
              <w:t>蛋白质17.0-24.0%     脂肪2.3-3.4%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3652" w:type="dxa"/>
            <w:vAlign w:val="center"/>
          </w:tcPr>
          <w:p>
            <w:pPr>
              <w:pStyle w:val="21"/>
              <w:widowControl w:val="0"/>
              <w:ind w:firstLine="0" w:firstLineChars="0"/>
              <w:jc w:val="center"/>
            </w:pPr>
            <w:r>
              <w:rPr>
                <w:rFonts w:hint="eastAsia"/>
              </w:rPr>
              <w:t>胸肉</w:t>
            </w:r>
          </w:p>
        </w:tc>
        <w:tc>
          <w:tcPr>
            <w:tcW w:w="5672" w:type="dxa"/>
          </w:tcPr>
          <w:p>
            <w:pPr>
              <w:pStyle w:val="21"/>
              <w:widowControl w:val="0"/>
              <w:ind w:firstLine="0" w:firstLineChars="0"/>
              <w:jc w:val="left"/>
            </w:pPr>
            <w:r>
              <w:rPr>
                <w:rFonts w:hint="eastAsia"/>
              </w:rPr>
              <w:t>蛋白质16.0-27.0%     脂肪7.0-11.0%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3652" w:type="dxa"/>
            <w:vAlign w:val="center"/>
          </w:tcPr>
          <w:p>
            <w:pPr>
              <w:pStyle w:val="21"/>
              <w:widowControl w:val="0"/>
              <w:ind w:firstLine="0" w:firstLineChars="0"/>
              <w:jc w:val="center"/>
            </w:pPr>
            <w:r>
              <w:rPr>
                <w:rFonts w:hint="eastAsia"/>
              </w:rPr>
              <w:t>肩肉</w:t>
            </w:r>
          </w:p>
        </w:tc>
        <w:tc>
          <w:tcPr>
            <w:tcW w:w="5672" w:type="dxa"/>
          </w:tcPr>
          <w:p>
            <w:pPr>
              <w:pStyle w:val="21"/>
              <w:widowControl w:val="0"/>
              <w:ind w:firstLine="0" w:firstLineChars="0"/>
              <w:jc w:val="left"/>
            </w:pPr>
            <w:r>
              <w:rPr>
                <w:rFonts w:hint="eastAsia"/>
              </w:rPr>
              <w:t>蛋白质18.0-27.0%     脂肪11.0-18.0%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3652" w:type="dxa"/>
            <w:vAlign w:val="center"/>
          </w:tcPr>
          <w:p>
            <w:pPr>
              <w:pStyle w:val="21"/>
              <w:widowControl w:val="0"/>
              <w:ind w:firstLine="0" w:firstLineChars="0"/>
              <w:jc w:val="center"/>
            </w:pPr>
            <w:r>
              <w:rPr>
                <w:rFonts w:hint="eastAsia"/>
              </w:rPr>
              <w:t>牛仔骨</w:t>
            </w:r>
          </w:p>
        </w:tc>
        <w:tc>
          <w:tcPr>
            <w:tcW w:w="5672" w:type="dxa"/>
          </w:tcPr>
          <w:p>
            <w:pPr>
              <w:pStyle w:val="21"/>
              <w:widowControl w:val="0"/>
              <w:ind w:firstLine="0" w:firstLineChars="0"/>
              <w:jc w:val="left"/>
            </w:pPr>
            <w:r>
              <w:rPr>
                <w:rFonts w:hint="eastAsia"/>
              </w:rPr>
              <w:t>蛋白质16.0-24.0%     脂肪2.3-3.6%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3652" w:type="dxa"/>
            <w:vAlign w:val="center"/>
          </w:tcPr>
          <w:p>
            <w:pPr>
              <w:pStyle w:val="21"/>
              <w:widowControl w:val="0"/>
              <w:ind w:firstLine="0" w:firstLineChars="0"/>
              <w:jc w:val="center"/>
            </w:pPr>
            <w:r>
              <w:rPr>
                <w:rFonts w:hint="eastAsia"/>
              </w:rPr>
              <w:t>黄瓜条</w:t>
            </w:r>
          </w:p>
        </w:tc>
        <w:tc>
          <w:tcPr>
            <w:tcW w:w="5672" w:type="dxa"/>
          </w:tcPr>
          <w:p>
            <w:pPr>
              <w:pStyle w:val="21"/>
              <w:widowControl w:val="0"/>
              <w:ind w:firstLine="0" w:firstLineChars="0"/>
              <w:jc w:val="left"/>
            </w:pPr>
            <w:r>
              <w:rPr>
                <w:rFonts w:hint="eastAsia"/>
              </w:rPr>
              <w:t>蛋白质20.0-26.0%     脂肪1.2-2.3%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3652" w:type="dxa"/>
            <w:vAlign w:val="center"/>
          </w:tcPr>
          <w:p>
            <w:pPr>
              <w:pStyle w:val="21"/>
              <w:widowControl w:val="0"/>
              <w:ind w:firstLine="0" w:firstLineChars="0"/>
              <w:jc w:val="center"/>
            </w:pPr>
            <w:r>
              <w:rPr>
                <w:rFonts w:hint="eastAsia"/>
              </w:rPr>
              <w:t>牛腱子</w:t>
            </w:r>
          </w:p>
        </w:tc>
        <w:tc>
          <w:tcPr>
            <w:tcW w:w="5672" w:type="dxa"/>
          </w:tcPr>
          <w:p>
            <w:pPr>
              <w:pStyle w:val="21"/>
              <w:widowControl w:val="0"/>
              <w:ind w:firstLine="0" w:firstLineChars="0"/>
              <w:jc w:val="left"/>
            </w:pPr>
            <w:r>
              <w:rPr>
                <w:rFonts w:hint="eastAsia"/>
              </w:rPr>
              <w:t>蛋白质16.0-24.0%     脂肪2.0-2.7%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3652" w:type="dxa"/>
            <w:vAlign w:val="center"/>
          </w:tcPr>
          <w:p>
            <w:pPr>
              <w:pStyle w:val="21"/>
              <w:widowControl w:val="0"/>
              <w:ind w:firstLine="0" w:firstLineChars="0"/>
              <w:jc w:val="center"/>
            </w:pPr>
            <w:r>
              <w:rPr>
                <w:rFonts w:hint="eastAsia"/>
              </w:rPr>
              <w:t>牛T骨</w:t>
            </w:r>
          </w:p>
        </w:tc>
        <w:tc>
          <w:tcPr>
            <w:tcW w:w="5672" w:type="dxa"/>
          </w:tcPr>
          <w:p>
            <w:pPr>
              <w:pStyle w:val="21"/>
              <w:widowControl w:val="0"/>
              <w:ind w:firstLine="0" w:firstLineChars="0"/>
              <w:jc w:val="left"/>
            </w:pPr>
            <w:r>
              <w:rPr>
                <w:rFonts w:hint="eastAsia"/>
              </w:rPr>
              <w:t>蛋白质18.0-25.0%     脂肪0.7-1.7%</w:t>
            </w:r>
          </w:p>
        </w:tc>
      </w:tr>
    </w:tbl>
    <w:p>
      <w:pPr>
        <w:pStyle w:val="38"/>
        <w:numPr>
          <w:ilvl w:val="0"/>
          <w:numId w:val="0"/>
        </w:numPr>
        <w:tabs>
          <w:tab w:val="clear" w:pos="0"/>
          <w:tab w:val="clear" w:pos="839"/>
          <w:tab w:val="clear" w:pos="840"/>
        </w:tabs>
        <w:spacing w:before="156" w:after="156"/>
      </w:pPr>
      <w:r>
        <w:rPr>
          <w:rFonts w:hint="eastAsia"/>
        </w:rPr>
        <w:t>5.10  净含量</w:t>
      </w:r>
    </w:p>
    <w:p>
      <w:pPr>
        <w:pStyle w:val="21"/>
        <w:spacing w:before="156" w:after="156"/>
      </w:pPr>
      <w:r>
        <w:rPr>
          <w:rFonts w:hint="eastAsia"/>
        </w:rPr>
        <w:t>净含量允许短缺量应符合原国家质量监督检验检疫总局令（2005）第75号的规定。</w:t>
      </w:r>
    </w:p>
    <w:p>
      <w:pPr>
        <w:pStyle w:val="41"/>
        <w:spacing w:before="312" w:after="312"/>
      </w:pPr>
      <w:r>
        <w:rPr>
          <w:rFonts w:hint="eastAsia"/>
        </w:rPr>
        <w:t>检验方法</w:t>
      </w:r>
    </w:p>
    <w:p>
      <w:pPr>
        <w:pStyle w:val="38"/>
        <w:spacing w:before="156" w:after="156"/>
      </w:pPr>
      <w:r>
        <w:rPr>
          <w:rFonts w:hint="eastAsia"/>
        </w:rPr>
        <w:t>感官检验</w:t>
      </w:r>
    </w:p>
    <w:p>
      <w:pPr>
        <w:pStyle w:val="21"/>
        <w:ind w:firstLine="0" w:firstLineChars="0"/>
      </w:pPr>
      <w:r>
        <w:rPr>
          <w:rFonts w:hint="eastAsia"/>
        </w:rPr>
        <w:t>6.1.1 色泽、组织状态</w:t>
      </w:r>
    </w:p>
    <w:p>
      <w:pPr>
        <w:pStyle w:val="21"/>
        <w:ind w:firstLine="0" w:firstLineChars="0"/>
      </w:pPr>
      <w:r>
        <w:rPr>
          <w:rFonts w:hint="eastAsia"/>
        </w:rPr>
        <w:t xml:space="preserve">    将样品放于洁净的白色磁盘上，在自然光下用肉眼观测样品的色泽、组织状态。</w:t>
      </w:r>
    </w:p>
    <w:p>
      <w:pPr>
        <w:pStyle w:val="21"/>
        <w:ind w:firstLine="0" w:firstLineChars="0"/>
      </w:pPr>
      <w:r>
        <w:rPr>
          <w:rFonts w:hint="eastAsia"/>
        </w:rPr>
        <w:t>6.1.2 滋、气味</w:t>
      </w:r>
    </w:p>
    <w:p>
      <w:pPr>
        <w:pStyle w:val="21"/>
        <w:ind w:firstLine="0" w:firstLineChars="0"/>
      </w:pPr>
      <w:r>
        <w:rPr>
          <w:rFonts w:hint="eastAsia"/>
        </w:rPr>
        <w:t xml:space="preserve">    用口尝检查滋味。用鼻嗅检验气味。</w:t>
      </w:r>
    </w:p>
    <w:p>
      <w:pPr>
        <w:pStyle w:val="21"/>
        <w:ind w:firstLine="0" w:firstLineChars="0"/>
      </w:pPr>
      <w:r>
        <w:rPr>
          <w:rFonts w:hint="eastAsia"/>
        </w:rPr>
        <w:t>6.1.3 杂质</w:t>
      </w:r>
    </w:p>
    <w:p>
      <w:pPr>
        <w:pStyle w:val="21"/>
        <w:ind w:firstLine="0" w:firstLineChars="0"/>
      </w:pPr>
      <w:r>
        <w:rPr>
          <w:rFonts w:hint="eastAsia"/>
        </w:rPr>
        <w:t xml:space="preserve">    用肉眼观测。</w:t>
      </w:r>
    </w:p>
    <w:p>
      <w:pPr>
        <w:pStyle w:val="38"/>
        <w:spacing w:before="156" w:after="156"/>
      </w:pPr>
      <w:r>
        <w:rPr>
          <w:rFonts w:hint="eastAsia"/>
        </w:rPr>
        <w:t>安全指标</w:t>
      </w:r>
    </w:p>
    <w:p>
      <w:pPr>
        <w:pStyle w:val="21"/>
        <w:ind w:firstLine="0" w:firstLineChars="0"/>
      </w:pPr>
      <w:r>
        <w:rPr>
          <w:rFonts w:hint="eastAsia"/>
        </w:rPr>
        <w:t>6.2.1 挥发性盐基氮</w:t>
      </w:r>
    </w:p>
    <w:p>
      <w:pPr>
        <w:pStyle w:val="21"/>
        <w:ind w:firstLine="0" w:firstLineChars="0"/>
      </w:pPr>
      <w:r>
        <w:rPr>
          <w:rFonts w:hint="eastAsia"/>
        </w:rPr>
        <w:t xml:space="preserve">    按GB 5009.44规定执行。</w:t>
      </w:r>
    </w:p>
    <w:p>
      <w:pPr>
        <w:pStyle w:val="21"/>
        <w:ind w:firstLine="0" w:firstLineChars="0"/>
      </w:pPr>
      <w:r>
        <w:rPr>
          <w:rFonts w:hint="eastAsia"/>
        </w:rPr>
        <w:t>6.2.2 总汞</w:t>
      </w:r>
    </w:p>
    <w:p>
      <w:pPr>
        <w:pStyle w:val="21"/>
        <w:ind w:firstLineChars="0"/>
      </w:pPr>
      <w:r>
        <w:rPr>
          <w:rFonts w:hint="eastAsia"/>
        </w:rPr>
        <w:t>按GB 5009.17规定执行。</w:t>
      </w:r>
    </w:p>
    <w:p>
      <w:pPr>
        <w:pStyle w:val="21"/>
        <w:ind w:firstLine="0" w:firstLineChars="0"/>
      </w:pPr>
      <w:r>
        <w:rPr>
          <w:rFonts w:hint="eastAsia"/>
        </w:rPr>
        <w:t>6.2.3 铅</w:t>
      </w:r>
    </w:p>
    <w:p>
      <w:pPr>
        <w:pStyle w:val="21"/>
      </w:pPr>
      <w:r>
        <w:rPr>
          <w:rFonts w:hint="eastAsia"/>
        </w:rPr>
        <w:t>按GB 5009.12规定执行。</w:t>
      </w:r>
    </w:p>
    <w:p>
      <w:pPr>
        <w:pStyle w:val="21"/>
        <w:ind w:firstLine="0" w:firstLineChars="0"/>
      </w:pPr>
      <w:r>
        <w:rPr>
          <w:rFonts w:hint="eastAsia"/>
        </w:rPr>
        <w:t>6.2.4 无机砷</w:t>
      </w:r>
    </w:p>
    <w:p>
      <w:pPr>
        <w:pStyle w:val="21"/>
        <w:ind w:firstLineChars="0"/>
      </w:pPr>
      <w:r>
        <w:rPr>
          <w:rFonts w:hint="eastAsia"/>
        </w:rPr>
        <w:t>按GB 5009.11规定执行。</w:t>
      </w:r>
    </w:p>
    <w:p>
      <w:pPr>
        <w:pStyle w:val="21"/>
        <w:ind w:firstLine="0" w:firstLineChars="0"/>
      </w:pPr>
      <w:r>
        <w:rPr>
          <w:rFonts w:hint="eastAsia"/>
        </w:rPr>
        <w:t>6.2.5 镉</w:t>
      </w:r>
    </w:p>
    <w:p>
      <w:pPr>
        <w:pStyle w:val="21"/>
        <w:ind w:firstLineChars="0"/>
      </w:pPr>
      <w:r>
        <w:rPr>
          <w:rFonts w:hint="eastAsia"/>
        </w:rPr>
        <w:t>按GB 5009.15规定执行。</w:t>
      </w:r>
    </w:p>
    <w:p>
      <w:pPr>
        <w:pStyle w:val="21"/>
        <w:ind w:firstLine="0" w:firstLineChars="0"/>
      </w:pPr>
      <w:r>
        <w:rPr>
          <w:rFonts w:hint="eastAsia"/>
        </w:rPr>
        <w:t>6.2.6 铬</w:t>
      </w:r>
    </w:p>
    <w:p>
      <w:pPr>
        <w:pStyle w:val="21"/>
        <w:ind w:firstLineChars="0"/>
      </w:pPr>
      <w:r>
        <w:rPr>
          <w:rFonts w:hint="eastAsia"/>
        </w:rPr>
        <w:t>按GB 5009.123规定执行。</w:t>
      </w:r>
    </w:p>
    <w:p>
      <w:pPr>
        <w:pStyle w:val="21"/>
        <w:ind w:firstLine="0" w:firstLineChars="0"/>
      </w:pPr>
      <w:r>
        <w:rPr>
          <w:rFonts w:hint="eastAsia"/>
        </w:rPr>
        <w:t>6.2.7 土霉素</w:t>
      </w:r>
    </w:p>
    <w:p>
      <w:pPr>
        <w:pStyle w:val="21"/>
        <w:ind w:firstLineChars="0"/>
      </w:pPr>
      <w:r>
        <w:rPr>
          <w:rFonts w:hint="eastAsia"/>
        </w:rPr>
        <w:t>按GB 5009.116规定执行。</w:t>
      </w:r>
    </w:p>
    <w:p>
      <w:pPr>
        <w:pStyle w:val="21"/>
        <w:ind w:firstLine="0" w:firstLineChars="0"/>
      </w:pPr>
      <w:r>
        <w:rPr>
          <w:rFonts w:hint="eastAsia"/>
        </w:rPr>
        <w:t>6.2.8 磺胺类</w:t>
      </w:r>
    </w:p>
    <w:p>
      <w:pPr>
        <w:pStyle w:val="21"/>
        <w:ind w:firstLineChars="0"/>
      </w:pPr>
      <w:r>
        <w:rPr>
          <w:rFonts w:hint="eastAsia"/>
        </w:rPr>
        <w:t>按GB 20759规定执行。</w:t>
      </w:r>
    </w:p>
    <w:p>
      <w:pPr>
        <w:pStyle w:val="21"/>
        <w:ind w:firstLine="0" w:firstLineChars="0"/>
      </w:pPr>
      <w:r>
        <w:rPr>
          <w:rFonts w:hint="eastAsia"/>
        </w:rPr>
        <w:t>6.2.9 伊维菌素</w:t>
      </w:r>
    </w:p>
    <w:p>
      <w:pPr>
        <w:pStyle w:val="21"/>
        <w:ind w:firstLineChars="0"/>
      </w:pPr>
      <w:r>
        <w:rPr>
          <w:rFonts w:hint="eastAsia"/>
        </w:rPr>
        <w:t>按农业部781号公告-5-2006规定执行。</w:t>
      </w:r>
    </w:p>
    <w:p>
      <w:pPr>
        <w:pStyle w:val="38"/>
        <w:spacing w:before="156" w:after="156"/>
      </w:pPr>
      <w:r>
        <w:rPr>
          <w:rFonts w:hint="eastAsia"/>
        </w:rPr>
        <w:t>微生物指标</w:t>
      </w:r>
    </w:p>
    <w:p>
      <w:pPr>
        <w:pStyle w:val="21"/>
        <w:spacing w:before="156" w:after="156"/>
        <w:ind w:firstLine="0" w:firstLineChars="0"/>
      </w:pPr>
      <w:r>
        <w:rPr>
          <w:rFonts w:hint="eastAsia"/>
        </w:rPr>
        <w:t>6.3.1 菌落总数</w:t>
      </w:r>
    </w:p>
    <w:p>
      <w:pPr>
        <w:pStyle w:val="21"/>
        <w:spacing w:before="156" w:after="156"/>
        <w:ind w:firstLineChars="0"/>
      </w:pPr>
      <w:r>
        <w:rPr>
          <w:rFonts w:hint="eastAsia"/>
        </w:rPr>
        <w:t>按GB 4789.2规定执行。</w:t>
      </w:r>
    </w:p>
    <w:p>
      <w:pPr>
        <w:pStyle w:val="21"/>
        <w:spacing w:before="156" w:after="156"/>
        <w:ind w:firstLine="0" w:firstLineChars="0"/>
      </w:pPr>
      <w:r>
        <w:rPr>
          <w:rFonts w:hint="eastAsia"/>
        </w:rPr>
        <w:t>6.3.2大肠菌落</w:t>
      </w:r>
    </w:p>
    <w:p>
      <w:pPr>
        <w:pStyle w:val="21"/>
        <w:spacing w:before="156" w:after="156"/>
        <w:ind w:firstLineChars="0"/>
      </w:pPr>
      <w:r>
        <w:rPr>
          <w:rFonts w:hint="eastAsia"/>
        </w:rPr>
        <w:t>按GB 4789.3规定执行。</w:t>
      </w:r>
    </w:p>
    <w:p>
      <w:pPr>
        <w:pStyle w:val="21"/>
        <w:spacing w:before="156" w:after="156"/>
        <w:ind w:firstLine="0" w:firstLineChars="0"/>
      </w:pPr>
      <w:r>
        <w:rPr>
          <w:rFonts w:hint="eastAsia"/>
        </w:rPr>
        <w:t>6.3.3沙门氏菌</w:t>
      </w:r>
    </w:p>
    <w:p>
      <w:pPr>
        <w:pStyle w:val="21"/>
        <w:spacing w:before="156" w:after="156"/>
        <w:ind w:firstLineChars="0"/>
      </w:pPr>
      <w:r>
        <w:rPr>
          <w:rFonts w:hint="eastAsia"/>
        </w:rPr>
        <w:t>按GB 4789.4规定执行。</w:t>
      </w:r>
    </w:p>
    <w:p>
      <w:pPr>
        <w:pStyle w:val="38"/>
        <w:spacing w:before="156" w:after="156"/>
      </w:pPr>
      <w:r>
        <w:rPr>
          <w:rFonts w:hint="eastAsia"/>
        </w:rPr>
        <w:t>理化指标</w:t>
      </w:r>
    </w:p>
    <w:p>
      <w:pPr>
        <w:pStyle w:val="21"/>
        <w:spacing w:before="156" w:after="156"/>
        <w:ind w:firstLine="0" w:firstLineChars="0"/>
      </w:pPr>
      <w:r>
        <w:rPr>
          <w:rFonts w:hint="eastAsia"/>
        </w:rPr>
        <w:t>6.4.1 水分</w:t>
      </w:r>
    </w:p>
    <w:p>
      <w:pPr>
        <w:pStyle w:val="21"/>
        <w:spacing w:before="156" w:after="156"/>
        <w:ind w:firstLine="0" w:firstLineChars="0"/>
      </w:pPr>
      <w:r>
        <w:rPr>
          <w:rFonts w:hint="eastAsia"/>
        </w:rPr>
        <w:t xml:space="preserve">    按GB 5009.3的规定执行。</w:t>
      </w:r>
    </w:p>
    <w:p>
      <w:pPr>
        <w:pStyle w:val="21"/>
        <w:spacing w:before="156" w:after="156"/>
        <w:ind w:firstLine="0" w:firstLineChars="0"/>
      </w:pPr>
      <w:r>
        <w:rPr>
          <w:rFonts w:hint="eastAsia"/>
        </w:rPr>
        <w:t>6.4.2 食用盐</w:t>
      </w:r>
    </w:p>
    <w:p>
      <w:pPr>
        <w:pStyle w:val="21"/>
        <w:spacing w:before="156" w:after="156"/>
        <w:ind w:firstLine="0" w:firstLineChars="0"/>
      </w:pPr>
      <w:r>
        <w:rPr>
          <w:rFonts w:hint="eastAsia"/>
        </w:rPr>
        <w:t xml:space="preserve">    按</w:t>
      </w:r>
      <w:r>
        <w:t>GB 5009.</w:t>
      </w:r>
      <w:r>
        <w:rPr>
          <w:rFonts w:hint="eastAsia"/>
        </w:rPr>
        <w:t>42的规定执行。</w:t>
      </w:r>
    </w:p>
    <w:p>
      <w:pPr>
        <w:pStyle w:val="21"/>
        <w:spacing w:before="156" w:after="156"/>
        <w:ind w:firstLine="0" w:firstLineChars="0"/>
      </w:pPr>
      <w:r>
        <w:rPr>
          <w:rFonts w:hint="eastAsia"/>
        </w:rPr>
        <w:t>6.4.3 蛋白质</w:t>
      </w:r>
    </w:p>
    <w:p>
      <w:pPr>
        <w:pStyle w:val="21"/>
        <w:spacing w:before="156" w:after="156"/>
        <w:ind w:firstLine="0" w:firstLineChars="0"/>
      </w:pPr>
      <w:r>
        <w:rPr>
          <w:rFonts w:hint="eastAsia"/>
        </w:rPr>
        <w:t xml:space="preserve">    按GB 5009.5的规定执行。</w:t>
      </w:r>
    </w:p>
    <w:p>
      <w:pPr>
        <w:pStyle w:val="21"/>
        <w:spacing w:before="156" w:after="156"/>
        <w:ind w:firstLine="0" w:firstLineChars="0"/>
      </w:pPr>
      <w:r>
        <w:rPr>
          <w:rFonts w:hint="eastAsia"/>
        </w:rPr>
        <w:t>6.4.4 脂肪</w:t>
      </w:r>
    </w:p>
    <w:p>
      <w:pPr>
        <w:pStyle w:val="21"/>
        <w:spacing w:before="156" w:after="156"/>
        <w:ind w:firstLine="0" w:firstLineChars="0"/>
      </w:pPr>
      <w:r>
        <w:rPr>
          <w:rFonts w:hint="eastAsia"/>
        </w:rPr>
        <w:t xml:space="preserve">    按GB 5009.6的规定执行。</w:t>
      </w:r>
    </w:p>
    <w:p>
      <w:pPr>
        <w:pStyle w:val="21"/>
        <w:spacing w:before="156" w:after="156"/>
        <w:ind w:firstLine="0" w:firstLineChars="0"/>
      </w:pPr>
      <w:r>
        <w:rPr>
          <w:rFonts w:hint="eastAsia"/>
        </w:rPr>
        <w:t>6.5 净含量</w:t>
      </w:r>
    </w:p>
    <w:p>
      <w:pPr>
        <w:pStyle w:val="21"/>
        <w:spacing w:before="156" w:after="156"/>
        <w:ind w:firstLine="0" w:firstLineChars="0"/>
      </w:pPr>
      <w:r>
        <w:rPr>
          <w:rFonts w:hint="eastAsia"/>
        </w:rPr>
        <w:t xml:space="preserve">    按JJF 1070规定执行。</w:t>
      </w:r>
    </w:p>
    <w:p>
      <w:pPr>
        <w:pStyle w:val="41"/>
        <w:spacing w:before="312" w:after="312"/>
      </w:pPr>
      <w:r>
        <w:rPr>
          <w:rFonts w:hint="eastAsia"/>
        </w:rPr>
        <w:t>检验规定</w:t>
      </w:r>
    </w:p>
    <w:p>
      <w:pPr>
        <w:pStyle w:val="38"/>
        <w:spacing w:before="156" w:after="156"/>
      </w:pPr>
      <w:r>
        <w:rPr>
          <w:rFonts w:hint="eastAsia"/>
        </w:rPr>
        <w:t>组批</w:t>
      </w:r>
    </w:p>
    <w:p>
      <w:pPr>
        <w:pStyle w:val="21"/>
      </w:pPr>
      <w:r>
        <w:rPr>
          <w:rFonts w:hint="eastAsia"/>
        </w:rPr>
        <w:t>以来源于同一地区、同一养殖职场、同一时段屠宰的分割加工牛肉为一组批。</w:t>
      </w:r>
    </w:p>
    <w:p>
      <w:pPr>
        <w:pStyle w:val="38"/>
        <w:spacing w:before="156" w:after="156"/>
      </w:pPr>
      <w:r>
        <w:rPr>
          <w:rFonts w:hint="eastAsia"/>
        </w:rPr>
        <w:t>抽样</w:t>
      </w:r>
    </w:p>
    <w:p>
      <w:pPr>
        <w:pStyle w:val="21"/>
        <w:rPr>
          <w:szCs w:val="21"/>
        </w:rPr>
      </w:pPr>
      <w:r>
        <w:rPr>
          <w:rFonts w:hint="eastAsia"/>
          <w:szCs w:val="21"/>
        </w:rPr>
        <w:t>按GB/T 9695.19的规定执行。</w:t>
      </w:r>
    </w:p>
    <w:p>
      <w:pPr>
        <w:pStyle w:val="38"/>
        <w:spacing w:before="156" w:after="156"/>
      </w:pPr>
      <w:r>
        <w:rPr>
          <w:rFonts w:hint="eastAsia"/>
        </w:rPr>
        <w:t>出厂检验</w:t>
      </w:r>
    </w:p>
    <w:p>
      <w:pPr>
        <w:pStyle w:val="59"/>
      </w:pPr>
      <w:r>
        <w:rPr>
          <w:rFonts w:hint="eastAsia"/>
        </w:rPr>
        <w:t>产品出厂前由工厂技术检验部门按本标准逐批检验，并</w:t>
      </w:r>
      <w:r>
        <w:rPr>
          <w:rFonts w:hint="eastAsia"/>
          <w:lang w:eastAsia="zh-CN"/>
        </w:rPr>
        <w:t>出具</w:t>
      </w:r>
      <w:bookmarkStart w:id="18" w:name="_GoBack"/>
      <w:bookmarkEnd w:id="18"/>
      <w:r>
        <w:rPr>
          <w:rFonts w:hint="eastAsia"/>
        </w:rPr>
        <w:t>质量合格证书方可出厂。</w:t>
      </w:r>
    </w:p>
    <w:p>
      <w:pPr>
        <w:pStyle w:val="59"/>
        <w:numPr>
          <w:ilvl w:val="0"/>
          <w:numId w:val="0"/>
        </w:numPr>
        <w:tabs>
          <w:tab w:val="clear" w:pos="0"/>
          <w:tab w:val="clear" w:pos="839"/>
          <w:tab w:val="clear" w:pos="840"/>
        </w:tabs>
      </w:pPr>
      <w:r>
        <w:rPr>
          <w:rFonts w:hint="eastAsia"/>
        </w:rPr>
        <w:t>7.3.2 检验项目为感官、挥发性盐基氮、大肠菌群、水分、净含量。</w:t>
      </w:r>
    </w:p>
    <w:p>
      <w:pPr>
        <w:pStyle w:val="38"/>
        <w:spacing w:before="156" w:after="156"/>
      </w:pPr>
      <w:r>
        <w:rPr>
          <w:rFonts w:hint="eastAsia"/>
        </w:rPr>
        <w:t>型式检验</w:t>
      </w:r>
    </w:p>
    <w:p>
      <w:pPr>
        <w:pStyle w:val="21"/>
      </w:pPr>
      <w:r>
        <w:rPr>
          <w:rFonts w:hint="eastAsia"/>
        </w:rPr>
        <w:t>在下列之一情况时应进行型式检验:</w:t>
      </w:r>
    </w:p>
    <w:p>
      <w:pPr>
        <w:pStyle w:val="21"/>
      </w:pPr>
      <w:r>
        <w:rPr>
          <w:rFonts w:hint="eastAsia"/>
        </w:rPr>
        <w:t>a) 产品投产时；</w:t>
      </w:r>
    </w:p>
    <w:p>
      <w:pPr>
        <w:pStyle w:val="21"/>
      </w:pPr>
      <w:r>
        <w:rPr>
          <w:rFonts w:hint="eastAsia"/>
        </w:rPr>
        <w:t>b) 活牛来源发生变化时；</w:t>
      </w:r>
    </w:p>
    <w:p>
      <w:pPr>
        <w:pStyle w:val="21"/>
      </w:pPr>
      <w:r>
        <w:rPr>
          <w:rFonts w:hint="eastAsia"/>
        </w:rPr>
        <w:t>c) 屠宰加工条件或工艺发生变化时；</w:t>
      </w:r>
    </w:p>
    <w:p>
      <w:pPr>
        <w:pStyle w:val="21"/>
      </w:pPr>
      <w:r>
        <w:rPr>
          <w:rFonts w:hint="eastAsia"/>
        </w:rPr>
        <w:t>d) 停产三个月以上恢复生产时；</w:t>
      </w:r>
    </w:p>
    <w:p>
      <w:pPr>
        <w:pStyle w:val="21"/>
      </w:pPr>
      <w:r>
        <w:rPr>
          <w:rFonts w:hint="eastAsia"/>
        </w:rPr>
        <w:t>e) 出厂检验结果与上次型式检验有较大差异时；</w:t>
      </w:r>
    </w:p>
    <w:p>
      <w:pPr>
        <w:pStyle w:val="21"/>
      </w:pPr>
      <w:r>
        <w:rPr>
          <w:rFonts w:hint="eastAsia"/>
        </w:rPr>
        <w:t>f) 国家质量监督检验检疫行政主管部门提出型式检验要求时。</w:t>
      </w:r>
    </w:p>
    <w:p>
      <w:pPr>
        <w:pStyle w:val="38"/>
        <w:spacing w:before="156" w:after="156"/>
      </w:pPr>
      <w:r>
        <w:rPr>
          <w:rFonts w:hint="eastAsia"/>
        </w:rPr>
        <w:t>判定规则</w:t>
      </w:r>
    </w:p>
    <w:p>
      <w:pPr>
        <w:pStyle w:val="21"/>
        <w:ind w:firstLine="0" w:firstLineChars="0"/>
      </w:pPr>
      <w:r>
        <w:rPr>
          <w:rFonts w:hint="eastAsia"/>
        </w:rPr>
        <w:t>7.4.1 检验项目结果全部符合本标准，判定为合格品。若有一项或一项以上指标（微生物指标除外）不符合本标准要求时，可以在同批产品中加倍抽样进行复验。复验结果合格，则判为该批次产品合格，如复验结果中仍有一项或一项以上指标不符合本标准，则判该批次产品为不合格。</w:t>
      </w:r>
    </w:p>
    <w:p>
      <w:pPr>
        <w:pStyle w:val="21"/>
        <w:ind w:firstLine="0" w:firstLineChars="0"/>
      </w:pPr>
      <w:r>
        <w:rPr>
          <w:rFonts w:hint="eastAsia"/>
        </w:rPr>
        <w:t>7.4.2 感官指标仅作为判定的参考，不作为产品合格或不合理的依据。</w:t>
      </w:r>
    </w:p>
    <w:p>
      <w:pPr>
        <w:pStyle w:val="21"/>
        <w:ind w:firstLine="0" w:firstLineChars="0"/>
      </w:pPr>
      <w:r>
        <w:rPr>
          <w:rFonts w:hint="eastAsia"/>
        </w:rPr>
        <w:t>7.4.3 若微生物指标不符合本标准，则判该批次产品为不合格品，不得复验。</w:t>
      </w:r>
    </w:p>
    <w:p>
      <w:pPr>
        <w:pStyle w:val="41"/>
        <w:spacing w:before="312" w:after="312"/>
      </w:pPr>
      <w:r>
        <w:rPr>
          <w:rFonts w:hint="eastAsia"/>
        </w:rPr>
        <w:t>标志、包装、贮存、运输</w:t>
      </w:r>
    </w:p>
    <w:p>
      <w:pPr>
        <w:pStyle w:val="38"/>
        <w:spacing w:before="156" w:after="156"/>
      </w:pPr>
      <w:r>
        <w:rPr>
          <w:rFonts w:hint="eastAsia"/>
        </w:rPr>
        <w:t>标志</w:t>
      </w:r>
    </w:p>
    <w:p>
      <w:pPr>
        <w:pStyle w:val="21"/>
        <w:ind w:firstLine="0" w:firstLineChars="0"/>
      </w:pPr>
      <w:r>
        <w:rPr>
          <w:rFonts w:hint="eastAsia"/>
        </w:rPr>
        <w:t>8.1.1 销售包装产品标签按GB 7718的规定执行，并可在销售包装上使用地理标志产品专用标志。</w:t>
      </w:r>
    </w:p>
    <w:p>
      <w:pPr>
        <w:pStyle w:val="21"/>
        <w:ind w:firstLine="0" w:firstLineChars="0"/>
      </w:pPr>
      <w:r>
        <w:rPr>
          <w:rFonts w:hint="eastAsia"/>
        </w:rPr>
        <w:t>8.1.2 运输包装上的图形标志应符合GB/T 191和GB/T 6388的规定。</w:t>
      </w:r>
    </w:p>
    <w:p>
      <w:pPr>
        <w:pStyle w:val="38"/>
        <w:spacing w:before="156" w:after="156"/>
      </w:pPr>
      <w:r>
        <w:rPr>
          <w:rFonts w:hint="eastAsia"/>
        </w:rPr>
        <w:t>包装</w:t>
      </w:r>
    </w:p>
    <w:p>
      <w:pPr>
        <w:pStyle w:val="59"/>
        <w:numPr>
          <w:ilvl w:val="0"/>
          <w:numId w:val="0"/>
        </w:numPr>
        <w:tabs>
          <w:tab w:val="clear" w:pos="0"/>
          <w:tab w:val="clear" w:pos="839"/>
          <w:tab w:val="clear" w:pos="840"/>
        </w:tabs>
        <w:ind w:firstLine="420" w:firstLineChars="200"/>
      </w:pPr>
      <w:r>
        <w:rPr>
          <w:rFonts w:hint="eastAsia"/>
        </w:rPr>
        <w:t>牛肉包装材料按GB 11680 和 GB 9687 规定执行。</w:t>
      </w:r>
    </w:p>
    <w:p>
      <w:pPr>
        <w:pStyle w:val="38"/>
        <w:spacing w:before="156" w:after="156"/>
      </w:pPr>
      <w:r>
        <w:rPr>
          <w:rFonts w:hint="eastAsia"/>
        </w:rPr>
        <w:t>贮存</w:t>
      </w:r>
    </w:p>
    <w:p>
      <w:pPr>
        <w:pStyle w:val="21"/>
      </w:pPr>
      <w:r>
        <w:rPr>
          <w:rFonts w:hint="eastAsia"/>
        </w:rPr>
        <w:t>牛肉应贮存在通风良好的场所，不得与有毒、有害、有异味、易挥发、易腐蚀的物品同处贮存。冷却分割牛肉应贮存在0℃～4℃,相对湿度80% ～95%，冷冻分割牛肉应在低于-18℃冷藏库中。</w:t>
      </w:r>
    </w:p>
    <w:p>
      <w:pPr>
        <w:pStyle w:val="38"/>
        <w:spacing w:before="156" w:after="156"/>
      </w:pPr>
      <w:r>
        <w:rPr>
          <w:rFonts w:hint="eastAsia"/>
        </w:rPr>
        <w:t>运输</w:t>
      </w:r>
    </w:p>
    <w:p>
      <w:pPr>
        <w:pStyle w:val="21"/>
      </w:pPr>
      <w:r>
        <w:rPr>
          <w:rFonts w:hint="eastAsia"/>
        </w:rPr>
        <w:t>应使用符合卫生要求的冷藏车（船）或保温车（船），市内运输可使用封闭、防尘车辆，不得与对肉发生不良影响的物品混装。</w:t>
      </w:r>
    </w:p>
    <w:p>
      <w:pPr>
        <w:pStyle w:val="82"/>
      </w:pPr>
    </w:p>
    <w:p>
      <w:pPr>
        <w:pStyle w:val="21"/>
        <w:ind w:firstLine="0" w:firstLineChars="0"/>
      </w:pPr>
    </w:p>
    <w:p>
      <w:pPr>
        <w:pStyle w:val="21"/>
        <w:ind w:firstLine="0" w:firstLineChars="0"/>
      </w:pPr>
    </w:p>
    <w:p>
      <w:pPr>
        <w:pStyle w:val="21"/>
        <w:ind w:firstLine="0" w:firstLineChars="0"/>
      </w:pPr>
    </w:p>
    <w:p>
      <w:pPr>
        <w:pStyle w:val="21"/>
        <w:ind w:firstLine="0" w:firstLineChars="0"/>
      </w:pPr>
    </w:p>
    <w:p>
      <w:pPr>
        <w:pStyle w:val="21"/>
        <w:ind w:firstLine="0" w:firstLineChars="0"/>
      </w:pPr>
    </w:p>
    <w:p>
      <w:pPr>
        <w:pStyle w:val="21"/>
        <w:ind w:firstLine="0" w:firstLineChars="0"/>
      </w:pPr>
    </w:p>
    <w:p>
      <w:pPr>
        <w:pStyle w:val="21"/>
        <w:ind w:firstLine="0" w:firstLineChars="0"/>
      </w:pPr>
    </w:p>
    <w:p>
      <w:pPr>
        <w:pStyle w:val="21"/>
        <w:ind w:firstLine="0" w:firstLineChars="0"/>
      </w:pPr>
    </w:p>
    <w:p>
      <w:pPr>
        <w:pStyle w:val="21"/>
        <w:ind w:firstLine="0" w:firstLineChars="0"/>
      </w:pPr>
    </w:p>
    <w:p>
      <w:pPr>
        <w:pStyle w:val="21"/>
        <w:ind w:firstLine="0" w:firstLineChars="0"/>
      </w:pPr>
    </w:p>
    <w:p>
      <w:pPr>
        <w:pStyle w:val="21"/>
        <w:ind w:firstLine="0" w:firstLineChars="0"/>
      </w:pPr>
    </w:p>
    <w:p>
      <w:pPr>
        <w:pStyle w:val="21"/>
        <w:ind w:firstLine="0" w:firstLineChars="0"/>
      </w:pPr>
    </w:p>
    <w:p>
      <w:pPr>
        <w:pStyle w:val="21"/>
        <w:ind w:firstLine="0" w:firstLineChars="0"/>
      </w:pPr>
    </w:p>
    <w:p>
      <w:pPr>
        <w:pStyle w:val="21"/>
        <w:ind w:firstLine="0" w:firstLineChars="0"/>
      </w:pPr>
    </w:p>
    <w:p>
      <w:pPr>
        <w:pStyle w:val="21"/>
        <w:ind w:firstLine="0" w:firstLineChars="0"/>
      </w:pPr>
    </w:p>
    <w:p>
      <w:pPr>
        <w:pStyle w:val="21"/>
        <w:ind w:firstLine="0" w:firstLineChars="0"/>
      </w:pPr>
    </w:p>
    <w:p>
      <w:pPr>
        <w:pStyle w:val="21"/>
        <w:ind w:firstLine="0" w:firstLineChars="0"/>
      </w:pPr>
    </w:p>
    <w:p>
      <w:pPr>
        <w:pStyle w:val="21"/>
        <w:ind w:firstLine="0" w:firstLineChars="0"/>
      </w:pPr>
    </w:p>
    <w:p>
      <w:pPr>
        <w:pStyle w:val="21"/>
        <w:ind w:firstLine="0" w:firstLineChars="0"/>
      </w:pPr>
    </w:p>
    <w:p>
      <w:pPr>
        <w:pStyle w:val="21"/>
        <w:ind w:firstLine="0" w:firstLineChars="0"/>
      </w:pPr>
    </w:p>
    <w:p>
      <w:pPr>
        <w:pStyle w:val="21"/>
        <w:ind w:firstLine="0" w:firstLineChars="0"/>
      </w:pPr>
    </w:p>
    <w:p>
      <w:pPr>
        <w:pStyle w:val="21"/>
        <w:ind w:firstLine="0" w:firstLineChars="0"/>
      </w:pPr>
    </w:p>
    <w:p>
      <w:pPr>
        <w:pStyle w:val="21"/>
        <w:ind w:firstLine="0" w:firstLineChars="0"/>
      </w:pPr>
    </w:p>
    <w:p>
      <w:pPr>
        <w:pStyle w:val="21"/>
        <w:ind w:firstLine="0" w:firstLineChars="0"/>
      </w:pPr>
    </w:p>
    <w:p>
      <w:pPr>
        <w:pStyle w:val="21"/>
        <w:ind w:firstLine="0" w:firstLineChars="0"/>
      </w:pPr>
    </w:p>
    <w:p>
      <w:pPr>
        <w:pStyle w:val="21"/>
        <w:ind w:firstLine="0" w:firstLineChars="0"/>
      </w:pPr>
    </w:p>
    <w:p>
      <w:pPr>
        <w:pStyle w:val="21"/>
        <w:ind w:firstLine="0" w:firstLineChars="0"/>
      </w:pPr>
    </w:p>
    <w:p>
      <w:pPr>
        <w:pStyle w:val="21"/>
        <w:ind w:firstLine="0" w:firstLineChars="0"/>
      </w:pPr>
    </w:p>
    <w:p>
      <w:pPr>
        <w:pStyle w:val="21"/>
        <w:ind w:firstLine="0" w:firstLineChars="0"/>
      </w:pPr>
    </w:p>
    <w:p>
      <w:pPr>
        <w:pStyle w:val="141"/>
        <w:spacing w:before="0" w:afterLines="0"/>
      </w:pPr>
    </w:p>
    <w:p>
      <w:pPr>
        <w:pStyle w:val="141"/>
        <w:spacing w:before="0" w:afterLines="0"/>
      </w:pPr>
    </w:p>
    <w:p>
      <w:pPr>
        <w:pStyle w:val="141"/>
        <w:spacing w:before="0" w:afterLines="0"/>
      </w:pPr>
      <w:r>
        <w:rPr>
          <w:rFonts w:hint="eastAsia"/>
        </w:rPr>
        <w:t>附 录 A</w:t>
      </w:r>
    </w:p>
    <w:p>
      <w:pPr>
        <w:pStyle w:val="21"/>
        <w:ind w:firstLine="0" w:firstLineChars="0"/>
        <w:jc w:val="center"/>
        <w:rPr>
          <w:rFonts w:ascii="黑体" w:eastAsia="黑体"/>
        </w:rPr>
      </w:pPr>
      <w:r>
        <w:rPr>
          <w:rFonts w:hint="eastAsia" w:ascii="黑体" w:eastAsia="黑体"/>
        </w:rPr>
        <w:t>（规范性）</w:t>
      </w:r>
      <w:r>
        <w:rPr>
          <w:rFonts w:hint="eastAsia" w:ascii="黑体" w:eastAsia="黑体"/>
        </w:rPr>
        <w:br w:type="textWrapping"/>
      </w:r>
      <w:r>
        <w:rPr>
          <w:rFonts w:hint="eastAsia" w:ascii="黑体" w:hAnsi="Calibri" w:eastAsia="黑体"/>
          <w:kern w:val="2"/>
          <w:szCs w:val="21"/>
        </w:rPr>
        <w:t>地理标志产品  法库牛肉保护范围</w:t>
      </w:r>
    </w:p>
    <w:p>
      <w:pPr>
        <w:pStyle w:val="21"/>
        <w:ind w:firstLine="0" w:firstLineChars="0"/>
      </w:pPr>
    </w:p>
    <w:p>
      <w:pPr>
        <w:pStyle w:val="21"/>
        <w:ind w:firstLine="0" w:firstLineChars="0"/>
      </w:pPr>
      <w:r>
        <w:rPr>
          <w:rFonts w:hint="eastAsia"/>
        </w:rPr>
        <w:t>地理标志产品 法库牛肉保护范围见表A.1。</w:t>
      </w:r>
    </w:p>
    <w:p>
      <w:pPr>
        <w:pStyle w:val="21"/>
        <w:ind w:firstLine="0" w:firstLineChars="0"/>
        <w:jc w:val="center"/>
      </w:pPr>
      <w:r>
        <w:rPr>
          <w:rFonts w:hint="eastAsia" w:ascii="黑体" w:hAnsi="黑体" w:eastAsia="黑体" w:cs="宋体"/>
          <w:color w:val="000000"/>
          <w:szCs w:val="21"/>
        </w:rPr>
        <w:t xml:space="preserve">表A.1  </w:t>
      </w:r>
      <w:r>
        <w:rPr>
          <w:rFonts w:ascii="黑体" w:hAnsi="黑体" w:eastAsia="黑体" w:cs="宋体"/>
          <w:color w:val="000000"/>
          <w:szCs w:val="21"/>
        </w:rPr>
        <w:t xml:space="preserve">地理标志产品 </w:t>
      </w:r>
      <w:r>
        <w:rPr>
          <w:rFonts w:hint="eastAsia" w:ascii="黑体" w:hAnsi="黑体" w:eastAsia="黑体" w:cs="宋体"/>
          <w:color w:val="000000"/>
          <w:szCs w:val="21"/>
        </w:rPr>
        <w:t>法库牛肉保护范围</w:t>
      </w:r>
    </w:p>
    <w:tbl>
      <w:tblPr>
        <w:tblStyle w:val="36"/>
        <w:tblW w:w="95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1"/>
        <w:gridCol w:w="4440"/>
        <w:gridCol w:w="43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1"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序号</w:t>
            </w:r>
          </w:p>
        </w:tc>
        <w:tc>
          <w:tcPr>
            <w:tcW w:w="4440"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乡、镇、街道</w:t>
            </w:r>
          </w:p>
        </w:tc>
        <w:tc>
          <w:tcPr>
            <w:tcW w:w="4379"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1"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1</w:t>
            </w:r>
          </w:p>
        </w:tc>
        <w:tc>
          <w:tcPr>
            <w:tcW w:w="4440"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法库镇</w:t>
            </w:r>
          </w:p>
        </w:tc>
        <w:tc>
          <w:tcPr>
            <w:tcW w:w="4379"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全域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1"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2</w:t>
            </w:r>
          </w:p>
        </w:tc>
        <w:tc>
          <w:tcPr>
            <w:tcW w:w="4440"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大孤家子镇</w:t>
            </w:r>
          </w:p>
        </w:tc>
        <w:tc>
          <w:tcPr>
            <w:tcW w:w="4379"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全域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1"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3</w:t>
            </w:r>
          </w:p>
        </w:tc>
        <w:tc>
          <w:tcPr>
            <w:tcW w:w="4440" w:type="dxa"/>
          </w:tcPr>
          <w:p>
            <w:pPr>
              <w:autoSpaceDE w:val="0"/>
              <w:autoSpaceDN w:val="0"/>
              <w:adjustRightInd w:val="0"/>
              <w:spacing w:line="360" w:lineRule="auto"/>
              <w:jc w:val="center"/>
              <w:rPr>
                <w:rFonts w:ascii="宋体" w:hAnsi="宋体" w:cs="宋体"/>
                <w:szCs w:val="18"/>
              </w:rPr>
            </w:pPr>
            <w:r>
              <w:rPr>
                <w:rFonts w:hint="eastAsia" w:ascii="宋体" w:hAnsi="宋体" w:cs="宋体"/>
                <w:color w:val="000000"/>
                <w:szCs w:val="18"/>
              </w:rPr>
              <w:t>三面船镇</w:t>
            </w:r>
          </w:p>
        </w:tc>
        <w:tc>
          <w:tcPr>
            <w:tcW w:w="4379"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全域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1"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4</w:t>
            </w:r>
          </w:p>
        </w:tc>
        <w:tc>
          <w:tcPr>
            <w:tcW w:w="4440" w:type="dxa"/>
          </w:tcPr>
          <w:p>
            <w:pPr>
              <w:autoSpaceDE w:val="0"/>
              <w:autoSpaceDN w:val="0"/>
              <w:adjustRightInd w:val="0"/>
              <w:spacing w:line="360" w:lineRule="auto"/>
              <w:jc w:val="center"/>
              <w:rPr>
                <w:rFonts w:ascii="宋体" w:hAnsi="宋体" w:cs="宋体"/>
                <w:szCs w:val="18"/>
              </w:rPr>
            </w:pPr>
            <w:r>
              <w:rPr>
                <w:rFonts w:hint="eastAsia" w:ascii="宋体" w:hAnsi="宋体" w:cs="宋体"/>
                <w:color w:val="000000"/>
                <w:szCs w:val="18"/>
              </w:rPr>
              <w:t>秀水河子镇</w:t>
            </w:r>
          </w:p>
        </w:tc>
        <w:tc>
          <w:tcPr>
            <w:tcW w:w="4379"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全域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1"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5</w:t>
            </w:r>
          </w:p>
        </w:tc>
        <w:tc>
          <w:tcPr>
            <w:tcW w:w="4440" w:type="dxa"/>
          </w:tcPr>
          <w:p>
            <w:pPr>
              <w:autoSpaceDE w:val="0"/>
              <w:autoSpaceDN w:val="0"/>
              <w:adjustRightInd w:val="0"/>
              <w:spacing w:line="360" w:lineRule="auto"/>
              <w:jc w:val="center"/>
              <w:rPr>
                <w:rFonts w:ascii="宋体" w:hAnsi="宋体" w:cs="宋体"/>
                <w:szCs w:val="18"/>
              </w:rPr>
            </w:pPr>
            <w:r>
              <w:rPr>
                <w:rFonts w:hint="eastAsia" w:ascii="宋体" w:hAnsi="宋体" w:cs="宋体"/>
                <w:color w:val="000000"/>
                <w:szCs w:val="18"/>
              </w:rPr>
              <w:t>叶茂台镇</w:t>
            </w:r>
          </w:p>
        </w:tc>
        <w:tc>
          <w:tcPr>
            <w:tcW w:w="4379"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全域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1"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6</w:t>
            </w:r>
          </w:p>
        </w:tc>
        <w:tc>
          <w:tcPr>
            <w:tcW w:w="4440" w:type="dxa"/>
          </w:tcPr>
          <w:p>
            <w:pPr>
              <w:autoSpaceDE w:val="0"/>
              <w:autoSpaceDN w:val="0"/>
              <w:adjustRightInd w:val="0"/>
              <w:spacing w:line="360" w:lineRule="auto"/>
              <w:jc w:val="center"/>
              <w:rPr>
                <w:rFonts w:ascii="宋体" w:hAnsi="宋体" w:cs="宋体"/>
                <w:szCs w:val="18"/>
              </w:rPr>
            </w:pPr>
            <w:r>
              <w:rPr>
                <w:rFonts w:hint="eastAsia" w:ascii="宋体" w:hAnsi="宋体" w:cs="宋体"/>
                <w:color w:val="000000"/>
                <w:szCs w:val="18"/>
              </w:rPr>
              <w:t>登士堡子镇</w:t>
            </w:r>
          </w:p>
        </w:tc>
        <w:tc>
          <w:tcPr>
            <w:tcW w:w="4379"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全域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1"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7</w:t>
            </w:r>
          </w:p>
        </w:tc>
        <w:tc>
          <w:tcPr>
            <w:tcW w:w="4440" w:type="dxa"/>
          </w:tcPr>
          <w:p>
            <w:pPr>
              <w:autoSpaceDE w:val="0"/>
              <w:autoSpaceDN w:val="0"/>
              <w:adjustRightInd w:val="0"/>
              <w:spacing w:line="360" w:lineRule="auto"/>
              <w:jc w:val="center"/>
              <w:rPr>
                <w:rFonts w:ascii="宋体" w:hAnsi="宋体" w:cs="宋体"/>
                <w:szCs w:val="18"/>
              </w:rPr>
            </w:pPr>
            <w:r>
              <w:rPr>
                <w:rFonts w:hint="eastAsia" w:ascii="宋体" w:hAnsi="宋体" w:cs="宋体"/>
                <w:color w:val="000000"/>
                <w:szCs w:val="18"/>
              </w:rPr>
              <w:t>柏家沟镇</w:t>
            </w:r>
          </w:p>
        </w:tc>
        <w:tc>
          <w:tcPr>
            <w:tcW w:w="4379"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全域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1"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8</w:t>
            </w:r>
          </w:p>
        </w:tc>
        <w:tc>
          <w:tcPr>
            <w:tcW w:w="4440" w:type="dxa"/>
          </w:tcPr>
          <w:p>
            <w:pPr>
              <w:autoSpaceDE w:val="0"/>
              <w:autoSpaceDN w:val="0"/>
              <w:adjustRightInd w:val="0"/>
              <w:spacing w:line="360" w:lineRule="auto"/>
              <w:jc w:val="center"/>
              <w:rPr>
                <w:rFonts w:ascii="宋体" w:hAnsi="宋体" w:cs="宋体"/>
                <w:szCs w:val="18"/>
              </w:rPr>
            </w:pPr>
            <w:r>
              <w:rPr>
                <w:rFonts w:hint="eastAsia" w:ascii="宋体" w:hAnsi="宋体" w:cs="宋体"/>
                <w:color w:val="000000"/>
                <w:szCs w:val="18"/>
              </w:rPr>
              <w:t>丁家房镇</w:t>
            </w:r>
          </w:p>
        </w:tc>
        <w:tc>
          <w:tcPr>
            <w:tcW w:w="4379"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全域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1"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9</w:t>
            </w:r>
          </w:p>
        </w:tc>
        <w:tc>
          <w:tcPr>
            <w:tcW w:w="4440" w:type="dxa"/>
          </w:tcPr>
          <w:p>
            <w:pPr>
              <w:autoSpaceDE w:val="0"/>
              <w:autoSpaceDN w:val="0"/>
              <w:adjustRightInd w:val="0"/>
              <w:spacing w:line="360" w:lineRule="auto"/>
              <w:jc w:val="center"/>
              <w:rPr>
                <w:rFonts w:ascii="宋体" w:hAnsi="宋体" w:cs="宋体"/>
                <w:szCs w:val="18"/>
              </w:rPr>
            </w:pPr>
            <w:r>
              <w:rPr>
                <w:rFonts w:hint="eastAsia" w:ascii="宋体" w:hAnsi="宋体" w:cs="宋体"/>
                <w:color w:val="000000"/>
                <w:szCs w:val="18"/>
              </w:rPr>
              <w:t>包家屯镇</w:t>
            </w:r>
          </w:p>
        </w:tc>
        <w:tc>
          <w:tcPr>
            <w:tcW w:w="4379"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全域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1"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10</w:t>
            </w:r>
          </w:p>
        </w:tc>
        <w:tc>
          <w:tcPr>
            <w:tcW w:w="4440" w:type="dxa"/>
          </w:tcPr>
          <w:p>
            <w:pPr>
              <w:autoSpaceDE w:val="0"/>
              <w:autoSpaceDN w:val="0"/>
              <w:adjustRightInd w:val="0"/>
              <w:spacing w:line="360" w:lineRule="auto"/>
              <w:jc w:val="center"/>
              <w:rPr>
                <w:rFonts w:ascii="宋体" w:hAnsi="宋体" w:cs="宋体"/>
                <w:szCs w:val="18"/>
              </w:rPr>
            </w:pPr>
            <w:r>
              <w:rPr>
                <w:rFonts w:hint="eastAsia" w:ascii="宋体" w:hAnsi="宋体" w:cs="宋体"/>
                <w:color w:val="000000"/>
                <w:szCs w:val="18"/>
              </w:rPr>
              <w:t>双台子乡</w:t>
            </w:r>
          </w:p>
        </w:tc>
        <w:tc>
          <w:tcPr>
            <w:tcW w:w="4379"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全域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1"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11</w:t>
            </w:r>
          </w:p>
        </w:tc>
        <w:tc>
          <w:tcPr>
            <w:tcW w:w="4440" w:type="dxa"/>
          </w:tcPr>
          <w:p>
            <w:pPr>
              <w:autoSpaceDE w:val="0"/>
              <w:autoSpaceDN w:val="0"/>
              <w:adjustRightInd w:val="0"/>
              <w:spacing w:line="360" w:lineRule="auto"/>
              <w:jc w:val="center"/>
              <w:rPr>
                <w:rFonts w:ascii="宋体" w:hAnsi="宋体" w:cs="宋体"/>
                <w:szCs w:val="18"/>
              </w:rPr>
            </w:pPr>
            <w:r>
              <w:rPr>
                <w:rFonts w:hint="eastAsia" w:ascii="宋体" w:hAnsi="宋体" w:cs="宋体"/>
                <w:color w:val="000000"/>
                <w:szCs w:val="18"/>
              </w:rPr>
              <w:t>慈恩寺乡</w:t>
            </w:r>
          </w:p>
        </w:tc>
        <w:tc>
          <w:tcPr>
            <w:tcW w:w="4379"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全域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1"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12</w:t>
            </w:r>
          </w:p>
        </w:tc>
        <w:tc>
          <w:tcPr>
            <w:tcW w:w="4440" w:type="dxa"/>
          </w:tcPr>
          <w:p>
            <w:pPr>
              <w:autoSpaceDE w:val="0"/>
              <w:autoSpaceDN w:val="0"/>
              <w:adjustRightInd w:val="0"/>
              <w:spacing w:line="360" w:lineRule="auto"/>
              <w:jc w:val="center"/>
              <w:rPr>
                <w:rFonts w:ascii="宋体" w:hAnsi="宋体" w:cs="宋体"/>
                <w:szCs w:val="18"/>
              </w:rPr>
            </w:pPr>
            <w:r>
              <w:rPr>
                <w:rFonts w:hint="eastAsia" w:ascii="宋体" w:hAnsi="宋体" w:cs="宋体"/>
                <w:color w:val="000000"/>
                <w:szCs w:val="18"/>
              </w:rPr>
              <w:t>五台子镇</w:t>
            </w:r>
          </w:p>
        </w:tc>
        <w:tc>
          <w:tcPr>
            <w:tcW w:w="4379"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全域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1"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13</w:t>
            </w:r>
          </w:p>
        </w:tc>
        <w:tc>
          <w:tcPr>
            <w:tcW w:w="4440" w:type="dxa"/>
          </w:tcPr>
          <w:p>
            <w:pPr>
              <w:autoSpaceDE w:val="0"/>
              <w:autoSpaceDN w:val="0"/>
              <w:adjustRightInd w:val="0"/>
              <w:spacing w:line="360" w:lineRule="auto"/>
              <w:jc w:val="center"/>
              <w:rPr>
                <w:rFonts w:ascii="宋体" w:hAnsi="宋体" w:cs="宋体"/>
                <w:szCs w:val="18"/>
              </w:rPr>
            </w:pPr>
            <w:r>
              <w:rPr>
                <w:rFonts w:hint="eastAsia" w:ascii="宋体" w:hAnsi="宋体" w:cs="宋体"/>
                <w:color w:val="000000"/>
                <w:szCs w:val="18"/>
              </w:rPr>
              <w:t>依牛堡乡</w:t>
            </w:r>
          </w:p>
        </w:tc>
        <w:tc>
          <w:tcPr>
            <w:tcW w:w="4379"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全域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1"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14</w:t>
            </w:r>
          </w:p>
        </w:tc>
        <w:tc>
          <w:tcPr>
            <w:tcW w:w="4440" w:type="dxa"/>
          </w:tcPr>
          <w:p>
            <w:pPr>
              <w:autoSpaceDE w:val="0"/>
              <w:autoSpaceDN w:val="0"/>
              <w:adjustRightInd w:val="0"/>
              <w:spacing w:line="360" w:lineRule="auto"/>
              <w:jc w:val="center"/>
              <w:rPr>
                <w:rFonts w:ascii="宋体" w:hAnsi="宋体" w:cs="宋体"/>
                <w:szCs w:val="18"/>
              </w:rPr>
            </w:pPr>
            <w:r>
              <w:rPr>
                <w:rFonts w:hint="eastAsia" w:ascii="宋体" w:hAnsi="宋体" w:cs="宋体"/>
                <w:color w:val="000000"/>
                <w:szCs w:val="18"/>
              </w:rPr>
              <w:t>冯贝堡乡</w:t>
            </w:r>
          </w:p>
        </w:tc>
        <w:tc>
          <w:tcPr>
            <w:tcW w:w="4379"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全域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1"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15</w:t>
            </w:r>
          </w:p>
        </w:tc>
        <w:tc>
          <w:tcPr>
            <w:tcW w:w="4440" w:type="dxa"/>
          </w:tcPr>
          <w:p>
            <w:pPr>
              <w:autoSpaceDE w:val="0"/>
              <w:autoSpaceDN w:val="0"/>
              <w:adjustRightInd w:val="0"/>
              <w:spacing w:line="360" w:lineRule="auto"/>
              <w:jc w:val="center"/>
              <w:rPr>
                <w:rFonts w:ascii="宋体" w:hAnsi="宋体" w:cs="宋体"/>
                <w:szCs w:val="18"/>
              </w:rPr>
            </w:pPr>
            <w:r>
              <w:rPr>
                <w:rFonts w:hint="eastAsia" w:ascii="宋体" w:hAnsi="宋体" w:cs="宋体"/>
                <w:color w:val="000000"/>
                <w:szCs w:val="18"/>
              </w:rPr>
              <w:t>十间房乡</w:t>
            </w:r>
          </w:p>
        </w:tc>
        <w:tc>
          <w:tcPr>
            <w:tcW w:w="4379"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全域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1"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16</w:t>
            </w:r>
          </w:p>
        </w:tc>
        <w:tc>
          <w:tcPr>
            <w:tcW w:w="4440" w:type="dxa"/>
          </w:tcPr>
          <w:p>
            <w:pPr>
              <w:autoSpaceDE w:val="0"/>
              <w:autoSpaceDN w:val="0"/>
              <w:adjustRightInd w:val="0"/>
              <w:spacing w:line="360" w:lineRule="auto"/>
              <w:jc w:val="center"/>
              <w:rPr>
                <w:rFonts w:ascii="宋体" w:hAnsi="宋体" w:cs="宋体"/>
                <w:szCs w:val="18"/>
              </w:rPr>
            </w:pPr>
            <w:r>
              <w:rPr>
                <w:rFonts w:hint="eastAsia" w:ascii="宋体" w:hAnsi="宋体" w:cs="宋体"/>
                <w:color w:val="000000"/>
                <w:szCs w:val="18"/>
              </w:rPr>
              <w:t>四家子乡</w:t>
            </w:r>
          </w:p>
        </w:tc>
        <w:tc>
          <w:tcPr>
            <w:tcW w:w="4379"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全域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1"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17</w:t>
            </w:r>
          </w:p>
        </w:tc>
        <w:tc>
          <w:tcPr>
            <w:tcW w:w="4440" w:type="dxa"/>
          </w:tcPr>
          <w:p>
            <w:pPr>
              <w:autoSpaceDE w:val="0"/>
              <w:autoSpaceDN w:val="0"/>
              <w:adjustRightInd w:val="0"/>
              <w:spacing w:line="360" w:lineRule="auto"/>
              <w:jc w:val="center"/>
              <w:rPr>
                <w:rFonts w:ascii="宋体" w:hAnsi="宋体" w:cs="宋体"/>
                <w:szCs w:val="18"/>
              </w:rPr>
            </w:pPr>
            <w:r>
              <w:rPr>
                <w:rFonts w:hint="eastAsia" w:ascii="宋体" w:hAnsi="宋体" w:cs="宋体"/>
                <w:szCs w:val="18"/>
              </w:rPr>
              <w:t>卧牛石乡</w:t>
            </w:r>
          </w:p>
        </w:tc>
        <w:tc>
          <w:tcPr>
            <w:tcW w:w="4379"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全域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1"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18</w:t>
            </w:r>
          </w:p>
        </w:tc>
        <w:tc>
          <w:tcPr>
            <w:tcW w:w="4440" w:type="dxa"/>
          </w:tcPr>
          <w:p>
            <w:pPr>
              <w:autoSpaceDE w:val="0"/>
              <w:autoSpaceDN w:val="0"/>
              <w:adjustRightInd w:val="0"/>
              <w:spacing w:line="360" w:lineRule="auto"/>
              <w:jc w:val="center"/>
              <w:rPr>
                <w:rFonts w:ascii="宋体" w:hAnsi="宋体" w:cs="宋体"/>
                <w:szCs w:val="18"/>
              </w:rPr>
            </w:pPr>
            <w:r>
              <w:rPr>
                <w:rFonts w:hint="eastAsia" w:ascii="宋体" w:hAnsi="宋体" w:cs="宋体"/>
                <w:szCs w:val="18"/>
              </w:rPr>
              <w:t>和平乡</w:t>
            </w:r>
          </w:p>
        </w:tc>
        <w:tc>
          <w:tcPr>
            <w:tcW w:w="4379"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全域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1"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19</w:t>
            </w:r>
          </w:p>
        </w:tc>
        <w:tc>
          <w:tcPr>
            <w:tcW w:w="4440" w:type="dxa"/>
          </w:tcPr>
          <w:p>
            <w:pPr>
              <w:autoSpaceDE w:val="0"/>
              <w:autoSpaceDN w:val="0"/>
              <w:adjustRightInd w:val="0"/>
              <w:spacing w:line="360" w:lineRule="auto"/>
              <w:jc w:val="center"/>
              <w:rPr>
                <w:rFonts w:ascii="宋体" w:hAnsi="宋体" w:cs="宋体"/>
                <w:szCs w:val="18"/>
              </w:rPr>
            </w:pPr>
            <w:r>
              <w:rPr>
                <w:rFonts w:hint="eastAsia" w:ascii="宋体" w:hAnsi="宋体" w:cs="宋体"/>
                <w:szCs w:val="18"/>
              </w:rPr>
              <w:t>法库经济开发区</w:t>
            </w:r>
          </w:p>
        </w:tc>
        <w:tc>
          <w:tcPr>
            <w:tcW w:w="4379"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全域</w:t>
            </w:r>
          </w:p>
        </w:tc>
      </w:tr>
    </w:tbl>
    <w:p>
      <w:pPr>
        <w:pStyle w:val="21"/>
        <w:ind w:firstLine="0" w:firstLineChars="0"/>
      </w:pPr>
    </w:p>
    <w:p>
      <w:pPr>
        <w:pStyle w:val="125"/>
        <w:framePr w:w="2478" w:y="293"/>
      </w:pPr>
      <w:r>
        <w:t>_______________________</w:t>
      </w:r>
    </w:p>
    <w:sectPr>
      <w:footerReference r:id="rId8" w:type="default"/>
      <w:footerReference r:id="rId9" w:type="even"/>
      <w:pgSz w:w="11906" w:h="16838"/>
      <w:pgMar w:top="567" w:right="1134" w:bottom="1134" w:left="1418" w:header="1418" w:footer="1020" w:gutter="0"/>
      <w:cols w:space="425"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000247B" w:usb2="00000009" w:usb3="00000000" w:csb0="200001FF" w:csb1="00000000"/>
  </w:font>
  <w:font w:name="Calibri">
    <w:panose1 w:val="020F0502020204030204"/>
    <w:charset w:val="00"/>
    <w:family w:val="decorative"/>
    <w:pitch w:val="default"/>
    <w:sig w:usb0="E4002EFF" w:usb1="C000247B" w:usb2="00000009" w:usb3="00000000" w:csb0="200001FF" w:csb1="00000000"/>
  </w:font>
  <w:font w:name="Arial">
    <w:panose1 w:val="020B0604020202020204"/>
    <w:charset w:val="00"/>
    <w:family w:val="decorative"/>
    <w:pitch w:val="default"/>
    <w:sig w:usb0="E0002EFF" w:usb1="C000785B" w:usb2="00000009" w:usb3="00000000" w:csb0="400001FF" w:csb1="FFFF0000"/>
  </w:font>
  <w:font w:name="Cambria">
    <w:panose1 w:val="02040503050406030204"/>
    <w:charset w:val="00"/>
    <w:family w:val="moder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39"/>
    </w:pPr>
    <w:r>
      <w:fldChar w:fldCharType="begin"/>
    </w:r>
    <w:r>
      <w:instrText xml:space="preserve"> PAGE  \* MERGEFORMAT </w:instrText>
    </w:r>
    <w:r>
      <w:fldChar w:fldCharType="separate"/>
    </w:r>
    <w:r>
      <w:t>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39"/>
    </w:pPr>
    <w:r>
      <w:pict>
        <v:shape id="_x0000_s2049" o:spid="_x0000_s2049"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39"/>
                </w:pPr>
                <w:r>
                  <w:fldChar w:fldCharType="begin"/>
                </w:r>
                <w:r>
                  <w:instrText xml:space="preserve"> PAGE  \* MERGEFORMAT </w:instrText>
                </w:r>
                <w:r>
                  <w:fldChar w:fldCharType="separate"/>
                </w:r>
                <w:r>
                  <w:t>1</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15"/>
    </w:pPr>
  </w:p>
  <w:p>
    <w:pPr>
      <w:pStyle w:val="1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39"/>
    </w:pPr>
    <w:r>
      <w:pict>
        <v:shape id="_x0000_s2050" o:spid="_x0000_s2050" o:spt="202" type="#_x0000_t202" style="position:absolute;left:0pt;margin-top:0pt;height:144pt;width:144pt;mso-position-horizontal:outside;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39"/>
                </w:pPr>
                <w:r>
                  <w:fldChar w:fldCharType="begin"/>
                </w:r>
                <w:r>
                  <w:instrText xml:space="preserve"> PAGE  \* MERGEFORMAT </w:instrText>
                </w:r>
                <w:r>
                  <w:fldChar w:fldCharType="separate"/>
                </w:r>
                <w:r>
                  <w:t>3</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15"/>
    </w:pPr>
    <w:r>
      <w:pict>
        <v:shape id="_x0000_s2051" o:spid="_x0000_s2051" o:spt="202" type="#_x0000_t202" style="position:absolute;left:0pt;margin-top:0pt;height:144pt;width:144pt;mso-position-horizontal:outside;mso-position-horizontal-relative:margin;mso-wrap-style:none;z-index:251661312;mso-width-relative:page;mso-height-relative:page;" filled="f" stroked="f" coordsize="21600,21600">
          <v:path/>
          <v:fill on="f" focussize="0,0"/>
          <v:stroke on="f" joinstyle="miter"/>
          <v:imagedata o:title=""/>
          <o:lock v:ext="edit"/>
          <v:textbox inset="0mm,0mm,0mm,0mm" style="mso-fit-shape-to-text:t;">
            <w:txbxContent>
              <w:p>
                <w:pPr>
                  <w:pStyle w:val="15"/>
                </w:pPr>
                <w:r>
                  <w:fldChar w:fldCharType="begin"/>
                </w:r>
                <w:r>
                  <w:instrText xml:space="preserve"> PAGE  \* MERGEFORMAT </w:instrText>
                </w:r>
                <w:r>
                  <w:fldChar w:fldCharType="separate"/>
                </w:r>
                <w:r>
                  <w:t>2</w:t>
                </w:r>
                <w:r>
                  <w:fldChar w:fldCharType="end"/>
                </w:r>
              </w:p>
            </w:txbxContent>
          </v:textbox>
        </v:shape>
      </w:pict>
    </w:r>
  </w:p>
  <w:p>
    <w:pPr>
      <w:pStyle w:val="1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16"/>
      <w:rPr>
        <w:rFonts w:ascii="黑体" w:hAnsi="黑体" w:eastAsia="黑体"/>
      </w:rPr>
    </w:pPr>
    <w:r>
      <w:rPr>
        <w:rFonts w:hint="eastAsia" w:ascii="黑体" w:hAnsi="黑体" w:eastAsia="黑体" w:cs="黑体"/>
        <w:sz w:val="21"/>
        <w:szCs w:val="21"/>
      </w:rPr>
      <w:t>DB2101/T XXXX-2023</w:t>
    </w:r>
  </w:p>
  <w:p>
    <w:pPr>
      <w:pStyle w:val="1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16"/>
      <w:ind w:firstLine="7350" w:firstLineChars="3500"/>
      <w:rPr>
        <w:rFonts w:ascii="黑体" w:hAnsi="黑体" w:eastAsia="黑体"/>
      </w:rPr>
    </w:pPr>
    <w:r>
      <w:rPr>
        <w:rFonts w:hint="eastAsia" w:ascii="黑体" w:hAnsi="黑体" w:eastAsia="黑体" w:cs="黑体"/>
        <w:sz w:val="21"/>
        <w:szCs w:val="21"/>
      </w:rPr>
      <w:t>DB2101/T XXXX-2023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583568431">
    <w:nsid w:val="5E63562F"/>
    <w:multiLevelType w:val="multilevel"/>
    <w:tmpl w:val="5E63562F"/>
    <w:lvl w:ilvl="0" w:tentative="1">
      <w:start w:val="1"/>
      <w:numFmt w:val="decimal"/>
      <w:pStyle w:val="54"/>
      <w:suff w:val="nothing"/>
      <w:lvlText w:val="注%1："/>
      <w:lvlJc w:val="left"/>
      <w:pPr>
        <w:ind w:left="0" w:firstLine="363"/>
      </w:pPr>
      <w:rPr>
        <w:rFonts w:hint="eastAsia" w:ascii="黑体" w:hAnsi="Times New Roman" w:eastAsia="黑体"/>
        <w:b w:val="0"/>
        <w:i w:val="0"/>
        <w:sz w:val="18"/>
      </w:rPr>
    </w:lvl>
    <w:lvl w:ilvl="1" w:tentative="1">
      <w:start w:val="1"/>
      <w:numFmt w:val="lowerLetter"/>
      <w:lvlText w:val="%2)"/>
      <w:lvlJc w:val="left"/>
      <w:pPr>
        <w:tabs>
          <w:tab w:val="left" w:pos="1140"/>
        </w:tabs>
        <w:ind w:left="726" w:hanging="363"/>
      </w:pPr>
      <w:rPr>
        <w:rFonts w:hint="eastAsia"/>
      </w:rPr>
    </w:lvl>
    <w:lvl w:ilvl="2" w:tentative="1">
      <w:start w:val="1"/>
      <w:numFmt w:val="lowerRoman"/>
      <w:lvlText w:val="%3."/>
      <w:lvlJc w:val="right"/>
      <w:pPr>
        <w:tabs>
          <w:tab w:val="left" w:pos="1140"/>
        </w:tabs>
        <w:ind w:left="726" w:hanging="363"/>
      </w:pPr>
      <w:rPr>
        <w:rFonts w:hint="eastAsia"/>
      </w:rPr>
    </w:lvl>
    <w:lvl w:ilvl="3" w:tentative="1">
      <w:start w:val="1"/>
      <w:numFmt w:val="decimal"/>
      <w:lvlText w:val="%4."/>
      <w:lvlJc w:val="left"/>
      <w:pPr>
        <w:tabs>
          <w:tab w:val="left" w:pos="1140"/>
        </w:tabs>
        <w:ind w:left="726" w:hanging="363"/>
      </w:pPr>
      <w:rPr>
        <w:rFonts w:hint="eastAsia"/>
      </w:rPr>
    </w:lvl>
    <w:lvl w:ilvl="4" w:tentative="1">
      <w:start w:val="1"/>
      <w:numFmt w:val="lowerLetter"/>
      <w:lvlText w:val="%5)"/>
      <w:lvlJc w:val="left"/>
      <w:pPr>
        <w:tabs>
          <w:tab w:val="left" w:pos="1140"/>
        </w:tabs>
        <w:ind w:left="726" w:hanging="363"/>
      </w:pPr>
      <w:rPr>
        <w:rFonts w:hint="eastAsia"/>
      </w:rPr>
    </w:lvl>
    <w:lvl w:ilvl="5" w:tentative="1">
      <w:start w:val="1"/>
      <w:numFmt w:val="lowerRoman"/>
      <w:lvlText w:val="%6."/>
      <w:lvlJc w:val="right"/>
      <w:pPr>
        <w:tabs>
          <w:tab w:val="left" w:pos="1140"/>
        </w:tabs>
        <w:ind w:left="726" w:hanging="363"/>
      </w:pPr>
      <w:rPr>
        <w:rFonts w:hint="eastAsia"/>
      </w:rPr>
    </w:lvl>
    <w:lvl w:ilvl="6" w:tentative="1">
      <w:start w:val="1"/>
      <w:numFmt w:val="decimal"/>
      <w:lvlText w:val="%7."/>
      <w:lvlJc w:val="left"/>
      <w:pPr>
        <w:tabs>
          <w:tab w:val="left" w:pos="1140"/>
        </w:tabs>
        <w:ind w:left="726" w:hanging="363"/>
      </w:pPr>
      <w:rPr>
        <w:rFonts w:hint="eastAsia"/>
      </w:rPr>
    </w:lvl>
    <w:lvl w:ilvl="7" w:tentative="1">
      <w:start w:val="1"/>
      <w:numFmt w:val="lowerLetter"/>
      <w:lvlText w:val="%8)"/>
      <w:lvlJc w:val="left"/>
      <w:pPr>
        <w:tabs>
          <w:tab w:val="left" w:pos="1140"/>
        </w:tabs>
        <w:ind w:left="726" w:hanging="363"/>
      </w:pPr>
      <w:rPr>
        <w:rFonts w:hint="eastAsia"/>
      </w:rPr>
    </w:lvl>
    <w:lvl w:ilvl="8" w:tentative="1">
      <w:start w:val="1"/>
      <w:numFmt w:val="lowerRoman"/>
      <w:lvlText w:val="%9."/>
      <w:lvlJc w:val="right"/>
      <w:pPr>
        <w:tabs>
          <w:tab w:val="left" w:pos="1140"/>
        </w:tabs>
        <w:ind w:left="726" w:hanging="363"/>
      </w:pPr>
      <w:rPr>
        <w:rFonts w:hint="eastAsia"/>
      </w:rPr>
    </w:lvl>
  </w:abstractNum>
  <w:abstractNum w:abstractNumId="1030960664">
    <w:nsid w:val="3D733618"/>
    <w:multiLevelType w:val="multilevel"/>
    <w:tmpl w:val="3D733618"/>
    <w:lvl w:ilvl="0" w:tentative="1">
      <w:start w:val="1"/>
      <w:numFmt w:val="decimal"/>
      <w:pStyle w:val="22"/>
      <w:lvlText w:val="%1)"/>
      <w:lvlJc w:val="left"/>
      <w:pPr>
        <w:tabs>
          <w:tab w:val="left" w:pos="0"/>
        </w:tabs>
        <w:ind w:left="720" w:hanging="357"/>
      </w:pPr>
      <w:rPr>
        <w:rFonts w:hint="eastAsia"/>
      </w:rPr>
    </w:lvl>
    <w:lvl w:ilvl="1" w:tentative="1">
      <w:start w:val="1"/>
      <w:numFmt w:val="lowerLetter"/>
      <w:lvlText w:val="%2)"/>
      <w:lvlJc w:val="left"/>
      <w:pPr>
        <w:tabs>
          <w:tab w:val="left" w:pos="504"/>
        </w:tabs>
        <w:ind w:left="544" w:hanging="544"/>
      </w:pPr>
      <w:rPr>
        <w:rFonts w:hint="eastAsia"/>
      </w:rPr>
    </w:lvl>
    <w:lvl w:ilvl="2" w:tentative="1">
      <w:start w:val="1"/>
      <w:numFmt w:val="lowerRoman"/>
      <w:lvlText w:val="%3."/>
      <w:lvlJc w:val="right"/>
      <w:pPr>
        <w:tabs>
          <w:tab w:val="left" w:pos="532"/>
        </w:tabs>
        <w:ind w:left="544" w:hanging="544"/>
      </w:pPr>
      <w:rPr>
        <w:rFonts w:hint="eastAsia"/>
      </w:rPr>
    </w:lvl>
    <w:lvl w:ilvl="3" w:tentative="1">
      <w:start w:val="1"/>
      <w:numFmt w:val="decimal"/>
      <w:lvlText w:val="%4."/>
      <w:lvlJc w:val="left"/>
      <w:pPr>
        <w:tabs>
          <w:tab w:val="left" w:pos="560"/>
        </w:tabs>
        <w:ind w:left="544" w:hanging="544"/>
      </w:pPr>
      <w:rPr>
        <w:rFonts w:hint="eastAsia"/>
      </w:rPr>
    </w:lvl>
    <w:lvl w:ilvl="4" w:tentative="1">
      <w:start w:val="1"/>
      <w:numFmt w:val="lowerLetter"/>
      <w:lvlText w:val="%5)"/>
      <w:lvlJc w:val="left"/>
      <w:pPr>
        <w:tabs>
          <w:tab w:val="left" w:pos="588"/>
        </w:tabs>
        <w:ind w:left="544" w:hanging="544"/>
      </w:pPr>
      <w:rPr>
        <w:rFonts w:hint="eastAsia"/>
      </w:rPr>
    </w:lvl>
    <w:lvl w:ilvl="5" w:tentative="1">
      <w:start w:val="1"/>
      <w:numFmt w:val="lowerRoman"/>
      <w:lvlText w:val="%6."/>
      <w:lvlJc w:val="right"/>
      <w:pPr>
        <w:tabs>
          <w:tab w:val="left" w:pos="616"/>
        </w:tabs>
        <w:ind w:left="544" w:hanging="544"/>
      </w:pPr>
      <w:rPr>
        <w:rFonts w:hint="eastAsia"/>
      </w:rPr>
    </w:lvl>
    <w:lvl w:ilvl="6" w:tentative="1">
      <w:start w:val="1"/>
      <w:numFmt w:val="decimal"/>
      <w:lvlText w:val="%7."/>
      <w:lvlJc w:val="left"/>
      <w:pPr>
        <w:tabs>
          <w:tab w:val="left" w:pos="644"/>
        </w:tabs>
        <w:ind w:left="544" w:hanging="544"/>
      </w:pPr>
      <w:rPr>
        <w:rFonts w:hint="eastAsia"/>
      </w:rPr>
    </w:lvl>
    <w:lvl w:ilvl="7" w:tentative="1">
      <w:start w:val="1"/>
      <w:numFmt w:val="lowerLetter"/>
      <w:lvlText w:val="%8)"/>
      <w:lvlJc w:val="left"/>
      <w:pPr>
        <w:tabs>
          <w:tab w:val="left" w:pos="672"/>
        </w:tabs>
        <w:ind w:left="544" w:hanging="544"/>
      </w:pPr>
      <w:rPr>
        <w:rFonts w:hint="eastAsia"/>
      </w:rPr>
    </w:lvl>
    <w:lvl w:ilvl="8" w:tentative="1">
      <w:start w:val="1"/>
      <w:numFmt w:val="lowerRoman"/>
      <w:lvlText w:val="%9."/>
      <w:lvlJc w:val="right"/>
      <w:pPr>
        <w:tabs>
          <w:tab w:val="left" w:pos="700"/>
        </w:tabs>
        <w:ind w:left="544" w:hanging="544"/>
      </w:pPr>
      <w:rPr>
        <w:rFonts w:hint="eastAsia"/>
      </w:rPr>
    </w:lvl>
  </w:abstractNum>
  <w:abstractNum w:abstractNumId="533270883">
    <w:nsid w:val="1FC91163"/>
    <w:multiLevelType w:val="multilevel"/>
    <w:tmpl w:val="1FC91163"/>
    <w:lvl w:ilvl="0" w:tentative="1">
      <w:start w:val="1"/>
      <w:numFmt w:val="decimal"/>
      <w:pStyle w:val="41"/>
      <w:suff w:val="nothing"/>
      <w:lvlText w:val="%1　"/>
      <w:lvlJc w:val="left"/>
      <w:pPr>
        <w:ind w:left="709" w:firstLine="0"/>
      </w:pPr>
      <w:rPr>
        <w:rFonts w:hint="eastAsia" w:ascii="黑体" w:hAnsi="Times New Roman" w:eastAsia="黑体"/>
        <w:b w:val="0"/>
        <w:i w:val="0"/>
        <w:sz w:val="21"/>
        <w:szCs w:val="21"/>
      </w:rPr>
    </w:lvl>
    <w:lvl w:ilvl="1" w:tentative="1">
      <w:start w:val="1"/>
      <w:numFmt w:val="decimal"/>
      <w:pStyle w:val="38"/>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1">
      <w:start w:val="1"/>
      <w:numFmt w:val="decimal"/>
      <w:pStyle w:val="42"/>
      <w:suff w:val="nothing"/>
      <w:lvlText w:val="%1.%2.%3　"/>
      <w:lvlJc w:val="left"/>
      <w:pPr>
        <w:ind w:left="0" w:firstLine="0"/>
      </w:pPr>
      <w:rPr>
        <w:rFonts w:hint="eastAsia" w:ascii="黑体" w:hAnsi="Times New Roman" w:eastAsia="黑体"/>
        <w:b w:val="0"/>
        <w:i w:val="0"/>
        <w:sz w:val="21"/>
      </w:rPr>
    </w:lvl>
    <w:lvl w:ilvl="3" w:tentative="1">
      <w:start w:val="1"/>
      <w:numFmt w:val="decimal"/>
      <w:pStyle w:val="47"/>
      <w:suff w:val="nothing"/>
      <w:lvlText w:val="%1.%2.%3.%4　"/>
      <w:lvlJc w:val="left"/>
      <w:pPr>
        <w:ind w:left="0" w:firstLine="0"/>
      </w:pPr>
      <w:rPr>
        <w:rFonts w:hint="eastAsia" w:ascii="黑体" w:hAnsi="Times New Roman" w:eastAsia="黑体"/>
        <w:b w:val="0"/>
        <w:i w:val="0"/>
        <w:sz w:val="21"/>
      </w:rPr>
    </w:lvl>
    <w:lvl w:ilvl="4" w:tentative="1">
      <w:start w:val="1"/>
      <w:numFmt w:val="decimal"/>
      <w:pStyle w:val="51"/>
      <w:suff w:val="nothing"/>
      <w:lvlText w:val="%1.%2.%3.%4.%5　"/>
      <w:lvlJc w:val="left"/>
      <w:pPr>
        <w:ind w:left="0" w:firstLine="0"/>
      </w:pPr>
      <w:rPr>
        <w:rFonts w:hint="eastAsia" w:ascii="黑体" w:hAnsi="Times New Roman" w:eastAsia="黑体"/>
        <w:b w:val="0"/>
        <w:i w:val="0"/>
        <w:sz w:val="21"/>
      </w:rPr>
    </w:lvl>
    <w:lvl w:ilvl="5" w:tentative="1">
      <w:start w:val="1"/>
      <w:numFmt w:val="decimal"/>
      <w:pStyle w:val="52"/>
      <w:suff w:val="nothing"/>
      <w:lvlText w:val="%1.%2.%3.%4.%5.%6　"/>
      <w:lvlJc w:val="left"/>
      <w:pPr>
        <w:ind w:left="0" w:firstLine="0"/>
      </w:pPr>
      <w:rPr>
        <w:rFonts w:hint="eastAsia" w:ascii="黑体" w:hAnsi="Times New Roman" w:eastAsia="黑体"/>
        <w:b w:val="0"/>
        <w:i w:val="0"/>
        <w:sz w:val="21"/>
      </w:rPr>
    </w:lvl>
    <w:lvl w:ilvl="6" w:tentative="1">
      <w:start w:val="1"/>
      <w:numFmt w:val="decimal"/>
      <w:suff w:val="nothing"/>
      <w:lvlText w:val="%1%2.%3.%4.%5.%6.%7　"/>
      <w:lvlJc w:val="left"/>
      <w:pPr>
        <w:ind w:left="0" w:firstLine="0"/>
      </w:pPr>
      <w:rPr>
        <w:rFonts w:hint="eastAsia" w:ascii="黑体" w:hAnsi="Times New Roman" w:eastAsia="黑体"/>
        <w:b w:val="0"/>
        <w:i w:val="0"/>
        <w:sz w:val="21"/>
      </w:rPr>
    </w:lvl>
    <w:lvl w:ilvl="7" w:tentative="1">
      <w:start w:val="1"/>
      <w:numFmt w:val="decimal"/>
      <w:lvlText w:val="%1.%2.%3.%4.%5.%6.%7.%8"/>
      <w:lvlJc w:val="left"/>
      <w:pPr>
        <w:tabs>
          <w:tab w:val="left" w:pos="4351"/>
        </w:tabs>
        <w:ind w:left="3969" w:hanging="1418"/>
      </w:pPr>
      <w:rPr>
        <w:rFonts w:hint="eastAsia"/>
      </w:rPr>
    </w:lvl>
    <w:lvl w:ilvl="8" w:tentative="1">
      <w:start w:val="1"/>
      <w:numFmt w:val="decimal"/>
      <w:lvlText w:val="%1.%2.%3.%4.%5.%6.%7.%8.%9"/>
      <w:lvlJc w:val="left"/>
      <w:pPr>
        <w:tabs>
          <w:tab w:val="left" w:pos="4777"/>
        </w:tabs>
        <w:ind w:left="4677" w:hanging="1700"/>
      </w:pPr>
      <w:rPr>
        <w:rFonts w:hint="eastAsia"/>
      </w:rPr>
    </w:lvl>
  </w:abstractNum>
  <w:abstractNum w:abstractNumId="744036291">
    <w:nsid w:val="2C5917C3"/>
    <w:multiLevelType w:val="multilevel"/>
    <w:tmpl w:val="2C5917C3"/>
    <w:lvl w:ilvl="0" w:tentative="1">
      <w:start w:val="1"/>
      <w:numFmt w:val="none"/>
      <w:pStyle w:val="44"/>
      <w:suff w:val="nothing"/>
      <w:lvlText w:val="%1——"/>
      <w:lvlJc w:val="left"/>
      <w:pPr>
        <w:ind w:left="833" w:hanging="408"/>
      </w:pPr>
      <w:rPr>
        <w:rFonts w:hint="eastAsia"/>
      </w:rPr>
    </w:lvl>
    <w:lvl w:ilvl="1" w:tentative="1">
      <w:start w:val="1"/>
      <w:numFmt w:val="bullet"/>
      <w:pStyle w:val="45"/>
      <w:lvlText w:val=""/>
      <w:lvlJc w:val="left"/>
      <w:pPr>
        <w:tabs>
          <w:tab w:val="left" w:pos="760"/>
        </w:tabs>
        <w:ind w:left="1264" w:hanging="413"/>
      </w:pPr>
      <w:rPr>
        <w:rFonts w:hint="default" w:ascii="Symbol" w:hAnsi="Symbol"/>
        <w:color w:val="auto"/>
      </w:rPr>
    </w:lvl>
    <w:lvl w:ilvl="2" w:tentative="1">
      <w:start w:val="1"/>
      <w:numFmt w:val="bullet"/>
      <w:pStyle w:val="56"/>
      <w:lvlText w:val=""/>
      <w:lvlJc w:val="left"/>
      <w:pPr>
        <w:tabs>
          <w:tab w:val="left" w:pos="1678"/>
        </w:tabs>
        <w:ind w:left="1678" w:hanging="414"/>
      </w:pPr>
      <w:rPr>
        <w:rFonts w:hint="default" w:ascii="Symbol" w:hAnsi="Symbol"/>
        <w:color w:val="auto"/>
      </w:rPr>
    </w:lvl>
    <w:lvl w:ilvl="3" w:tentative="1">
      <w:start w:val="1"/>
      <w:numFmt w:val="decimal"/>
      <w:lvlText w:val="%4."/>
      <w:lvlJc w:val="left"/>
      <w:pPr>
        <w:tabs>
          <w:tab w:val="left" w:pos="2071"/>
        </w:tabs>
        <w:ind w:left="1884" w:hanging="528"/>
      </w:pPr>
      <w:rPr>
        <w:rFonts w:hint="eastAsia"/>
      </w:rPr>
    </w:lvl>
    <w:lvl w:ilvl="4" w:tentative="1">
      <w:start w:val="1"/>
      <w:numFmt w:val="lowerLetter"/>
      <w:lvlText w:val="%5)"/>
      <w:lvlJc w:val="left"/>
      <w:pPr>
        <w:tabs>
          <w:tab w:val="left" w:pos="2383"/>
        </w:tabs>
        <w:ind w:left="2196" w:hanging="528"/>
      </w:pPr>
      <w:rPr>
        <w:rFonts w:hint="eastAsia"/>
      </w:rPr>
    </w:lvl>
    <w:lvl w:ilvl="5" w:tentative="1">
      <w:start w:val="1"/>
      <w:numFmt w:val="lowerRoman"/>
      <w:lvlText w:val="%6."/>
      <w:lvlJc w:val="right"/>
      <w:pPr>
        <w:tabs>
          <w:tab w:val="left" w:pos="2695"/>
        </w:tabs>
        <w:ind w:left="2508" w:hanging="528"/>
      </w:pPr>
      <w:rPr>
        <w:rFonts w:hint="eastAsia"/>
      </w:rPr>
    </w:lvl>
    <w:lvl w:ilvl="6" w:tentative="1">
      <w:start w:val="1"/>
      <w:numFmt w:val="decimal"/>
      <w:lvlText w:val="%7."/>
      <w:lvlJc w:val="left"/>
      <w:pPr>
        <w:tabs>
          <w:tab w:val="left" w:pos="3007"/>
        </w:tabs>
        <w:ind w:left="2820" w:hanging="528"/>
      </w:pPr>
      <w:rPr>
        <w:rFonts w:hint="eastAsia"/>
      </w:rPr>
    </w:lvl>
    <w:lvl w:ilvl="7" w:tentative="1">
      <w:start w:val="1"/>
      <w:numFmt w:val="lowerLetter"/>
      <w:lvlText w:val="%8)"/>
      <w:lvlJc w:val="left"/>
      <w:pPr>
        <w:tabs>
          <w:tab w:val="left" w:pos="3319"/>
        </w:tabs>
        <w:ind w:left="3132" w:hanging="528"/>
      </w:pPr>
      <w:rPr>
        <w:rFonts w:hint="eastAsia"/>
      </w:rPr>
    </w:lvl>
    <w:lvl w:ilvl="8" w:tentative="1">
      <w:start w:val="1"/>
      <w:numFmt w:val="lowerRoman"/>
      <w:lvlText w:val="%9."/>
      <w:lvlJc w:val="right"/>
      <w:pPr>
        <w:tabs>
          <w:tab w:val="left" w:pos="3631"/>
        </w:tabs>
        <w:ind w:left="3444" w:hanging="528"/>
      </w:pPr>
      <w:rPr>
        <w:rFonts w:hint="eastAsia"/>
      </w:rPr>
    </w:lvl>
  </w:abstractNum>
  <w:abstractNum w:abstractNumId="1665158590">
    <w:nsid w:val="63404DBE"/>
    <w:multiLevelType w:val="multilevel"/>
    <w:tmpl w:val="63404DBE"/>
    <w:lvl w:ilvl="0" w:tentative="1">
      <w:start w:val="1"/>
      <w:numFmt w:val="none"/>
      <w:pStyle w:val="48"/>
      <w:suff w:val="nothing"/>
      <w:lvlText w:val="%1示例："/>
      <w:lvlJc w:val="left"/>
      <w:pPr>
        <w:ind w:left="0" w:firstLine="363"/>
      </w:pPr>
      <w:rPr>
        <w:rFonts w:hint="eastAsia" w:ascii="黑体" w:eastAsia="黑体"/>
        <w:b w:val="0"/>
        <w:i w:val="0"/>
        <w:sz w:val="18"/>
        <w:szCs w:val="18"/>
      </w:rPr>
    </w:lvl>
    <w:lvl w:ilvl="1" w:tentative="1">
      <w:start w:val="1"/>
      <w:numFmt w:val="lowerLetter"/>
      <w:lvlText w:val="%2)"/>
      <w:lvlJc w:val="left"/>
      <w:pPr>
        <w:tabs>
          <w:tab w:val="left" w:pos="363"/>
        </w:tabs>
        <w:ind w:left="0" w:firstLine="363"/>
      </w:pPr>
      <w:rPr>
        <w:rFonts w:hint="eastAsia"/>
      </w:rPr>
    </w:lvl>
    <w:lvl w:ilvl="2" w:tentative="1">
      <w:start w:val="1"/>
      <w:numFmt w:val="lowerRoman"/>
      <w:lvlText w:val="%3."/>
      <w:lvlJc w:val="right"/>
      <w:pPr>
        <w:tabs>
          <w:tab w:val="left" w:pos="363"/>
        </w:tabs>
        <w:ind w:left="0" w:firstLine="363"/>
      </w:pPr>
      <w:rPr>
        <w:rFonts w:hint="eastAsia"/>
      </w:rPr>
    </w:lvl>
    <w:lvl w:ilvl="3" w:tentative="1">
      <w:start w:val="1"/>
      <w:numFmt w:val="decimal"/>
      <w:lvlText w:val="%4."/>
      <w:lvlJc w:val="left"/>
      <w:pPr>
        <w:tabs>
          <w:tab w:val="left" w:pos="363"/>
        </w:tabs>
        <w:ind w:left="0" w:firstLine="363"/>
      </w:pPr>
      <w:rPr>
        <w:rFonts w:hint="eastAsia"/>
      </w:rPr>
    </w:lvl>
    <w:lvl w:ilvl="4" w:tentative="1">
      <w:start w:val="1"/>
      <w:numFmt w:val="lowerLetter"/>
      <w:lvlText w:val="%5)"/>
      <w:lvlJc w:val="left"/>
      <w:pPr>
        <w:tabs>
          <w:tab w:val="left" w:pos="363"/>
        </w:tabs>
        <w:ind w:left="0" w:firstLine="363"/>
      </w:pPr>
      <w:rPr>
        <w:rFonts w:hint="eastAsia"/>
      </w:rPr>
    </w:lvl>
    <w:lvl w:ilvl="5" w:tentative="1">
      <w:start w:val="1"/>
      <w:numFmt w:val="lowerRoman"/>
      <w:lvlText w:val="%6."/>
      <w:lvlJc w:val="right"/>
      <w:pPr>
        <w:tabs>
          <w:tab w:val="left" w:pos="363"/>
        </w:tabs>
        <w:ind w:left="0" w:firstLine="363"/>
      </w:pPr>
      <w:rPr>
        <w:rFonts w:hint="eastAsia"/>
      </w:rPr>
    </w:lvl>
    <w:lvl w:ilvl="6" w:tentative="1">
      <w:start w:val="1"/>
      <w:numFmt w:val="decimal"/>
      <w:lvlText w:val="%7."/>
      <w:lvlJc w:val="left"/>
      <w:pPr>
        <w:tabs>
          <w:tab w:val="left" w:pos="363"/>
        </w:tabs>
        <w:ind w:left="0" w:firstLine="363"/>
      </w:pPr>
      <w:rPr>
        <w:rFonts w:hint="eastAsia"/>
      </w:rPr>
    </w:lvl>
    <w:lvl w:ilvl="7" w:tentative="1">
      <w:start w:val="1"/>
      <w:numFmt w:val="lowerLetter"/>
      <w:lvlText w:val="%8)"/>
      <w:lvlJc w:val="left"/>
      <w:pPr>
        <w:tabs>
          <w:tab w:val="left" w:pos="363"/>
        </w:tabs>
        <w:ind w:left="0" w:firstLine="363"/>
      </w:pPr>
      <w:rPr>
        <w:rFonts w:hint="eastAsia"/>
      </w:rPr>
    </w:lvl>
    <w:lvl w:ilvl="8" w:tentative="1">
      <w:start w:val="1"/>
      <w:numFmt w:val="lowerRoman"/>
      <w:lvlText w:val="%9."/>
      <w:lvlJc w:val="right"/>
      <w:pPr>
        <w:tabs>
          <w:tab w:val="left" w:pos="363"/>
        </w:tabs>
        <w:ind w:left="0" w:firstLine="363"/>
      </w:pPr>
      <w:rPr>
        <w:rFonts w:hint="eastAsia"/>
      </w:rPr>
    </w:lvl>
  </w:abstractNum>
  <w:abstractNum w:abstractNumId="1153765264">
    <w:nsid w:val="44C50F90"/>
    <w:multiLevelType w:val="multilevel"/>
    <w:tmpl w:val="44C50F90"/>
    <w:lvl w:ilvl="0" w:tentative="1">
      <w:start w:val="1"/>
      <w:numFmt w:val="lowerLetter"/>
      <w:pStyle w:val="55"/>
      <w:lvlText w:val="%1)"/>
      <w:lvlJc w:val="left"/>
      <w:pPr>
        <w:tabs>
          <w:tab w:val="left" w:pos="840"/>
        </w:tabs>
        <w:ind w:left="839" w:hanging="419"/>
      </w:pPr>
      <w:rPr>
        <w:rFonts w:hint="eastAsia" w:ascii="宋体" w:eastAsia="宋体"/>
        <w:b w:val="0"/>
        <w:i w:val="0"/>
        <w:sz w:val="21"/>
        <w:szCs w:val="21"/>
      </w:rPr>
    </w:lvl>
    <w:lvl w:ilvl="1" w:tentative="1">
      <w:start w:val="1"/>
      <w:numFmt w:val="decimal"/>
      <w:pStyle w:val="50"/>
      <w:lvlText w:val="%2)"/>
      <w:lvlJc w:val="left"/>
      <w:pPr>
        <w:tabs>
          <w:tab w:val="left" w:pos="1260"/>
        </w:tabs>
        <w:ind w:left="1259" w:hanging="419"/>
      </w:pPr>
      <w:rPr>
        <w:rFonts w:hint="eastAsia"/>
      </w:rPr>
    </w:lvl>
    <w:lvl w:ilvl="2" w:tentative="1">
      <w:start w:val="1"/>
      <w:numFmt w:val="decimal"/>
      <w:pStyle w:val="57"/>
      <w:lvlText w:val="(%3)"/>
      <w:lvlJc w:val="left"/>
      <w:pPr>
        <w:tabs>
          <w:tab w:val="left" w:pos="0"/>
        </w:tabs>
        <w:ind w:left="1679" w:hanging="420"/>
      </w:pPr>
      <w:rPr>
        <w:rFonts w:hint="eastAsia" w:ascii="宋体" w:eastAsia="宋体"/>
        <w:b w:val="0"/>
        <w:i w:val="0"/>
        <w:sz w:val="21"/>
        <w:szCs w:val="21"/>
      </w:rPr>
    </w:lvl>
    <w:lvl w:ilvl="3" w:tentative="1">
      <w:start w:val="1"/>
      <w:numFmt w:val="decimal"/>
      <w:lvlText w:val="%4."/>
      <w:lvlJc w:val="left"/>
      <w:pPr>
        <w:tabs>
          <w:tab w:val="left" w:pos="2100"/>
        </w:tabs>
        <w:ind w:left="2099" w:hanging="419"/>
      </w:pPr>
      <w:rPr>
        <w:rFonts w:hint="eastAsia"/>
      </w:rPr>
    </w:lvl>
    <w:lvl w:ilvl="4" w:tentative="1">
      <w:start w:val="1"/>
      <w:numFmt w:val="lowerLetter"/>
      <w:lvlText w:val="%5)"/>
      <w:lvlJc w:val="left"/>
      <w:pPr>
        <w:tabs>
          <w:tab w:val="left" w:pos="2520"/>
        </w:tabs>
        <w:ind w:left="2519" w:hanging="419"/>
      </w:pPr>
      <w:rPr>
        <w:rFonts w:hint="eastAsia"/>
      </w:rPr>
    </w:lvl>
    <w:lvl w:ilvl="5" w:tentative="1">
      <w:start w:val="1"/>
      <w:numFmt w:val="lowerRoman"/>
      <w:lvlText w:val="%6."/>
      <w:lvlJc w:val="right"/>
      <w:pPr>
        <w:tabs>
          <w:tab w:val="left" w:pos="2940"/>
        </w:tabs>
        <w:ind w:left="2939" w:hanging="419"/>
      </w:pPr>
      <w:rPr>
        <w:rFonts w:hint="eastAsia"/>
      </w:rPr>
    </w:lvl>
    <w:lvl w:ilvl="6" w:tentative="1">
      <w:start w:val="1"/>
      <w:numFmt w:val="decimal"/>
      <w:lvlText w:val="%7."/>
      <w:lvlJc w:val="left"/>
      <w:pPr>
        <w:tabs>
          <w:tab w:val="left" w:pos="3360"/>
        </w:tabs>
        <w:ind w:left="3359" w:hanging="419"/>
      </w:pPr>
      <w:rPr>
        <w:rFonts w:hint="eastAsia"/>
      </w:rPr>
    </w:lvl>
    <w:lvl w:ilvl="7" w:tentative="1">
      <w:start w:val="1"/>
      <w:numFmt w:val="lowerLetter"/>
      <w:lvlText w:val="%8)"/>
      <w:lvlJc w:val="left"/>
      <w:pPr>
        <w:tabs>
          <w:tab w:val="left" w:pos="3780"/>
        </w:tabs>
        <w:ind w:left="3779" w:hanging="419"/>
      </w:pPr>
      <w:rPr>
        <w:rFonts w:hint="eastAsia"/>
      </w:rPr>
    </w:lvl>
    <w:lvl w:ilvl="8" w:tentative="1">
      <w:start w:val="1"/>
      <w:numFmt w:val="lowerRoman"/>
      <w:lvlText w:val="%9."/>
      <w:lvlJc w:val="right"/>
      <w:pPr>
        <w:tabs>
          <w:tab w:val="left" w:pos="4200"/>
        </w:tabs>
        <w:ind w:left="4199" w:hanging="419"/>
      </w:pPr>
      <w:rPr>
        <w:rFonts w:hint="eastAsia"/>
      </w:rPr>
    </w:lvl>
  </w:abstractNum>
  <w:abstractNum w:abstractNumId="260070807">
    <w:nsid w:val="0F805D97"/>
    <w:multiLevelType w:val="multilevel"/>
    <w:tmpl w:val="0F805D97"/>
    <w:lvl w:ilvl="0" w:tentative="1">
      <w:start w:val="1"/>
      <w:numFmt w:val="none"/>
      <w:pStyle w:val="53"/>
      <w:suff w:val="nothing"/>
      <w:lvlText w:val="注%1："/>
      <w:lvlJc w:val="left"/>
      <w:pPr>
        <w:ind w:left="0" w:firstLine="363"/>
      </w:pPr>
      <w:rPr>
        <w:rFonts w:hint="eastAsia" w:ascii="黑体" w:hAnsi="Times New Roman" w:eastAsia="黑体"/>
        <w:b w:val="0"/>
        <w:i w:val="0"/>
        <w:sz w:val="18"/>
      </w:rPr>
    </w:lvl>
    <w:lvl w:ilvl="1" w:tentative="1">
      <w:start w:val="1"/>
      <w:numFmt w:val="lowerLetter"/>
      <w:lvlText w:val="%2)"/>
      <w:lvlJc w:val="left"/>
      <w:pPr>
        <w:tabs>
          <w:tab w:val="left" w:pos="1140"/>
        </w:tabs>
        <w:ind w:left="726" w:hanging="363"/>
      </w:pPr>
      <w:rPr>
        <w:rFonts w:hint="eastAsia"/>
      </w:rPr>
    </w:lvl>
    <w:lvl w:ilvl="2" w:tentative="1">
      <w:start w:val="1"/>
      <w:numFmt w:val="lowerRoman"/>
      <w:lvlText w:val="%3."/>
      <w:lvlJc w:val="right"/>
      <w:pPr>
        <w:tabs>
          <w:tab w:val="left" w:pos="1140"/>
        </w:tabs>
        <w:ind w:left="726" w:hanging="363"/>
      </w:pPr>
      <w:rPr>
        <w:rFonts w:hint="eastAsia"/>
      </w:rPr>
    </w:lvl>
    <w:lvl w:ilvl="3" w:tentative="1">
      <w:start w:val="1"/>
      <w:numFmt w:val="decimal"/>
      <w:lvlText w:val="%4."/>
      <w:lvlJc w:val="left"/>
      <w:pPr>
        <w:tabs>
          <w:tab w:val="left" w:pos="1140"/>
        </w:tabs>
        <w:ind w:left="726" w:hanging="363"/>
      </w:pPr>
      <w:rPr>
        <w:rFonts w:hint="eastAsia"/>
      </w:rPr>
    </w:lvl>
    <w:lvl w:ilvl="4" w:tentative="1">
      <w:start w:val="1"/>
      <w:numFmt w:val="lowerLetter"/>
      <w:lvlText w:val="%5)"/>
      <w:lvlJc w:val="left"/>
      <w:pPr>
        <w:tabs>
          <w:tab w:val="left" w:pos="1140"/>
        </w:tabs>
        <w:ind w:left="726" w:hanging="363"/>
      </w:pPr>
      <w:rPr>
        <w:rFonts w:hint="eastAsia"/>
      </w:rPr>
    </w:lvl>
    <w:lvl w:ilvl="5" w:tentative="1">
      <w:start w:val="1"/>
      <w:numFmt w:val="lowerRoman"/>
      <w:lvlText w:val="%6."/>
      <w:lvlJc w:val="right"/>
      <w:pPr>
        <w:tabs>
          <w:tab w:val="left" w:pos="1140"/>
        </w:tabs>
        <w:ind w:left="726" w:hanging="363"/>
      </w:pPr>
      <w:rPr>
        <w:rFonts w:hint="eastAsia"/>
      </w:rPr>
    </w:lvl>
    <w:lvl w:ilvl="6" w:tentative="1">
      <w:start w:val="1"/>
      <w:numFmt w:val="decimal"/>
      <w:lvlText w:val="%7."/>
      <w:lvlJc w:val="left"/>
      <w:pPr>
        <w:tabs>
          <w:tab w:val="left" w:pos="1140"/>
        </w:tabs>
        <w:ind w:left="726" w:hanging="363"/>
      </w:pPr>
      <w:rPr>
        <w:rFonts w:hint="eastAsia"/>
      </w:rPr>
    </w:lvl>
    <w:lvl w:ilvl="7" w:tentative="1">
      <w:start w:val="1"/>
      <w:numFmt w:val="lowerLetter"/>
      <w:lvlText w:val="%8)"/>
      <w:lvlJc w:val="left"/>
      <w:pPr>
        <w:tabs>
          <w:tab w:val="left" w:pos="1140"/>
        </w:tabs>
        <w:ind w:left="726" w:hanging="363"/>
      </w:pPr>
      <w:rPr>
        <w:rFonts w:hint="eastAsia"/>
      </w:rPr>
    </w:lvl>
    <w:lvl w:ilvl="8" w:tentative="1">
      <w:start w:val="1"/>
      <w:numFmt w:val="lowerRoman"/>
      <w:lvlText w:val="%9."/>
      <w:lvlJc w:val="right"/>
      <w:pPr>
        <w:tabs>
          <w:tab w:val="left" w:pos="1140"/>
        </w:tabs>
        <w:ind w:left="726" w:hanging="363"/>
      </w:pPr>
      <w:rPr>
        <w:rFonts w:hint="eastAsia"/>
      </w:rPr>
    </w:lvl>
  </w:abstractNum>
  <w:abstractNum w:abstractNumId="1790472429">
    <w:nsid w:val="6AB870ED"/>
    <w:multiLevelType w:val="multilevel"/>
    <w:tmpl w:val="6AB870ED"/>
    <w:lvl w:ilvl="0" w:tentative="1">
      <w:start w:val="1"/>
      <w:numFmt w:val="decimal"/>
      <w:pStyle w:val="58"/>
      <w:suff w:val="nothing"/>
      <w:lvlText w:val="示例%1："/>
      <w:lvlJc w:val="left"/>
      <w:pPr>
        <w:ind w:left="0" w:firstLine="363"/>
      </w:pPr>
      <w:rPr>
        <w:rFonts w:hint="eastAsia" w:ascii="黑体" w:eastAsia="黑体"/>
        <w:b w:val="0"/>
        <w:i w:val="0"/>
        <w:sz w:val="18"/>
        <w:szCs w:val="18"/>
      </w:rPr>
    </w:lvl>
    <w:lvl w:ilvl="1" w:tentative="1">
      <w:start w:val="1"/>
      <w:numFmt w:val="lowerLetter"/>
      <w:lvlText w:val="%2)"/>
      <w:lvlJc w:val="left"/>
      <w:pPr>
        <w:tabs>
          <w:tab w:val="left" w:pos="363"/>
        </w:tabs>
        <w:ind w:left="0" w:firstLine="363"/>
      </w:pPr>
      <w:rPr>
        <w:rFonts w:hint="eastAsia"/>
      </w:rPr>
    </w:lvl>
    <w:lvl w:ilvl="2" w:tentative="1">
      <w:start w:val="1"/>
      <w:numFmt w:val="lowerRoman"/>
      <w:lvlText w:val="%3."/>
      <w:lvlJc w:val="right"/>
      <w:pPr>
        <w:tabs>
          <w:tab w:val="left" w:pos="363"/>
        </w:tabs>
        <w:ind w:left="0" w:firstLine="363"/>
      </w:pPr>
      <w:rPr>
        <w:rFonts w:hint="eastAsia"/>
      </w:rPr>
    </w:lvl>
    <w:lvl w:ilvl="3" w:tentative="1">
      <w:start w:val="1"/>
      <w:numFmt w:val="decimal"/>
      <w:lvlText w:val="%4."/>
      <w:lvlJc w:val="left"/>
      <w:pPr>
        <w:tabs>
          <w:tab w:val="left" w:pos="363"/>
        </w:tabs>
        <w:ind w:left="0" w:firstLine="363"/>
      </w:pPr>
      <w:rPr>
        <w:rFonts w:hint="eastAsia"/>
      </w:rPr>
    </w:lvl>
    <w:lvl w:ilvl="4" w:tentative="1">
      <w:start w:val="1"/>
      <w:numFmt w:val="lowerLetter"/>
      <w:lvlText w:val="%5)"/>
      <w:lvlJc w:val="left"/>
      <w:pPr>
        <w:tabs>
          <w:tab w:val="left" w:pos="363"/>
        </w:tabs>
        <w:ind w:left="0" w:firstLine="363"/>
      </w:pPr>
      <w:rPr>
        <w:rFonts w:hint="eastAsia"/>
      </w:rPr>
    </w:lvl>
    <w:lvl w:ilvl="5" w:tentative="1">
      <w:start w:val="1"/>
      <w:numFmt w:val="lowerRoman"/>
      <w:lvlText w:val="%6."/>
      <w:lvlJc w:val="right"/>
      <w:pPr>
        <w:tabs>
          <w:tab w:val="left" w:pos="363"/>
        </w:tabs>
        <w:ind w:left="0" w:firstLine="363"/>
      </w:pPr>
      <w:rPr>
        <w:rFonts w:hint="eastAsia"/>
      </w:rPr>
    </w:lvl>
    <w:lvl w:ilvl="6" w:tentative="1">
      <w:start w:val="1"/>
      <w:numFmt w:val="decimal"/>
      <w:lvlText w:val="%7."/>
      <w:lvlJc w:val="left"/>
      <w:pPr>
        <w:tabs>
          <w:tab w:val="left" w:pos="363"/>
        </w:tabs>
        <w:ind w:left="0" w:firstLine="363"/>
      </w:pPr>
      <w:rPr>
        <w:rFonts w:hint="eastAsia"/>
      </w:rPr>
    </w:lvl>
    <w:lvl w:ilvl="7" w:tentative="1">
      <w:start w:val="1"/>
      <w:numFmt w:val="lowerLetter"/>
      <w:lvlText w:val="%8)"/>
      <w:lvlJc w:val="left"/>
      <w:pPr>
        <w:tabs>
          <w:tab w:val="left" w:pos="363"/>
        </w:tabs>
        <w:ind w:left="0" w:firstLine="363"/>
      </w:pPr>
      <w:rPr>
        <w:rFonts w:hint="eastAsia"/>
      </w:rPr>
    </w:lvl>
    <w:lvl w:ilvl="8" w:tentative="1">
      <w:start w:val="1"/>
      <w:numFmt w:val="lowerRoman"/>
      <w:lvlText w:val="%9."/>
      <w:lvlJc w:val="right"/>
      <w:pPr>
        <w:tabs>
          <w:tab w:val="left" w:pos="363"/>
        </w:tabs>
        <w:ind w:left="0" w:firstLine="363"/>
      </w:pPr>
      <w:rPr>
        <w:rFonts w:hint="eastAsia"/>
      </w:rPr>
    </w:lvl>
  </w:abstractNum>
  <w:abstractNum w:abstractNumId="1622498754">
    <w:nsid w:val="60B55DC2"/>
    <w:multiLevelType w:val="multilevel"/>
    <w:tmpl w:val="60B55DC2"/>
    <w:lvl w:ilvl="0" w:tentative="1">
      <w:start w:val="1"/>
      <w:numFmt w:val="upperLetter"/>
      <w:pStyle w:val="82"/>
      <w:lvlText w:val="%1"/>
      <w:lvlJc w:val="left"/>
      <w:pPr>
        <w:tabs>
          <w:tab w:val="left" w:pos="0"/>
        </w:tabs>
        <w:ind w:left="0" w:hanging="425"/>
      </w:pPr>
      <w:rPr>
        <w:rFonts w:hint="eastAsia"/>
      </w:rPr>
    </w:lvl>
    <w:lvl w:ilvl="1" w:tentative="1">
      <w:start w:val="1"/>
      <w:numFmt w:val="decimal"/>
      <w:pStyle w:val="83"/>
      <w:suff w:val="nothing"/>
      <w:lvlText w:val="表%1.%2　"/>
      <w:lvlJc w:val="left"/>
      <w:pPr>
        <w:ind w:left="567" w:hanging="567"/>
      </w:pPr>
      <w:rPr>
        <w:rFonts w:hint="eastAsia"/>
      </w:rPr>
    </w:lvl>
    <w:lvl w:ilvl="2" w:tentative="1">
      <w:start w:val="1"/>
      <w:numFmt w:val="decimal"/>
      <w:lvlText w:val="%1.%2.%3"/>
      <w:lvlJc w:val="left"/>
      <w:pPr>
        <w:tabs>
          <w:tab w:val="left" w:pos="993"/>
        </w:tabs>
        <w:ind w:left="993" w:hanging="567"/>
      </w:pPr>
      <w:rPr>
        <w:rFonts w:hint="eastAsia"/>
      </w:rPr>
    </w:lvl>
    <w:lvl w:ilvl="3" w:tentative="1">
      <w:start w:val="1"/>
      <w:numFmt w:val="decimal"/>
      <w:lvlText w:val="%1.%2.%3.%4"/>
      <w:lvlJc w:val="left"/>
      <w:pPr>
        <w:tabs>
          <w:tab w:val="left" w:pos="2291"/>
        </w:tabs>
        <w:ind w:left="1559" w:hanging="708"/>
      </w:pPr>
      <w:rPr>
        <w:rFonts w:hint="eastAsia"/>
      </w:rPr>
    </w:lvl>
    <w:lvl w:ilvl="4" w:tentative="1">
      <w:start w:val="1"/>
      <w:numFmt w:val="decimal"/>
      <w:lvlText w:val="%1.%2.%3.%4.%5"/>
      <w:lvlJc w:val="left"/>
      <w:pPr>
        <w:tabs>
          <w:tab w:val="left" w:pos="3076"/>
        </w:tabs>
        <w:ind w:left="2126" w:hanging="850"/>
      </w:pPr>
      <w:rPr>
        <w:rFonts w:hint="eastAsia"/>
      </w:rPr>
    </w:lvl>
    <w:lvl w:ilvl="5" w:tentative="1">
      <w:start w:val="1"/>
      <w:numFmt w:val="decimal"/>
      <w:lvlText w:val="%1.%2.%3.%4.%5.%6"/>
      <w:lvlJc w:val="left"/>
      <w:pPr>
        <w:tabs>
          <w:tab w:val="left" w:pos="3861"/>
        </w:tabs>
        <w:ind w:left="2835" w:hanging="1134"/>
      </w:pPr>
      <w:rPr>
        <w:rFonts w:hint="eastAsia"/>
      </w:rPr>
    </w:lvl>
    <w:lvl w:ilvl="6" w:tentative="1">
      <w:start w:val="1"/>
      <w:numFmt w:val="decimal"/>
      <w:lvlText w:val="%1.%2.%3.%4.%5.%6.%7"/>
      <w:lvlJc w:val="left"/>
      <w:pPr>
        <w:tabs>
          <w:tab w:val="left" w:pos="4646"/>
        </w:tabs>
        <w:ind w:left="3402" w:hanging="1276"/>
      </w:pPr>
      <w:rPr>
        <w:rFonts w:hint="eastAsia"/>
      </w:rPr>
    </w:lvl>
    <w:lvl w:ilvl="7" w:tentative="1">
      <w:start w:val="1"/>
      <w:numFmt w:val="decimal"/>
      <w:lvlText w:val="%1.%2.%3.%4.%5.%6.%7.%8"/>
      <w:lvlJc w:val="left"/>
      <w:pPr>
        <w:tabs>
          <w:tab w:val="left" w:pos="5431"/>
        </w:tabs>
        <w:ind w:left="3969" w:hanging="1418"/>
      </w:pPr>
      <w:rPr>
        <w:rFonts w:hint="eastAsia"/>
      </w:rPr>
    </w:lvl>
    <w:lvl w:ilvl="8" w:tentative="1">
      <w:start w:val="1"/>
      <w:numFmt w:val="decimal"/>
      <w:lvlText w:val="%1.%2.%3.%4.%5.%6.%7.%8.%9"/>
      <w:lvlJc w:val="left"/>
      <w:pPr>
        <w:tabs>
          <w:tab w:val="left" w:pos="6217"/>
        </w:tabs>
        <w:ind w:left="4677" w:hanging="1700"/>
      </w:pPr>
      <w:rPr>
        <w:rFonts w:hint="eastAsia"/>
      </w:rPr>
    </w:lvl>
  </w:abstractNum>
  <w:abstractNum w:abstractNumId="1835796429">
    <w:nsid w:val="6D6C07CD"/>
    <w:multiLevelType w:val="multilevel"/>
    <w:tmpl w:val="6D6C07CD"/>
    <w:lvl w:ilvl="0" w:tentative="1">
      <w:start w:val="1"/>
      <w:numFmt w:val="lowerLetter"/>
      <w:pStyle w:val="101"/>
      <w:lvlText w:val="%1)"/>
      <w:lvlJc w:val="left"/>
      <w:pPr>
        <w:tabs>
          <w:tab w:val="left" w:pos="839"/>
        </w:tabs>
        <w:ind w:left="839" w:hanging="419"/>
      </w:pPr>
      <w:rPr>
        <w:rFonts w:hint="eastAsia" w:ascii="宋体" w:eastAsia="宋体"/>
        <w:b w:val="0"/>
        <w:i w:val="0"/>
        <w:sz w:val="21"/>
      </w:rPr>
    </w:lvl>
    <w:lvl w:ilvl="1" w:tentative="1">
      <w:start w:val="1"/>
      <w:numFmt w:val="decimal"/>
      <w:pStyle w:val="91"/>
      <w:lvlText w:val="%2)"/>
      <w:lvlJc w:val="left"/>
      <w:pPr>
        <w:tabs>
          <w:tab w:val="left" w:pos="840"/>
        </w:tabs>
        <w:ind w:left="839" w:hanging="419"/>
      </w:pPr>
      <w:rPr>
        <w:rFonts w:hint="eastAsia" w:ascii="宋体" w:eastAsia="宋体"/>
        <w:b w:val="0"/>
        <w:i w:val="0"/>
        <w:sz w:val="21"/>
      </w:rPr>
    </w:lvl>
    <w:lvl w:ilvl="2" w:tentative="1">
      <w:start w:val="1"/>
      <w:numFmt w:val="lowerRoman"/>
      <w:lvlText w:val="%3."/>
      <w:lvlJc w:val="right"/>
      <w:pPr>
        <w:tabs>
          <w:tab w:val="left" w:pos="1260"/>
        </w:tabs>
        <w:ind w:left="1259" w:hanging="419"/>
      </w:pPr>
      <w:rPr>
        <w:rFonts w:hint="eastAsia"/>
      </w:rPr>
    </w:lvl>
    <w:lvl w:ilvl="3" w:tentative="1">
      <w:start w:val="1"/>
      <w:numFmt w:val="decimal"/>
      <w:lvlText w:val="%4."/>
      <w:lvlJc w:val="left"/>
      <w:pPr>
        <w:tabs>
          <w:tab w:val="left" w:pos="1680"/>
        </w:tabs>
        <w:ind w:left="1679" w:hanging="419"/>
      </w:pPr>
      <w:rPr>
        <w:rFonts w:hint="eastAsia"/>
      </w:rPr>
    </w:lvl>
    <w:lvl w:ilvl="4" w:tentative="1">
      <w:start w:val="1"/>
      <w:numFmt w:val="lowerLetter"/>
      <w:lvlText w:val="%5)"/>
      <w:lvlJc w:val="left"/>
      <w:pPr>
        <w:tabs>
          <w:tab w:val="left" w:pos="2100"/>
        </w:tabs>
        <w:ind w:left="2099" w:hanging="419"/>
      </w:pPr>
      <w:rPr>
        <w:rFonts w:hint="eastAsia"/>
      </w:rPr>
    </w:lvl>
    <w:lvl w:ilvl="5" w:tentative="1">
      <w:start w:val="1"/>
      <w:numFmt w:val="lowerRoman"/>
      <w:lvlText w:val="%6."/>
      <w:lvlJc w:val="right"/>
      <w:pPr>
        <w:tabs>
          <w:tab w:val="left" w:pos="2520"/>
        </w:tabs>
        <w:ind w:left="2519" w:hanging="419"/>
      </w:pPr>
      <w:rPr>
        <w:rFonts w:hint="eastAsia"/>
      </w:rPr>
    </w:lvl>
    <w:lvl w:ilvl="6" w:tentative="1">
      <w:start w:val="1"/>
      <w:numFmt w:val="decimal"/>
      <w:lvlText w:val="%7."/>
      <w:lvlJc w:val="left"/>
      <w:pPr>
        <w:tabs>
          <w:tab w:val="left" w:pos="2940"/>
        </w:tabs>
        <w:ind w:left="2939" w:hanging="419"/>
      </w:pPr>
      <w:rPr>
        <w:rFonts w:hint="eastAsia"/>
      </w:rPr>
    </w:lvl>
    <w:lvl w:ilvl="7" w:tentative="1">
      <w:start w:val="1"/>
      <w:numFmt w:val="lowerLetter"/>
      <w:lvlText w:val="%8)"/>
      <w:lvlJc w:val="left"/>
      <w:pPr>
        <w:tabs>
          <w:tab w:val="left" w:pos="3360"/>
        </w:tabs>
        <w:ind w:left="3359" w:hanging="419"/>
      </w:pPr>
      <w:rPr>
        <w:rFonts w:hint="eastAsia"/>
      </w:rPr>
    </w:lvl>
    <w:lvl w:ilvl="8" w:tentative="1">
      <w:start w:val="1"/>
      <w:numFmt w:val="lowerRoman"/>
      <w:lvlText w:val="%9."/>
      <w:lvlJc w:val="right"/>
      <w:pPr>
        <w:tabs>
          <w:tab w:val="left" w:pos="3780"/>
        </w:tabs>
        <w:ind w:left="3779" w:hanging="419"/>
      </w:pPr>
      <w:rPr>
        <w:rFonts w:hint="eastAsia"/>
      </w:rPr>
    </w:lvl>
  </w:abstractNum>
  <w:abstractNum w:abstractNumId="714043667">
    <w:nsid w:val="2A8F7113"/>
    <w:multiLevelType w:val="multilevel"/>
    <w:tmpl w:val="2A8F7113"/>
    <w:lvl w:ilvl="0" w:tentative="1">
      <w:start w:val="1"/>
      <w:numFmt w:val="upperLetter"/>
      <w:pStyle w:val="94"/>
      <w:suff w:val="space"/>
      <w:lvlText w:val="%1"/>
      <w:lvlJc w:val="left"/>
      <w:pPr>
        <w:ind w:left="623" w:hanging="425"/>
      </w:pPr>
      <w:rPr>
        <w:rFonts w:hint="eastAsia"/>
      </w:rPr>
    </w:lvl>
    <w:lvl w:ilvl="1" w:tentative="1">
      <w:start w:val="1"/>
      <w:numFmt w:val="decimal"/>
      <w:pStyle w:val="95"/>
      <w:suff w:val="nothing"/>
      <w:lvlText w:val="图%1.%2　"/>
      <w:lvlJc w:val="left"/>
      <w:pPr>
        <w:ind w:left="1190" w:hanging="567"/>
      </w:pPr>
      <w:rPr>
        <w:rFonts w:hint="eastAsia"/>
      </w:rPr>
    </w:lvl>
    <w:lvl w:ilvl="2" w:tentative="1">
      <w:start w:val="1"/>
      <w:numFmt w:val="decimal"/>
      <w:lvlText w:val="%1.%2.%3"/>
      <w:lvlJc w:val="left"/>
      <w:pPr>
        <w:tabs>
          <w:tab w:val="left" w:pos="1616"/>
        </w:tabs>
        <w:ind w:left="1616" w:hanging="567"/>
      </w:pPr>
      <w:rPr>
        <w:rFonts w:hint="eastAsia"/>
      </w:rPr>
    </w:lvl>
    <w:lvl w:ilvl="3" w:tentative="1">
      <w:start w:val="1"/>
      <w:numFmt w:val="decimal"/>
      <w:lvlText w:val="%1.%2.%3.%4"/>
      <w:lvlJc w:val="left"/>
      <w:pPr>
        <w:tabs>
          <w:tab w:val="left" w:pos="2914"/>
        </w:tabs>
        <w:ind w:left="2182" w:hanging="708"/>
      </w:pPr>
      <w:rPr>
        <w:rFonts w:hint="eastAsia"/>
      </w:rPr>
    </w:lvl>
    <w:lvl w:ilvl="4" w:tentative="1">
      <w:start w:val="1"/>
      <w:numFmt w:val="decimal"/>
      <w:lvlText w:val="%1.%2.%3.%4.%5"/>
      <w:lvlJc w:val="left"/>
      <w:pPr>
        <w:tabs>
          <w:tab w:val="left" w:pos="3699"/>
        </w:tabs>
        <w:ind w:left="2749" w:hanging="850"/>
      </w:pPr>
      <w:rPr>
        <w:rFonts w:hint="eastAsia"/>
      </w:rPr>
    </w:lvl>
    <w:lvl w:ilvl="5" w:tentative="1">
      <w:start w:val="1"/>
      <w:numFmt w:val="decimal"/>
      <w:lvlText w:val="%1.%2.%3.%4.%5.%6"/>
      <w:lvlJc w:val="left"/>
      <w:pPr>
        <w:tabs>
          <w:tab w:val="left" w:pos="4484"/>
        </w:tabs>
        <w:ind w:left="3458" w:hanging="1134"/>
      </w:pPr>
      <w:rPr>
        <w:rFonts w:hint="eastAsia"/>
      </w:rPr>
    </w:lvl>
    <w:lvl w:ilvl="6" w:tentative="1">
      <w:start w:val="1"/>
      <w:numFmt w:val="decimal"/>
      <w:lvlText w:val="%1.%2.%3.%4.%5.%6.%7"/>
      <w:lvlJc w:val="left"/>
      <w:pPr>
        <w:tabs>
          <w:tab w:val="left" w:pos="5269"/>
        </w:tabs>
        <w:ind w:left="4025" w:hanging="1276"/>
      </w:pPr>
      <w:rPr>
        <w:rFonts w:hint="eastAsia"/>
      </w:rPr>
    </w:lvl>
    <w:lvl w:ilvl="7" w:tentative="1">
      <w:start w:val="1"/>
      <w:numFmt w:val="decimal"/>
      <w:lvlText w:val="%1.%2.%3.%4.%5.%6.%7.%8"/>
      <w:lvlJc w:val="left"/>
      <w:pPr>
        <w:tabs>
          <w:tab w:val="left" w:pos="6054"/>
        </w:tabs>
        <w:ind w:left="4592" w:hanging="1418"/>
      </w:pPr>
      <w:rPr>
        <w:rFonts w:hint="eastAsia"/>
      </w:rPr>
    </w:lvl>
    <w:lvl w:ilvl="8" w:tentative="1">
      <w:start w:val="1"/>
      <w:numFmt w:val="decimal"/>
      <w:lvlText w:val="%1.%2.%3.%4.%5.%6.%7.%8.%9"/>
      <w:lvlJc w:val="left"/>
      <w:pPr>
        <w:tabs>
          <w:tab w:val="left" w:pos="6840"/>
        </w:tabs>
        <w:ind w:left="5300" w:hanging="1700"/>
      </w:pPr>
      <w:rPr>
        <w:rFonts w:hint="eastAsia"/>
      </w:rPr>
    </w:lvl>
  </w:abstractNum>
  <w:abstractNum w:abstractNumId="615790043">
    <w:nsid w:val="24B435DB"/>
    <w:multiLevelType w:val="multilevel"/>
    <w:tmpl w:val="24B435DB"/>
    <w:lvl w:ilvl="0" w:tentative="1">
      <w:start w:val="1"/>
      <w:numFmt w:val="lowerLetter"/>
      <w:pStyle w:val="117"/>
      <w:suff w:val="nothing"/>
      <w:lvlText w:val="%1   "/>
      <w:lvlJc w:val="left"/>
      <w:pPr>
        <w:ind w:left="544" w:hanging="181"/>
      </w:pPr>
      <w:rPr>
        <w:rFonts w:hint="eastAsia" w:ascii="宋体" w:eastAsia="宋体"/>
        <w:b w:val="0"/>
        <w:i w:val="0"/>
        <w:sz w:val="18"/>
        <w:vertAlign w:val="superscript"/>
      </w:rPr>
    </w:lvl>
    <w:lvl w:ilvl="1" w:tentative="1">
      <w:start w:val="1"/>
      <w:numFmt w:val="lowerLetter"/>
      <w:lvlText w:val="%2"/>
      <w:lvlJc w:val="left"/>
      <w:pPr>
        <w:tabs>
          <w:tab w:val="left" w:pos="57"/>
        </w:tabs>
        <w:ind w:left="363" w:hanging="363"/>
      </w:pPr>
      <w:rPr>
        <w:rFonts w:hint="eastAsia"/>
      </w:rPr>
    </w:lvl>
    <w:lvl w:ilvl="2" w:tentative="1">
      <w:start w:val="1"/>
      <w:numFmt w:val="lowerRoman"/>
      <w:lvlText w:val="%3."/>
      <w:lvlJc w:val="right"/>
      <w:pPr>
        <w:tabs>
          <w:tab w:val="left" w:pos="57"/>
        </w:tabs>
        <w:ind w:left="363" w:hanging="363"/>
      </w:pPr>
      <w:rPr>
        <w:rFonts w:hint="eastAsia"/>
      </w:rPr>
    </w:lvl>
    <w:lvl w:ilvl="3" w:tentative="1">
      <w:start w:val="1"/>
      <w:numFmt w:val="decimal"/>
      <w:lvlText w:val="%4."/>
      <w:lvlJc w:val="left"/>
      <w:pPr>
        <w:tabs>
          <w:tab w:val="left" w:pos="57"/>
        </w:tabs>
        <w:ind w:left="363" w:hanging="363"/>
      </w:pPr>
      <w:rPr>
        <w:rFonts w:hint="eastAsia"/>
      </w:rPr>
    </w:lvl>
    <w:lvl w:ilvl="4" w:tentative="1">
      <w:start w:val="1"/>
      <w:numFmt w:val="lowerLetter"/>
      <w:lvlText w:val="%5)"/>
      <w:lvlJc w:val="left"/>
      <w:pPr>
        <w:tabs>
          <w:tab w:val="left" w:pos="57"/>
        </w:tabs>
        <w:ind w:left="363" w:hanging="363"/>
      </w:pPr>
      <w:rPr>
        <w:rFonts w:hint="eastAsia"/>
      </w:rPr>
    </w:lvl>
    <w:lvl w:ilvl="5" w:tentative="1">
      <w:start w:val="1"/>
      <w:numFmt w:val="lowerRoman"/>
      <w:lvlText w:val="%6."/>
      <w:lvlJc w:val="right"/>
      <w:pPr>
        <w:tabs>
          <w:tab w:val="left" w:pos="57"/>
        </w:tabs>
        <w:ind w:left="363" w:hanging="363"/>
      </w:pPr>
      <w:rPr>
        <w:rFonts w:hint="eastAsia"/>
      </w:rPr>
    </w:lvl>
    <w:lvl w:ilvl="6" w:tentative="1">
      <w:start w:val="1"/>
      <w:numFmt w:val="decimal"/>
      <w:lvlText w:val="%7."/>
      <w:lvlJc w:val="left"/>
      <w:pPr>
        <w:tabs>
          <w:tab w:val="left" w:pos="57"/>
        </w:tabs>
        <w:ind w:left="363" w:hanging="363"/>
      </w:pPr>
      <w:rPr>
        <w:rFonts w:hint="eastAsia"/>
      </w:rPr>
    </w:lvl>
    <w:lvl w:ilvl="7" w:tentative="1">
      <w:start w:val="1"/>
      <w:numFmt w:val="lowerLetter"/>
      <w:lvlText w:val="%8)"/>
      <w:lvlJc w:val="left"/>
      <w:pPr>
        <w:tabs>
          <w:tab w:val="left" w:pos="57"/>
        </w:tabs>
        <w:ind w:left="363" w:hanging="363"/>
      </w:pPr>
      <w:rPr>
        <w:rFonts w:hint="eastAsia"/>
      </w:rPr>
    </w:lvl>
    <w:lvl w:ilvl="8" w:tentative="1">
      <w:start w:val="1"/>
      <w:numFmt w:val="lowerRoman"/>
      <w:lvlText w:val="%9."/>
      <w:lvlJc w:val="right"/>
      <w:pPr>
        <w:tabs>
          <w:tab w:val="left" w:pos="57"/>
        </w:tabs>
        <w:ind w:left="363" w:hanging="363"/>
      </w:pPr>
      <w:rPr>
        <w:rFonts w:hint="eastAsia"/>
      </w:rPr>
    </w:lvl>
  </w:abstractNum>
  <w:abstractNum w:abstractNumId="1672445631">
    <w:nsid w:val="63AF7EBF"/>
    <w:multiLevelType w:val="multilevel"/>
    <w:tmpl w:val="63AF7EBF"/>
    <w:lvl w:ilvl="0" w:tentative="1">
      <w:start w:val="1"/>
      <w:numFmt w:val="decimal"/>
      <w:pStyle w:val="122"/>
      <w:suff w:val="nothing"/>
      <w:lvlText w:val="表%1　"/>
      <w:lvlJc w:val="left"/>
      <w:pPr>
        <w:ind w:left="0" w:firstLine="0"/>
      </w:pPr>
      <w:rPr>
        <w:rFonts w:hint="eastAsia"/>
      </w:rPr>
    </w:lvl>
    <w:lvl w:ilvl="1" w:tentative="1">
      <w:start w:val="1"/>
      <w:numFmt w:val="decimal"/>
      <w:lvlText w:val="%1.%2"/>
      <w:lvlJc w:val="left"/>
      <w:pPr>
        <w:ind w:left="992" w:hanging="567"/>
      </w:pPr>
      <w:rPr>
        <w:rFonts w:hint="eastAsia"/>
      </w:rPr>
    </w:lvl>
    <w:lvl w:ilvl="2" w:tentative="1">
      <w:start w:val="1"/>
      <w:numFmt w:val="decimal"/>
      <w:lvlText w:val="%1.%2.%3"/>
      <w:lvlJc w:val="left"/>
      <w:pPr>
        <w:ind w:left="1418" w:hanging="567"/>
      </w:pPr>
      <w:rPr>
        <w:rFonts w:hint="eastAsia"/>
      </w:rPr>
    </w:lvl>
    <w:lvl w:ilvl="3" w:tentative="1">
      <w:start w:val="1"/>
      <w:numFmt w:val="decimal"/>
      <w:lvlText w:val="%1.%2.%3.%4"/>
      <w:lvlJc w:val="left"/>
      <w:pPr>
        <w:ind w:left="1984" w:hanging="708"/>
      </w:pPr>
      <w:rPr>
        <w:rFonts w:hint="eastAsia"/>
      </w:rPr>
    </w:lvl>
    <w:lvl w:ilvl="4" w:tentative="1">
      <w:start w:val="1"/>
      <w:numFmt w:val="decimal"/>
      <w:lvlText w:val="%1.%2.%3.%4.%5"/>
      <w:lvlJc w:val="left"/>
      <w:pPr>
        <w:ind w:left="2551" w:hanging="850"/>
      </w:pPr>
      <w:rPr>
        <w:rFonts w:hint="eastAsia"/>
      </w:rPr>
    </w:lvl>
    <w:lvl w:ilvl="5" w:tentative="1">
      <w:start w:val="1"/>
      <w:numFmt w:val="decimal"/>
      <w:lvlText w:val="%1.%2.%3.%4.%5.%6"/>
      <w:lvlJc w:val="left"/>
      <w:pPr>
        <w:ind w:left="3260" w:hanging="1134"/>
      </w:pPr>
      <w:rPr>
        <w:rFonts w:hint="eastAsia"/>
      </w:rPr>
    </w:lvl>
    <w:lvl w:ilvl="6" w:tentative="1">
      <w:start w:val="1"/>
      <w:numFmt w:val="decimal"/>
      <w:lvlText w:val="%1.%2.%3.%4.%5.%6.%7"/>
      <w:lvlJc w:val="left"/>
      <w:pPr>
        <w:ind w:left="3827" w:hanging="1276"/>
      </w:pPr>
      <w:rPr>
        <w:rFonts w:hint="eastAsia"/>
      </w:rPr>
    </w:lvl>
    <w:lvl w:ilvl="7" w:tentative="1">
      <w:start w:val="1"/>
      <w:numFmt w:val="decimal"/>
      <w:lvlText w:val="%1.%2.%3.%4.%5.%6.%7.%8"/>
      <w:lvlJc w:val="left"/>
      <w:pPr>
        <w:ind w:left="4394" w:hanging="1418"/>
      </w:pPr>
      <w:rPr>
        <w:rFonts w:hint="eastAsia"/>
      </w:rPr>
    </w:lvl>
    <w:lvl w:ilvl="8" w:tentative="1">
      <w:start w:val="1"/>
      <w:numFmt w:val="decimal"/>
      <w:lvlText w:val="%1.%2.%3.%4.%5.%6.%7.%8.%9"/>
      <w:lvlJc w:val="left"/>
      <w:pPr>
        <w:ind w:left="5102" w:hanging="1700"/>
      </w:pPr>
      <w:rPr>
        <w:rFonts w:hint="eastAsia"/>
      </w:rPr>
    </w:lvl>
  </w:abstractNum>
  <w:abstractNum w:abstractNumId="1376740073">
    <w:nsid w:val="520F62E9"/>
    <w:multiLevelType w:val="multilevel"/>
    <w:tmpl w:val="520F62E9"/>
    <w:lvl w:ilvl="0" w:tentative="1">
      <w:start w:val="1"/>
      <w:numFmt w:val="decimal"/>
      <w:pStyle w:val="124"/>
      <w:lvlText w:val="图A.%1"/>
      <w:lvlJc w:val="left"/>
      <w:pPr>
        <w:ind w:left="0" w:firstLine="0"/>
      </w:pPr>
      <w:rPr>
        <w:rFonts w:hint="eastAsia"/>
      </w:rPr>
    </w:lvl>
    <w:lvl w:ilvl="1" w:tentative="1">
      <w:start w:val="1"/>
      <w:numFmt w:val="decimal"/>
      <w:lvlText w:val="%1.%2"/>
      <w:lvlJc w:val="left"/>
      <w:pPr>
        <w:ind w:left="992" w:hanging="567"/>
      </w:pPr>
      <w:rPr>
        <w:rFonts w:hint="eastAsia"/>
      </w:rPr>
    </w:lvl>
    <w:lvl w:ilvl="2" w:tentative="1">
      <w:start w:val="1"/>
      <w:numFmt w:val="decimal"/>
      <w:lvlText w:val="%1.%2.%3"/>
      <w:lvlJc w:val="left"/>
      <w:pPr>
        <w:ind w:left="1418" w:hanging="567"/>
      </w:pPr>
      <w:rPr>
        <w:rFonts w:hint="eastAsia"/>
      </w:rPr>
    </w:lvl>
    <w:lvl w:ilvl="3" w:tentative="1">
      <w:start w:val="1"/>
      <w:numFmt w:val="decimal"/>
      <w:lvlText w:val="%1.%2.%3.%4"/>
      <w:lvlJc w:val="left"/>
      <w:pPr>
        <w:ind w:left="1984" w:hanging="708"/>
      </w:pPr>
      <w:rPr>
        <w:rFonts w:hint="eastAsia"/>
      </w:rPr>
    </w:lvl>
    <w:lvl w:ilvl="4" w:tentative="1">
      <w:start w:val="1"/>
      <w:numFmt w:val="decimal"/>
      <w:lvlText w:val="%1.%2.%3.%4.%5"/>
      <w:lvlJc w:val="left"/>
      <w:pPr>
        <w:ind w:left="2551" w:hanging="850"/>
      </w:pPr>
      <w:rPr>
        <w:rFonts w:hint="eastAsia"/>
      </w:rPr>
    </w:lvl>
    <w:lvl w:ilvl="5" w:tentative="1">
      <w:start w:val="1"/>
      <w:numFmt w:val="decimal"/>
      <w:lvlText w:val="%1.%2.%3.%4.%5.%6"/>
      <w:lvlJc w:val="left"/>
      <w:pPr>
        <w:ind w:left="3260" w:hanging="1134"/>
      </w:pPr>
      <w:rPr>
        <w:rFonts w:hint="eastAsia"/>
      </w:rPr>
    </w:lvl>
    <w:lvl w:ilvl="6" w:tentative="1">
      <w:start w:val="1"/>
      <w:numFmt w:val="decimal"/>
      <w:lvlText w:val="%1.%2.%3.%4.%5.%6.%7"/>
      <w:lvlJc w:val="left"/>
      <w:pPr>
        <w:ind w:left="3827" w:hanging="1276"/>
      </w:pPr>
      <w:rPr>
        <w:rFonts w:hint="eastAsia"/>
      </w:rPr>
    </w:lvl>
    <w:lvl w:ilvl="7" w:tentative="1">
      <w:start w:val="1"/>
      <w:numFmt w:val="decimal"/>
      <w:lvlText w:val="%1.%2.%3.%4.%5.%6.%7.%8"/>
      <w:lvlJc w:val="left"/>
      <w:pPr>
        <w:ind w:left="4394" w:hanging="1418"/>
      </w:pPr>
      <w:rPr>
        <w:rFonts w:hint="eastAsia"/>
      </w:rPr>
    </w:lvl>
    <w:lvl w:ilvl="8" w:tentative="1">
      <w:start w:val="1"/>
      <w:numFmt w:val="decimal"/>
      <w:lvlText w:val="%1.%2.%3.%4.%5.%6.%7.%8.%9"/>
      <w:lvlJc w:val="left"/>
      <w:pPr>
        <w:ind w:left="5102" w:hanging="1700"/>
      </w:pPr>
      <w:rPr>
        <w:rFonts w:hint="eastAsia"/>
      </w:rPr>
    </w:lvl>
  </w:abstractNum>
  <w:abstractNum w:abstractNumId="695235639">
    <w:nsid w:val="29707437"/>
    <w:multiLevelType w:val="multilevel"/>
    <w:tmpl w:val="29707437"/>
    <w:lvl w:ilvl="0" w:tentative="1">
      <w:start w:val="1"/>
      <w:numFmt w:val="none"/>
      <w:pStyle w:val="60"/>
      <w:suff w:val="nothing"/>
      <w:lvlText w:val="%1注："/>
      <w:lvlJc w:val="left"/>
      <w:pPr>
        <w:ind w:left="0" w:firstLine="363"/>
      </w:pPr>
      <w:rPr>
        <w:rFonts w:hint="eastAsia" w:ascii="黑体" w:eastAsia="黑体"/>
        <w:b w:val="0"/>
        <w:i w:val="0"/>
        <w:sz w:val="18"/>
        <w:szCs w:val="18"/>
      </w:rPr>
    </w:lvl>
    <w:lvl w:ilvl="1" w:tentative="1">
      <w:start w:val="1"/>
      <w:numFmt w:val="lowerLetter"/>
      <w:lvlText w:val="%2)"/>
      <w:lvlJc w:val="left"/>
      <w:pPr>
        <w:tabs>
          <w:tab w:val="left" w:pos="363"/>
        </w:tabs>
        <w:ind w:left="0" w:firstLine="363"/>
      </w:pPr>
      <w:rPr>
        <w:rFonts w:hint="eastAsia"/>
      </w:rPr>
    </w:lvl>
    <w:lvl w:ilvl="2" w:tentative="1">
      <w:start w:val="1"/>
      <w:numFmt w:val="lowerRoman"/>
      <w:lvlText w:val="%3."/>
      <w:lvlJc w:val="right"/>
      <w:pPr>
        <w:tabs>
          <w:tab w:val="left" w:pos="363"/>
        </w:tabs>
        <w:ind w:left="0" w:firstLine="363"/>
      </w:pPr>
      <w:rPr>
        <w:rFonts w:hint="eastAsia"/>
      </w:rPr>
    </w:lvl>
    <w:lvl w:ilvl="3" w:tentative="1">
      <w:start w:val="1"/>
      <w:numFmt w:val="decimal"/>
      <w:lvlText w:val="%4."/>
      <w:lvlJc w:val="left"/>
      <w:pPr>
        <w:tabs>
          <w:tab w:val="left" w:pos="363"/>
        </w:tabs>
        <w:ind w:left="0" w:firstLine="363"/>
      </w:pPr>
      <w:rPr>
        <w:rFonts w:hint="eastAsia"/>
      </w:rPr>
    </w:lvl>
    <w:lvl w:ilvl="4" w:tentative="1">
      <w:start w:val="1"/>
      <w:numFmt w:val="lowerLetter"/>
      <w:lvlText w:val="%5)"/>
      <w:lvlJc w:val="left"/>
      <w:pPr>
        <w:tabs>
          <w:tab w:val="left" w:pos="363"/>
        </w:tabs>
        <w:ind w:left="0" w:firstLine="363"/>
      </w:pPr>
      <w:rPr>
        <w:rFonts w:hint="eastAsia"/>
      </w:rPr>
    </w:lvl>
    <w:lvl w:ilvl="5" w:tentative="1">
      <w:start w:val="1"/>
      <w:numFmt w:val="lowerRoman"/>
      <w:lvlText w:val="%6."/>
      <w:lvlJc w:val="right"/>
      <w:pPr>
        <w:tabs>
          <w:tab w:val="left" w:pos="363"/>
        </w:tabs>
        <w:ind w:left="0" w:firstLine="363"/>
      </w:pPr>
      <w:rPr>
        <w:rFonts w:hint="eastAsia"/>
      </w:rPr>
    </w:lvl>
    <w:lvl w:ilvl="6" w:tentative="1">
      <w:start w:val="1"/>
      <w:numFmt w:val="decimal"/>
      <w:lvlText w:val="%7."/>
      <w:lvlJc w:val="left"/>
      <w:pPr>
        <w:tabs>
          <w:tab w:val="left" w:pos="363"/>
        </w:tabs>
        <w:ind w:left="0" w:firstLine="363"/>
      </w:pPr>
      <w:rPr>
        <w:rFonts w:hint="eastAsia"/>
      </w:rPr>
    </w:lvl>
    <w:lvl w:ilvl="7" w:tentative="1">
      <w:start w:val="1"/>
      <w:numFmt w:val="lowerLetter"/>
      <w:lvlText w:val="%8)"/>
      <w:lvlJc w:val="left"/>
      <w:pPr>
        <w:tabs>
          <w:tab w:val="left" w:pos="363"/>
        </w:tabs>
        <w:ind w:left="0" w:firstLine="363"/>
      </w:pPr>
      <w:rPr>
        <w:rFonts w:hint="eastAsia"/>
      </w:rPr>
    </w:lvl>
    <w:lvl w:ilvl="8" w:tentative="1">
      <w:start w:val="1"/>
      <w:numFmt w:val="lowerRoman"/>
      <w:lvlText w:val="%9."/>
      <w:lvlJc w:val="right"/>
      <w:pPr>
        <w:tabs>
          <w:tab w:val="left" w:pos="363"/>
        </w:tabs>
        <w:ind w:left="0" w:firstLine="363"/>
      </w:pPr>
      <w:rPr>
        <w:rFonts w:hint="eastAsia"/>
      </w:rPr>
    </w:lvl>
  </w:abstractNum>
  <w:abstractNum w:abstractNumId="177547399">
    <w:nsid w:val="0A952887"/>
    <w:multiLevelType w:val="multilevel"/>
    <w:tmpl w:val="0A952887"/>
    <w:lvl w:ilvl="0" w:tentative="1">
      <w:start w:val="1"/>
      <w:numFmt w:val="decimal"/>
      <w:pStyle w:val="61"/>
      <w:suff w:val="nothing"/>
      <w:lvlText w:val="注%1："/>
      <w:lvlJc w:val="left"/>
      <w:pPr>
        <w:ind w:left="0" w:firstLine="363"/>
      </w:pPr>
      <w:rPr>
        <w:rFonts w:hint="eastAsia" w:ascii="黑体" w:hAnsi="Times New Roman" w:eastAsia="黑体"/>
        <w:b w:val="0"/>
        <w:i w:val="0"/>
        <w:sz w:val="18"/>
      </w:rPr>
    </w:lvl>
    <w:lvl w:ilvl="1" w:tentative="1">
      <w:start w:val="1"/>
      <w:numFmt w:val="lowerLetter"/>
      <w:lvlText w:val="%2)"/>
      <w:lvlJc w:val="left"/>
      <w:pPr>
        <w:tabs>
          <w:tab w:val="left" w:pos="1140"/>
        </w:tabs>
        <w:ind w:left="726" w:hanging="363"/>
      </w:pPr>
      <w:rPr>
        <w:rFonts w:hint="eastAsia"/>
      </w:rPr>
    </w:lvl>
    <w:lvl w:ilvl="2" w:tentative="1">
      <w:start w:val="1"/>
      <w:numFmt w:val="lowerRoman"/>
      <w:lvlText w:val="%3."/>
      <w:lvlJc w:val="right"/>
      <w:pPr>
        <w:tabs>
          <w:tab w:val="left" w:pos="1140"/>
        </w:tabs>
        <w:ind w:left="726" w:hanging="363"/>
      </w:pPr>
      <w:rPr>
        <w:rFonts w:hint="eastAsia"/>
      </w:rPr>
    </w:lvl>
    <w:lvl w:ilvl="3" w:tentative="1">
      <w:start w:val="1"/>
      <w:numFmt w:val="decimal"/>
      <w:lvlText w:val="%4."/>
      <w:lvlJc w:val="left"/>
      <w:pPr>
        <w:tabs>
          <w:tab w:val="left" w:pos="1140"/>
        </w:tabs>
        <w:ind w:left="726" w:hanging="363"/>
      </w:pPr>
      <w:rPr>
        <w:rFonts w:hint="eastAsia"/>
      </w:rPr>
    </w:lvl>
    <w:lvl w:ilvl="4" w:tentative="1">
      <w:start w:val="1"/>
      <w:numFmt w:val="lowerLetter"/>
      <w:lvlText w:val="%5)"/>
      <w:lvlJc w:val="left"/>
      <w:pPr>
        <w:tabs>
          <w:tab w:val="left" w:pos="1140"/>
        </w:tabs>
        <w:ind w:left="726" w:hanging="363"/>
      </w:pPr>
      <w:rPr>
        <w:rFonts w:hint="eastAsia"/>
      </w:rPr>
    </w:lvl>
    <w:lvl w:ilvl="5" w:tentative="1">
      <w:start w:val="1"/>
      <w:numFmt w:val="lowerRoman"/>
      <w:lvlText w:val="%6."/>
      <w:lvlJc w:val="right"/>
      <w:pPr>
        <w:tabs>
          <w:tab w:val="left" w:pos="1140"/>
        </w:tabs>
        <w:ind w:left="726" w:hanging="363"/>
      </w:pPr>
      <w:rPr>
        <w:rFonts w:hint="eastAsia"/>
      </w:rPr>
    </w:lvl>
    <w:lvl w:ilvl="6" w:tentative="1">
      <w:start w:val="1"/>
      <w:numFmt w:val="decimal"/>
      <w:lvlText w:val="%7."/>
      <w:lvlJc w:val="left"/>
      <w:pPr>
        <w:tabs>
          <w:tab w:val="left" w:pos="1140"/>
        </w:tabs>
        <w:ind w:left="726" w:hanging="363"/>
      </w:pPr>
      <w:rPr>
        <w:rFonts w:hint="eastAsia"/>
      </w:rPr>
    </w:lvl>
    <w:lvl w:ilvl="7" w:tentative="1">
      <w:start w:val="1"/>
      <w:numFmt w:val="lowerLetter"/>
      <w:lvlText w:val="%8)"/>
      <w:lvlJc w:val="left"/>
      <w:pPr>
        <w:tabs>
          <w:tab w:val="left" w:pos="1140"/>
        </w:tabs>
        <w:ind w:left="726" w:hanging="363"/>
      </w:pPr>
      <w:rPr>
        <w:rFonts w:hint="eastAsia"/>
      </w:rPr>
    </w:lvl>
    <w:lvl w:ilvl="8" w:tentative="1">
      <w:start w:val="1"/>
      <w:numFmt w:val="lowerRoman"/>
      <w:lvlText w:val="%9."/>
      <w:lvlJc w:val="right"/>
      <w:pPr>
        <w:tabs>
          <w:tab w:val="left" w:pos="1140"/>
        </w:tabs>
        <w:ind w:left="726" w:hanging="363"/>
      </w:pPr>
      <w:rPr>
        <w:rFonts w:hint="eastAsia"/>
      </w:rPr>
    </w:lvl>
  </w:abstractNum>
  <w:num w:numId="1">
    <w:abstractNumId w:val="1030960664"/>
  </w:num>
  <w:num w:numId="2">
    <w:abstractNumId w:val="533270883"/>
  </w:num>
  <w:num w:numId="3">
    <w:abstractNumId w:val="744036291"/>
  </w:num>
  <w:num w:numId="4">
    <w:abstractNumId w:val="1665158590"/>
  </w:num>
  <w:num w:numId="5">
    <w:abstractNumId w:val="1153765264"/>
  </w:num>
  <w:num w:numId="6">
    <w:abstractNumId w:val="260070807"/>
  </w:num>
  <w:num w:numId="7">
    <w:abstractNumId w:val="1583568431"/>
  </w:num>
  <w:num w:numId="8">
    <w:abstractNumId w:val="1790472429"/>
  </w:num>
  <w:num w:numId="9">
    <w:abstractNumId w:val="695235639"/>
  </w:num>
  <w:num w:numId="10">
    <w:abstractNumId w:val="177547399"/>
  </w:num>
  <w:num w:numId="11">
    <w:abstractNumId w:val="1622498754"/>
  </w:num>
  <w:num w:numId="12">
    <w:abstractNumId w:val="1835796429"/>
  </w:num>
  <w:num w:numId="13">
    <w:abstractNumId w:val="714043667"/>
  </w:num>
  <w:num w:numId="14">
    <w:abstractNumId w:val="615790043"/>
  </w:num>
  <w:num w:numId="15">
    <w:abstractNumId w:val="1672445631"/>
  </w:num>
  <w:num w:numId="16">
    <w:abstractNumId w:val="137674007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NjODMzNmI1ZmE1NWQ1YzFlYWMwNzEzZDU2NDQ5NTEifQ=="/>
  </w:docVars>
  <w:rsids>
    <w:rsidRoot w:val="00035925"/>
    <w:rsid w:val="00000244"/>
    <w:rsid w:val="00000BB3"/>
    <w:rsid w:val="0000185F"/>
    <w:rsid w:val="00004B91"/>
    <w:rsid w:val="00004E32"/>
    <w:rsid w:val="0000586F"/>
    <w:rsid w:val="00013A90"/>
    <w:rsid w:val="00013D86"/>
    <w:rsid w:val="00013E02"/>
    <w:rsid w:val="00015009"/>
    <w:rsid w:val="00015B3C"/>
    <w:rsid w:val="0002143C"/>
    <w:rsid w:val="00021F07"/>
    <w:rsid w:val="00025943"/>
    <w:rsid w:val="00025A65"/>
    <w:rsid w:val="0002673E"/>
    <w:rsid w:val="00026C31"/>
    <w:rsid w:val="00027280"/>
    <w:rsid w:val="000320A7"/>
    <w:rsid w:val="000325EA"/>
    <w:rsid w:val="00035925"/>
    <w:rsid w:val="00036C2C"/>
    <w:rsid w:val="00041C86"/>
    <w:rsid w:val="000420C6"/>
    <w:rsid w:val="00045A7C"/>
    <w:rsid w:val="00051960"/>
    <w:rsid w:val="00055371"/>
    <w:rsid w:val="00056A24"/>
    <w:rsid w:val="00057CE5"/>
    <w:rsid w:val="000607A3"/>
    <w:rsid w:val="00060F35"/>
    <w:rsid w:val="000657F7"/>
    <w:rsid w:val="00067CDF"/>
    <w:rsid w:val="000716CD"/>
    <w:rsid w:val="00074FBE"/>
    <w:rsid w:val="0007762A"/>
    <w:rsid w:val="00080990"/>
    <w:rsid w:val="00081F6E"/>
    <w:rsid w:val="00083A09"/>
    <w:rsid w:val="000871A3"/>
    <w:rsid w:val="0009005E"/>
    <w:rsid w:val="000918A9"/>
    <w:rsid w:val="00092001"/>
    <w:rsid w:val="00092618"/>
    <w:rsid w:val="00092857"/>
    <w:rsid w:val="00092BD8"/>
    <w:rsid w:val="00094170"/>
    <w:rsid w:val="000964C7"/>
    <w:rsid w:val="000979D9"/>
    <w:rsid w:val="000A20A9"/>
    <w:rsid w:val="000A48B1"/>
    <w:rsid w:val="000B087D"/>
    <w:rsid w:val="000B28F2"/>
    <w:rsid w:val="000B2F0E"/>
    <w:rsid w:val="000B3143"/>
    <w:rsid w:val="000B405D"/>
    <w:rsid w:val="000C2BE6"/>
    <w:rsid w:val="000C3F78"/>
    <w:rsid w:val="000C6B05"/>
    <w:rsid w:val="000C6DD6"/>
    <w:rsid w:val="000C70D1"/>
    <w:rsid w:val="000C73D4"/>
    <w:rsid w:val="000D3D4C"/>
    <w:rsid w:val="000D4F51"/>
    <w:rsid w:val="000D718B"/>
    <w:rsid w:val="000E0C46"/>
    <w:rsid w:val="000E15EE"/>
    <w:rsid w:val="000E52A1"/>
    <w:rsid w:val="000E5AEB"/>
    <w:rsid w:val="000F030C"/>
    <w:rsid w:val="000F129C"/>
    <w:rsid w:val="000F174F"/>
    <w:rsid w:val="000F2393"/>
    <w:rsid w:val="00104E29"/>
    <w:rsid w:val="001056DE"/>
    <w:rsid w:val="001124C0"/>
    <w:rsid w:val="00113EEB"/>
    <w:rsid w:val="00115FF8"/>
    <w:rsid w:val="00117A25"/>
    <w:rsid w:val="001211AD"/>
    <w:rsid w:val="00121293"/>
    <w:rsid w:val="00122640"/>
    <w:rsid w:val="00127BA9"/>
    <w:rsid w:val="0013175F"/>
    <w:rsid w:val="0013364D"/>
    <w:rsid w:val="001343BB"/>
    <w:rsid w:val="0014639E"/>
    <w:rsid w:val="001512B4"/>
    <w:rsid w:val="001532B1"/>
    <w:rsid w:val="00153A26"/>
    <w:rsid w:val="00156A74"/>
    <w:rsid w:val="001620A5"/>
    <w:rsid w:val="00164E53"/>
    <w:rsid w:val="00165D35"/>
    <w:rsid w:val="0016699D"/>
    <w:rsid w:val="001670D9"/>
    <w:rsid w:val="001741BF"/>
    <w:rsid w:val="00175159"/>
    <w:rsid w:val="00175AD7"/>
    <w:rsid w:val="00175DD6"/>
    <w:rsid w:val="00176208"/>
    <w:rsid w:val="0017780C"/>
    <w:rsid w:val="001813B2"/>
    <w:rsid w:val="0018211B"/>
    <w:rsid w:val="00183FE1"/>
    <w:rsid w:val="001840D3"/>
    <w:rsid w:val="00184782"/>
    <w:rsid w:val="00187A8A"/>
    <w:rsid w:val="001900F8"/>
    <w:rsid w:val="00191258"/>
    <w:rsid w:val="00191A8E"/>
    <w:rsid w:val="00192680"/>
    <w:rsid w:val="00193037"/>
    <w:rsid w:val="00193375"/>
    <w:rsid w:val="00193A2C"/>
    <w:rsid w:val="0019402C"/>
    <w:rsid w:val="001A288E"/>
    <w:rsid w:val="001B36ED"/>
    <w:rsid w:val="001B6DC2"/>
    <w:rsid w:val="001B754B"/>
    <w:rsid w:val="001C149C"/>
    <w:rsid w:val="001C21AC"/>
    <w:rsid w:val="001C2631"/>
    <w:rsid w:val="001C349B"/>
    <w:rsid w:val="001C3689"/>
    <w:rsid w:val="001C47BA"/>
    <w:rsid w:val="001C59EA"/>
    <w:rsid w:val="001D3522"/>
    <w:rsid w:val="001D3556"/>
    <w:rsid w:val="001D406C"/>
    <w:rsid w:val="001D41EE"/>
    <w:rsid w:val="001D4BEB"/>
    <w:rsid w:val="001D5CF6"/>
    <w:rsid w:val="001D71E6"/>
    <w:rsid w:val="001E0380"/>
    <w:rsid w:val="001E07C4"/>
    <w:rsid w:val="001E0B1B"/>
    <w:rsid w:val="001E13B1"/>
    <w:rsid w:val="001E2153"/>
    <w:rsid w:val="001E520C"/>
    <w:rsid w:val="001F0727"/>
    <w:rsid w:val="001F2E00"/>
    <w:rsid w:val="001F3A19"/>
    <w:rsid w:val="002009E4"/>
    <w:rsid w:val="00201053"/>
    <w:rsid w:val="0020251B"/>
    <w:rsid w:val="0020352C"/>
    <w:rsid w:val="002061E2"/>
    <w:rsid w:val="002073D3"/>
    <w:rsid w:val="00215D48"/>
    <w:rsid w:val="0021624B"/>
    <w:rsid w:val="0022185E"/>
    <w:rsid w:val="00227FED"/>
    <w:rsid w:val="0023030A"/>
    <w:rsid w:val="00230F08"/>
    <w:rsid w:val="00232239"/>
    <w:rsid w:val="00233C7D"/>
    <w:rsid w:val="00234467"/>
    <w:rsid w:val="00235BE6"/>
    <w:rsid w:val="002363CA"/>
    <w:rsid w:val="00237D8D"/>
    <w:rsid w:val="00241DA2"/>
    <w:rsid w:val="00241EE0"/>
    <w:rsid w:val="0024610F"/>
    <w:rsid w:val="00247FEE"/>
    <w:rsid w:val="00250E7D"/>
    <w:rsid w:val="002523DB"/>
    <w:rsid w:val="002527DD"/>
    <w:rsid w:val="00252DAA"/>
    <w:rsid w:val="002565D5"/>
    <w:rsid w:val="002622C0"/>
    <w:rsid w:val="0027539D"/>
    <w:rsid w:val="002778AE"/>
    <w:rsid w:val="0028269A"/>
    <w:rsid w:val="00283590"/>
    <w:rsid w:val="002855F9"/>
    <w:rsid w:val="00286973"/>
    <w:rsid w:val="00287674"/>
    <w:rsid w:val="00290324"/>
    <w:rsid w:val="00292858"/>
    <w:rsid w:val="002934EF"/>
    <w:rsid w:val="002938A4"/>
    <w:rsid w:val="00294E70"/>
    <w:rsid w:val="002954B8"/>
    <w:rsid w:val="002967B2"/>
    <w:rsid w:val="002A1924"/>
    <w:rsid w:val="002A214B"/>
    <w:rsid w:val="002A3E4F"/>
    <w:rsid w:val="002A4BC2"/>
    <w:rsid w:val="002A7420"/>
    <w:rsid w:val="002A7A7E"/>
    <w:rsid w:val="002B0F12"/>
    <w:rsid w:val="002B1308"/>
    <w:rsid w:val="002B3FC9"/>
    <w:rsid w:val="002B4554"/>
    <w:rsid w:val="002B707C"/>
    <w:rsid w:val="002C3BC5"/>
    <w:rsid w:val="002C3DCF"/>
    <w:rsid w:val="002C72D8"/>
    <w:rsid w:val="002D11FA"/>
    <w:rsid w:val="002D17BC"/>
    <w:rsid w:val="002D19A4"/>
    <w:rsid w:val="002D6352"/>
    <w:rsid w:val="002E0DDF"/>
    <w:rsid w:val="002E0F7E"/>
    <w:rsid w:val="002E2906"/>
    <w:rsid w:val="002E49F3"/>
    <w:rsid w:val="002E5635"/>
    <w:rsid w:val="002E64C3"/>
    <w:rsid w:val="002E6A2C"/>
    <w:rsid w:val="002E76CE"/>
    <w:rsid w:val="002F035E"/>
    <w:rsid w:val="002F0FE8"/>
    <w:rsid w:val="002F1D8C"/>
    <w:rsid w:val="002F21DA"/>
    <w:rsid w:val="002F34B8"/>
    <w:rsid w:val="002F691F"/>
    <w:rsid w:val="002F7BD0"/>
    <w:rsid w:val="00301F39"/>
    <w:rsid w:val="00303D27"/>
    <w:rsid w:val="00305BEE"/>
    <w:rsid w:val="00313962"/>
    <w:rsid w:val="0031567A"/>
    <w:rsid w:val="00317CDC"/>
    <w:rsid w:val="003234E0"/>
    <w:rsid w:val="00325926"/>
    <w:rsid w:val="00327A8A"/>
    <w:rsid w:val="003338C1"/>
    <w:rsid w:val="003339A3"/>
    <w:rsid w:val="00336610"/>
    <w:rsid w:val="003417C7"/>
    <w:rsid w:val="00341F5C"/>
    <w:rsid w:val="00343D23"/>
    <w:rsid w:val="00343F73"/>
    <w:rsid w:val="00345060"/>
    <w:rsid w:val="003451FB"/>
    <w:rsid w:val="00346EEE"/>
    <w:rsid w:val="00352629"/>
    <w:rsid w:val="00352F86"/>
    <w:rsid w:val="0035323B"/>
    <w:rsid w:val="00353D19"/>
    <w:rsid w:val="00356773"/>
    <w:rsid w:val="0035785A"/>
    <w:rsid w:val="003609D2"/>
    <w:rsid w:val="00363F22"/>
    <w:rsid w:val="00364940"/>
    <w:rsid w:val="00365ED9"/>
    <w:rsid w:val="00367953"/>
    <w:rsid w:val="003742A6"/>
    <w:rsid w:val="00374A59"/>
    <w:rsid w:val="00375564"/>
    <w:rsid w:val="00376489"/>
    <w:rsid w:val="00383191"/>
    <w:rsid w:val="00385536"/>
    <w:rsid w:val="00386DED"/>
    <w:rsid w:val="00387770"/>
    <w:rsid w:val="003912E7"/>
    <w:rsid w:val="00391955"/>
    <w:rsid w:val="00393947"/>
    <w:rsid w:val="00395141"/>
    <w:rsid w:val="003A0E27"/>
    <w:rsid w:val="003A2275"/>
    <w:rsid w:val="003A6A4F"/>
    <w:rsid w:val="003A7088"/>
    <w:rsid w:val="003B00DF"/>
    <w:rsid w:val="003B1275"/>
    <w:rsid w:val="003B1778"/>
    <w:rsid w:val="003B32FC"/>
    <w:rsid w:val="003C11CB"/>
    <w:rsid w:val="003C3017"/>
    <w:rsid w:val="003C3FC6"/>
    <w:rsid w:val="003C6A77"/>
    <w:rsid w:val="003C75F3"/>
    <w:rsid w:val="003C78A3"/>
    <w:rsid w:val="003D0B05"/>
    <w:rsid w:val="003D1AE9"/>
    <w:rsid w:val="003D36AB"/>
    <w:rsid w:val="003D3BC3"/>
    <w:rsid w:val="003D5FCA"/>
    <w:rsid w:val="003E0A11"/>
    <w:rsid w:val="003E1867"/>
    <w:rsid w:val="003E5729"/>
    <w:rsid w:val="003E5ACA"/>
    <w:rsid w:val="003E724E"/>
    <w:rsid w:val="003F1D40"/>
    <w:rsid w:val="003F22BB"/>
    <w:rsid w:val="003F2658"/>
    <w:rsid w:val="003F2A5B"/>
    <w:rsid w:val="003F4EE0"/>
    <w:rsid w:val="003F5559"/>
    <w:rsid w:val="003F7EE5"/>
    <w:rsid w:val="00400043"/>
    <w:rsid w:val="00400473"/>
    <w:rsid w:val="00402153"/>
    <w:rsid w:val="00402E26"/>
    <w:rsid w:val="00402FC1"/>
    <w:rsid w:val="00416483"/>
    <w:rsid w:val="004200D9"/>
    <w:rsid w:val="00425082"/>
    <w:rsid w:val="00431DEB"/>
    <w:rsid w:val="0044259D"/>
    <w:rsid w:val="004439D9"/>
    <w:rsid w:val="004460C4"/>
    <w:rsid w:val="00446B29"/>
    <w:rsid w:val="004524BE"/>
    <w:rsid w:val="00453F9A"/>
    <w:rsid w:val="004541A5"/>
    <w:rsid w:val="00454CC3"/>
    <w:rsid w:val="00464801"/>
    <w:rsid w:val="00464903"/>
    <w:rsid w:val="00465645"/>
    <w:rsid w:val="00471E91"/>
    <w:rsid w:val="00472B49"/>
    <w:rsid w:val="00474079"/>
    <w:rsid w:val="0047463F"/>
    <w:rsid w:val="00474675"/>
    <w:rsid w:val="0047470C"/>
    <w:rsid w:val="00475592"/>
    <w:rsid w:val="00480398"/>
    <w:rsid w:val="00484C88"/>
    <w:rsid w:val="00486A3C"/>
    <w:rsid w:val="004A09CA"/>
    <w:rsid w:val="004A203E"/>
    <w:rsid w:val="004A35F9"/>
    <w:rsid w:val="004A4662"/>
    <w:rsid w:val="004A7E02"/>
    <w:rsid w:val="004B0A61"/>
    <w:rsid w:val="004B157A"/>
    <w:rsid w:val="004B24C1"/>
    <w:rsid w:val="004B3092"/>
    <w:rsid w:val="004B49B1"/>
    <w:rsid w:val="004B557C"/>
    <w:rsid w:val="004C0F48"/>
    <w:rsid w:val="004C292F"/>
    <w:rsid w:val="004C657F"/>
    <w:rsid w:val="004C7807"/>
    <w:rsid w:val="004D1B26"/>
    <w:rsid w:val="004D2B2F"/>
    <w:rsid w:val="004D306F"/>
    <w:rsid w:val="004D4B02"/>
    <w:rsid w:val="004D4F76"/>
    <w:rsid w:val="004E4B13"/>
    <w:rsid w:val="004E4B8C"/>
    <w:rsid w:val="004E5A47"/>
    <w:rsid w:val="004F7C36"/>
    <w:rsid w:val="0050019C"/>
    <w:rsid w:val="005036E2"/>
    <w:rsid w:val="00510280"/>
    <w:rsid w:val="005129D0"/>
    <w:rsid w:val="00513D73"/>
    <w:rsid w:val="005148B3"/>
    <w:rsid w:val="00514A43"/>
    <w:rsid w:val="00515E9C"/>
    <w:rsid w:val="005174E5"/>
    <w:rsid w:val="005202EB"/>
    <w:rsid w:val="00520898"/>
    <w:rsid w:val="00520D40"/>
    <w:rsid w:val="00522393"/>
    <w:rsid w:val="00522620"/>
    <w:rsid w:val="00525656"/>
    <w:rsid w:val="00525BF3"/>
    <w:rsid w:val="00530F25"/>
    <w:rsid w:val="00534C02"/>
    <w:rsid w:val="005358AA"/>
    <w:rsid w:val="0054044C"/>
    <w:rsid w:val="0054264B"/>
    <w:rsid w:val="00543786"/>
    <w:rsid w:val="00545A49"/>
    <w:rsid w:val="00545D86"/>
    <w:rsid w:val="005463CC"/>
    <w:rsid w:val="00546D0D"/>
    <w:rsid w:val="00547406"/>
    <w:rsid w:val="0055153A"/>
    <w:rsid w:val="005533D7"/>
    <w:rsid w:val="00554B63"/>
    <w:rsid w:val="0055647E"/>
    <w:rsid w:val="00562CB1"/>
    <w:rsid w:val="00562CF6"/>
    <w:rsid w:val="0056544B"/>
    <w:rsid w:val="00567177"/>
    <w:rsid w:val="005703DE"/>
    <w:rsid w:val="005710BC"/>
    <w:rsid w:val="00571C1A"/>
    <w:rsid w:val="005755F1"/>
    <w:rsid w:val="00582BBE"/>
    <w:rsid w:val="00583F2B"/>
    <w:rsid w:val="0058464E"/>
    <w:rsid w:val="0058650E"/>
    <w:rsid w:val="00591A10"/>
    <w:rsid w:val="005955A7"/>
    <w:rsid w:val="00596D7A"/>
    <w:rsid w:val="005971E8"/>
    <w:rsid w:val="005A01CB"/>
    <w:rsid w:val="005A19A9"/>
    <w:rsid w:val="005A58FF"/>
    <w:rsid w:val="005A5EAF"/>
    <w:rsid w:val="005A6491"/>
    <w:rsid w:val="005A64C0"/>
    <w:rsid w:val="005B1985"/>
    <w:rsid w:val="005B3C11"/>
    <w:rsid w:val="005C1C28"/>
    <w:rsid w:val="005C26E1"/>
    <w:rsid w:val="005C43D0"/>
    <w:rsid w:val="005C6DB5"/>
    <w:rsid w:val="005D3842"/>
    <w:rsid w:val="005D4185"/>
    <w:rsid w:val="005D6A02"/>
    <w:rsid w:val="005D7B92"/>
    <w:rsid w:val="005E19E7"/>
    <w:rsid w:val="005E2392"/>
    <w:rsid w:val="00601622"/>
    <w:rsid w:val="0060789B"/>
    <w:rsid w:val="0061037E"/>
    <w:rsid w:val="00611459"/>
    <w:rsid w:val="00613FAA"/>
    <w:rsid w:val="00616C36"/>
    <w:rsid w:val="006170CD"/>
    <w:rsid w:val="0061716C"/>
    <w:rsid w:val="006171AF"/>
    <w:rsid w:val="00617868"/>
    <w:rsid w:val="006243A1"/>
    <w:rsid w:val="00626005"/>
    <w:rsid w:val="00632E56"/>
    <w:rsid w:val="006333FE"/>
    <w:rsid w:val="0063375E"/>
    <w:rsid w:val="00634343"/>
    <w:rsid w:val="00635CBA"/>
    <w:rsid w:val="00636EFC"/>
    <w:rsid w:val="00642193"/>
    <w:rsid w:val="0064338B"/>
    <w:rsid w:val="00645E93"/>
    <w:rsid w:val="00646542"/>
    <w:rsid w:val="006504F4"/>
    <w:rsid w:val="00652F8C"/>
    <w:rsid w:val="0065366F"/>
    <w:rsid w:val="006536ED"/>
    <w:rsid w:val="00654BC9"/>
    <w:rsid w:val="006552FD"/>
    <w:rsid w:val="00655BEE"/>
    <w:rsid w:val="00656F0B"/>
    <w:rsid w:val="006577C6"/>
    <w:rsid w:val="00657AC8"/>
    <w:rsid w:val="00661AC3"/>
    <w:rsid w:val="00663733"/>
    <w:rsid w:val="00663AF3"/>
    <w:rsid w:val="00666887"/>
    <w:rsid w:val="00666B6C"/>
    <w:rsid w:val="00670EB2"/>
    <w:rsid w:val="006724C8"/>
    <w:rsid w:val="00676E6D"/>
    <w:rsid w:val="00677648"/>
    <w:rsid w:val="00677B54"/>
    <w:rsid w:val="00682682"/>
    <w:rsid w:val="00682702"/>
    <w:rsid w:val="00690ED0"/>
    <w:rsid w:val="00692368"/>
    <w:rsid w:val="00694C20"/>
    <w:rsid w:val="00694C97"/>
    <w:rsid w:val="00695192"/>
    <w:rsid w:val="006A0511"/>
    <w:rsid w:val="006A126E"/>
    <w:rsid w:val="006A2EBC"/>
    <w:rsid w:val="006A3F36"/>
    <w:rsid w:val="006A5EA0"/>
    <w:rsid w:val="006A783B"/>
    <w:rsid w:val="006A7B33"/>
    <w:rsid w:val="006B24FF"/>
    <w:rsid w:val="006B497F"/>
    <w:rsid w:val="006B4E13"/>
    <w:rsid w:val="006B5215"/>
    <w:rsid w:val="006B75DD"/>
    <w:rsid w:val="006C047C"/>
    <w:rsid w:val="006C1A15"/>
    <w:rsid w:val="006C2670"/>
    <w:rsid w:val="006C3D8B"/>
    <w:rsid w:val="006C67E0"/>
    <w:rsid w:val="006C7ABA"/>
    <w:rsid w:val="006D07FF"/>
    <w:rsid w:val="006D0A13"/>
    <w:rsid w:val="006D0D60"/>
    <w:rsid w:val="006D1122"/>
    <w:rsid w:val="006D317E"/>
    <w:rsid w:val="006D3B1E"/>
    <w:rsid w:val="006D3C00"/>
    <w:rsid w:val="006D5DF6"/>
    <w:rsid w:val="006D631A"/>
    <w:rsid w:val="006E06AD"/>
    <w:rsid w:val="006E3675"/>
    <w:rsid w:val="006E36DA"/>
    <w:rsid w:val="006E4A7F"/>
    <w:rsid w:val="006F0967"/>
    <w:rsid w:val="006F13AA"/>
    <w:rsid w:val="006F2274"/>
    <w:rsid w:val="006F64A0"/>
    <w:rsid w:val="0070038F"/>
    <w:rsid w:val="007027B1"/>
    <w:rsid w:val="0070286C"/>
    <w:rsid w:val="00702D4B"/>
    <w:rsid w:val="00704DF6"/>
    <w:rsid w:val="0070641D"/>
    <w:rsid w:val="0070651C"/>
    <w:rsid w:val="007104AA"/>
    <w:rsid w:val="007114E4"/>
    <w:rsid w:val="007132A3"/>
    <w:rsid w:val="00715DA0"/>
    <w:rsid w:val="00716421"/>
    <w:rsid w:val="00720DF3"/>
    <w:rsid w:val="00721419"/>
    <w:rsid w:val="00724EFB"/>
    <w:rsid w:val="00726575"/>
    <w:rsid w:val="00730310"/>
    <w:rsid w:val="00740A49"/>
    <w:rsid w:val="007419C3"/>
    <w:rsid w:val="00746559"/>
    <w:rsid w:val="007467A7"/>
    <w:rsid w:val="007469DD"/>
    <w:rsid w:val="0074741B"/>
    <w:rsid w:val="0074759E"/>
    <w:rsid w:val="007478EA"/>
    <w:rsid w:val="007507BD"/>
    <w:rsid w:val="00750C94"/>
    <w:rsid w:val="00751E7D"/>
    <w:rsid w:val="0075415C"/>
    <w:rsid w:val="00755B18"/>
    <w:rsid w:val="00757097"/>
    <w:rsid w:val="007606CB"/>
    <w:rsid w:val="00761E8B"/>
    <w:rsid w:val="00763502"/>
    <w:rsid w:val="00765AD4"/>
    <w:rsid w:val="00767776"/>
    <w:rsid w:val="00770E9F"/>
    <w:rsid w:val="00772A51"/>
    <w:rsid w:val="00780DE2"/>
    <w:rsid w:val="007913AB"/>
    <w:rsid w:val="007914F7"/>
    <w:rsid w:val="00795C73"/>
    <w:rsid w:val="007A3069"/>
    <w:rsid w:val="007A4809"/>
    <w:rsid w:val="007A4AA1"/>
    <w:rsid w:val="007B1625"/>
    <w:rsid w:val="007B371B"/>
    <w:rsid w:val="007B706E"/>
    <w:rsid w:val="007B71EB"/>
    <w:rsid w:val="007C0748"/>
    <w:rsid w:val="007C2344"/>
    <w:rsid w:val="007C6205"/>
    <w:rsid w:val="007C686A"/>
    <w:rsid w:val="007C728E"/>
    <w:rsid w:val="007D0BE0"/>
    <w:rsid w:val="007D1EB0"/>
    <w:rsid w:val="007D204F"/>
    <w:rsid w:val="007D2C53"/>
    <w:rsid w:val="007D3D60"/>
    <w:rsid w:val="007D4ED7"/>
    <w:rsid w:val="007E1980"/>
    <w:rsid w:val="007E4B76"/>
    <w:rsid w:val="007E4E74"/>
    <w:rsid w:val="007E4ED6"/>
    <w:rsid w:val="007E5043"/>
    <w:rsid w:val="007E5EA8"/>
    <w:rsid w:val="007F0CF1"/>
    <w:rsid w:val="007F12A5"/>
    <w:rsid w:val="007F1D71"/>
    <w:rsid w:val="007F2D74"/>
    <w:rsid w:val="007F3FB7"/>
    <w:rsid w:val="007F4CF1"/>
    <w:rsid w:val="007F758D"/>
    <w:rsid w:val="007F7D52"/>
    <w:rsid w:val="00803A1D"/>
    <w:rsid w:val="0080484A"/>
    <w:rsid w:val="00804BDB"/>
    <w:rsid w:val="00805589"/>
    <w:rsid w:val="008057A5"/>
    <w:rsid w:val="00805E2F"/>
    <w:rsid w:val="0080654C"/>
    <w:rsid w:val="008071C6"/>
    <w:rsid w:val="00817A00"/>
    <w:rsid w:val="0082048E"/>
    <w:rsid w:val="00820B95"/>
    <w:rsid w:val="00824FA2"/>
    <w:rsid w:val="00825891"/>
    <w:rsid w:val="00831631"/>
    <w:rsid w:val="0083228D"/>
    <w:rsid w:val="00833D07"/>
    <w:rsid w:val="00833E4F"/>
    <w:rsid w:val="00835A35"/>
    <w:rsid w:val="00835DB3"/>
    <w:rsid w:val="0083617B"/>
    <w:rsid w:val="00836342"/>
    <w:rsid w:val="00836A2D"/>
    <w:rsid w:val="008371BD"/>
    <w:rsid w:val="0083781C"/>
    <w:rsid w:val="00840EBF"/>
    <w:rsid w:val="008504A8"/>
    <w:rsid w:val="00851B58"/>
    <w:rsid w:val="0085282E"/>
    <w:rsid w:val="00862BAC"/>
    <w:rsid w:val="00865A97"/>
    <w:rsid w:val="0087198C"/>
    <w:rsid w:val="0087279C"/>
    <w:rsid w:val="00872C1F"/>
    <w:rsid w:val="00873B42"/>
    <w:rsid w:val="00877CB0"/>
    <w:rsid w:val="008805AC"/>
    <w:rsid w:val="00880D1A"/>
    <w:rsid w:val="0088189B"/>
    <w:rsid w:val="00884468"/>
    <w:rsid w:val="008856D8"/>
    <w:rsid w:val="00886630"/>
    <w:rsid w:val="00890752"/>
    <w:rsid w:val="00891780"/>
    <w:rsid w:val="00892E82"/>
    <w:rsid w:val="00893277"/>
    <w:rsid w:val="008944FE"/>
    <w:rsid w:val="00895FA9"/>
    <w:rsid w:val="008A1035"/>
    <w:rsid w:val="008A5596"/>
    <w:rsid w:val="008A6E08"/>
    <w:rsid w:val="008B6A7D"/>
    <w:rsid w:val="008C0BE9"/>
    <w:rsid w:val="008C1B58"/>
    <w:rsid w:val="008C20E4"/>
    <w:rsid w:val="008C398C"/>
    <w:rsid w:val="008C39AE"/>
    <w:rsid w:val="008C40DF"/>
    <w:rsid w:val="008C590D"/>
    <w:rsid w:val="008D0667"/>
    <w:rsid w:val="008D29AA"/>
    <w:rsid w:val="008D447E"/>
    <w:rsid w:val="008D7566"/>
    <w:rsid w:val="008E031B"/>
    <w:rsid w:val="008E0560"/>
    <w:rsid w:val="008E2D8C"/>
    <w:rsid w:val="008E4B93"/>
    <w:rsid w:val="008E7029"/>
    <w:rsid w:val="008E7EF6"/>
    <w:rsid w:val="008F19B0"/>
    <w:rsid w:val="008F1F98"/>
    <w:rsid w:val="008F2340"/>
    <w:rsid w:val="008F2790"/>
    <w:rsid w:val="008F308D"/>
    <w:rsid w:val="008F6758"/>
    <w:rsid w:val="009028DF"/>
    <w:rsid w:val="00903F0B"/>
    <w:rsid w:val="009040DD"/>
    <w:rsid w:val="00905B47"/>
    <w:rsid w:val="00906100"/>
    <w:rsid w:val="0090690F"/>
    <w:rsid w:val="00906C6F"/>
    <w:rsid w:val="00911391"/>
    <w:rsid w:val="0091331C"/>
    <w:rsid w:val="009137BC"/>
    <w:rsid w:val="009137BD"/>
    <w:rsid w:val="0091503D"/>
    <w:rsid w:val="009279DE"/>
    <w:rsid w:val="00927AB9"/>
    <w:rsid w:val="00927B37"/>
    <w:rsid w:val="00930116"/>
    <w:rsid w:val="00930625"/>
    <w:rsid w:val="00934114"/>
    <w:rsid w:val="00935B61"/>
    <w:rsid w:val="00941082"/>
    <w:rsid w:val="0094212C"/>
    <w:rsid w:val="00944853"/>
    <w:rsid w:val="0094609D"/>
    <w:rsid w:val="0095378C"/>
    <w:rsid w:val="00954689"/>
    <w:rsid w:val="0095472A"/>
    <w:rsid w:val="00957182"/>
    <w:rsid w:val="0096085A"/>
    <w:rsid w:val="009617C9"/>
    <w:rsid w:val="00961C93"/>
    <w:rsid w:val="00962B4E"/>
    <w:rsid w:val="00962B76"/>
    <w:rsid w:val="00963AAD"/>
    <w:rsid w:val="0096486F"/>
    <w:rsid w:val="00965324"/>
    <w:rsid w:val="0097091E"/>
    <w:rsid w:val="00970C6E"/>
    <w:rsid w:val="009760D3"/>
    <w:rsid w:val="00977132"/>
    <w:rsid w:val="0097721D"/>
    <w:rsid w:val="00981A4B"/>
    <w:rsid w:val="00982250"/>
    <w:rsid w:val="00982501"/>
    <w:rsid w:val="00983C61"/>
    <w:rsid w:val="00983D33"/>
    <w:rsid w:val="00984358"/>
    <w:rsid w:val="00986611"/>
    <w:rsid w:val="009867DC"/>
    <w:rsid w:val="00986A38"/>
    <w:rsid w:val="009877D3"/>
    <w:rsid w:val="0099328F"/>
    <w:rsid w:val="00994577"/>
    <w:rsid w:val="00994E8F"/>
    <w:rsid w:val="009951DC"/>
    <w:rsid w:val="009959BB"/>
    <w:rsid w:val="00997158"/>
    <w:rsid w:val="009A0827"/>
    <w:rsid w:val="009A3A7C"/>
    <w:rsid w:val="009A5D33"/>
    <w:rsid w:val="009A7D84"/>
    <w:rsid w:val="009B2323"/>
    <w:rsid w:val="009B2ADB"/>
    <w:rsid w:val="009B4577"/>
    <w:rsid w:val="009B603A"/>
    <w:rsid w:val="009C2D0E"/>
    <w:rsid w:val="009C3DAC"/>
    <w:rsid w:val="009C42E0"/>
    <w:rsid w:val="009C443A"/>
    <w:rsid w:val="009C4A98"/>
    <w:rsid w:val="009C6227"/>
    <w:rsid w:val="009C7A19"/>
    <w:rsid w:val="009D11D3"/>
    <w:rsid w:val="009D3230"/>
    <w:rsid w:val="009D5362"/>
    <w:rsid w:val="009D6318"/>
    <w:rsid w:val="009D668D"/>
    <w:rsid w:val="009E1415"/>
    <w:rsid w:val="009E33CD"/>
    <w:rsid w:val="009E6116"/>
    <w:rsid w:val="009E7E25"/>
    <w:rsid w:val="009F05AA"/>
    <w:rsid w:val="009F13EC"/>
    <w:rsid w:val="009F3DA0"/>
    <w:rsid w:val="00A012F2"/>
    <w:rsid w:val="00A02E43"/>
    <w:rsid w:val="00A05368"/>
    <w:rsid w:val="00A065F9"/>
    <w:rsid w:val="00A07011"/>
    <w:rsid w:val="00A07F34"/>
    <w:rsid w:val="00A21201"/>
    <w:rsid w:val="00A22154"/>
    <w:rsid w:val="00A23BD6"/>
    <w:rsid w:val="00A24058"/>
    <w:rsid w:val="00A240D1"/>
    <w:rsid w:val="00A25C38"/>
    <w:rsid w:val="00A35824"/>
    <w:rsid w:val="00A36BBE"/>
    <w:rsid w:val="00A37C20"/>
    <w:rsid w:val="00A40805"/>
    <w:rsid w:val="00A40D9E"/>
    <w:rsid w:val="00A41DF7"/>
    <w:rsid w:val="00A420B1"/>
    <w:rsid w:val="00A42ECA"/>
    <w:rsid w:val="00A4307A"/>
    <w:rsid w:val="00A44491"/>
    <w:rsid w:val="00A46DEF"/>
    <w:rsid w:val="00A47EBB"/>
    <w:rsid w:val="00A51CDD"/>
    <w:rsid w:val="00A55D6B"/>
    <w:rsid w:val="00A563F8"/>
    <w:rsid w:val="00A56BBA"/>
    <w:rsid w:val="00A63DA7"/>
    <w:rsid w:val="00A6730D"/>
    <w:rsid w:val="00A71625"/>
    <w:rsid w:val="00A71B9B"/>
    <w:rsid w:val="00A744DE"/>
    <w:rsid w:val="00A751C7"/>
    <w:rsid w:val="00A76682"/>
    <w:rsid w:val="00A76C00"/>
    <w:rsid w:val="00A80008"/>
    <w:rsid w:val="00A84CE5"/>
    <w:rsid w:val="00A84E5F"/>
    <w:rsid w:val="00A87844"/>
    <w:rsid w:val="00A90D64"/>
    <w:rsid w:val="00A9227B"/>
    <w:rsid w:val="00A97A55"/>
    <w:rsid w:val="00AA02E5"/>
    <w:rsid w:val="00AA038C"/>
    <w:rsid w:val="00AA76E0"/>
    <w:rsid w:val="00AA7A09"/>
    <w:rsid w:val="00AB3301"/>
    <w:rsid w:val="00AB33BF"/>
    <w:rsid w:val="00AB3B50"/>
    <w:rsid w:val="00AB55CC"/>
    <w:rsid w:val="00AC05B1"/>
    <w:rsid w:val="00AC41B1"/>
    <w:rsid w:val="00AC450C"/>
    <w:rsid w:val="00AD340B"/>
    <w:rsid w:val="00AD356C"/>
    <w:rsid w:val="00AD5B8E"/>
    <w:rsid w:val="00AE04DE"/>
    <w:rsid w:val="00AE2914"/>
    <w:rsid w:val="00AE61AA"/>
    <w:rsid w:val="00AE6D15"/>
    <w:rsid w:val="00AE7023"/>
    <w:rsid w:val="00AE78AA"/>
    <w:rsid w:val="00AF0EF3"/>
    <w:rsid w:val="00AF1E09"/>
    <w:rsid w:val="00AF1F49"/>
    <w:rsid w:val="00AF2D81"/>
    <w:rsid w:val="00AF2E59"/>
    <w:rsid w:val="00B005C6"/>
    <w:rsid w:val="00B04182"/>
    <w:rsid w:val="00B049D4"/>
    <w:rsid w:val="00B05ECF"/>
    <w:rsid w:val="00B07AE3"/>
    <w:rsid w:val="00B11430"/>
    <w:rsid w:val="00B12A5D"/>
    <w:rsid w:val="00B13422"/>
    <w:rsid w:val="00B16A2D"/>
    <w:rsid w:val="00B17DD1"/>
    <w:rsid w:val="00B242F4"/>
    <w:rsid w:val="00B2477A"/>
    <w:rsid w:val="00B24D1C"/>
    <w:rsid w:val="00B30072"/>
    <w:rsid w:val="00B30481"/>
    <w:rsid w:val="00B3312F"/>
    <w:rsid w:val="00B353EB"/>
    <w:rsid w:val="00B4016F"/>
    <w:rsid w:val="00B407AC"/>
    <w:rsid w:val="00B41824"/>
    <w:rsid w:val="00B439C4"/>
    <w:rsid w:val="00B4535E"/>
    <w:rsid w:val="00B52A8C"/>
    <w:rsid w:val="00B54707"/>
    <w:rsid w:val="00B56155"/>
    <w:rsid w:val="00B62F11"/>
    <w:rsid w:val="00B63042"/>
    <w:rsid w:val="00B636A8"/>
    <w:rsid w:val="00B665C6"/>
    <w:rsid w:val="00B72AD8"/>
    <w:rsid w:val="00B74441"/>
    <w:rsid w:val="00B758A5"/>
    <w:rsid w:val="00B803BD"/>
    <w:rsid w:val="00B805AF"/>
    <w:rsid w:val="00B82BD5"/>
    <w:rsid w:val="00B869EC"/>
    <w:rsid w:val="00B92383"/>
    <w:rsid w:val="00B9397A"/>
    <w:rsid w:val="00B9633D"/>
    <w:rsid w:val="00B967D5"/>
    <w:rsid w:val="00B97998"/>
    <w:rsid w:val="00BA2C02"/>
    <w:rsid w:val="00BA2C4F"/>
    <w:rsid w:val="00BA2EBE"/>
    <w:rsid w:val="00BA6FA0"/>
    <w:rsid w:val="00BB0F28"/>
    <w:rsid w:val="00BB458A"/>
    <w:rsid w:val="00BB693F"/>
    <w:rsid w:val="00BB6C11"/>
    <w:rsid w:val="00BC5953"/>
    <w:rsid w:val="00BD00D3"/>
    <w:rsid w:val="00BD1659"/>
    <w:rsid w:val="00BD180C"/>
    <w:rsid w:val="00BD3AA9"/>
    <w:rsid w:val="00BD4A18"/>
    <w:rsid w:val="00BD6DB2"/>
    <w:rsid w:val="00BD73A1"/>
    <w:rsid w:val="00BE0EA6"/>
    <w:rsid w:val="00BE11CF"/>
    <w:rsid w:val="00BE21AB"/>
    <w:rsid w:val="00BE27FF"/>
    <w:rsid w:val="00BE55CB"/>
    <w:rsid w:val="00BE7067"/>
    <w:rsid w:val="00BF3BB2"/>
    <w:rsid w:val="00BF617A"/>
    <w:rsid w:val="00C0379D"/>
    <w:rsid w:val="00C03931"/>
    <w:rsid w:val="00C03D5B"/>
    <w:rsid w:val="00C05FBF"/>
    <w:rsid w:val="00C05FE3"/>
    <w:rsid w:val="00C0740C"/>
    <w:rsid w:val="00C11DA9"/>
    <w:rsid w:val="00C2136D"/>
    <w:rsid w:val="00C214EE"/>
    <w:rsid w:val="00C2314B"/>
    <w:rsid w:val="00C244A0"/>
    <w:rsid w:val="00C24971"/>
    <w:rsid w:val="00C25355"/>
    <w:rsid w:val="00C26BE5"/>
    <w:rsid w:val="00C26E4D"/>
    <w:rsid w:val="00C27909"/>
    <w:rsid w:val="00C27B03"/>
    <w:rsid w:val="00C314E1"/>
    <w:rsid w:val="00C328F8"/>
    <w:rsid w:val="00C34397"/>
    <w:rsid w:val="00C40503"/>
    <w:rsid w:val="00C4095D"/>
    <w:rsid w:val="00C4539E"/>
    <w:rsid w:val="00C57A9C"/>
    <w:rsid w:val="00C601D2"/>
    <w:rsid w:val="00C63CEA"/>
    <w:rsid w:val="00C65BCC"/>
    <w:rsid w:val="00C66970"/>
    <w:rsid w:val="00C71F4D"/>
    <w:rsid w:val="00C81140"/>
    <w:rsid w:val="00C8691C"/>
    <w:rsid w:val="00C86CB4"/>
    <w:rsid w:val="00C91503"/>
    <w:rsid w:val="00C96295"/>
    <w:rsid w:val="00C96364"/>
    <w:rsid w:val="00CA03DF"/>
    <w:rsid w:val="00CA168A"/>
    <w:rsid w:val="00CA2097"/>
    <w:rsid w:val="00CA357E"/>
    <w:rsid w:val="00CA3FC8"/>
    <w:rsid w:val="00CA44F9"/>
    <w:rsid w:val="00CA4A69"/>
    <w:rsid w:val="00CB1988"/>
    <w:rsid w:val="00CB722E"/>
    <w:rsid w:val="00CC0355"/>
    <w:rsid w:val="00CC3E0C"/>
    <w:rsid w:val="00CC58D3"/>
    <w:rsid w:val="00CC671A"/>
    <w:rsid w:val="00CC784D"/>
    <w:rsid w:val="00CD335D"/>
    <w:rsid w:val="00CD4CB3"/>
    <w:rsid w:val="00CD6D50"/>
    <w:rsid w:val="00CE6C13"/>
    <w:rsid w:val="00CE74E0"/>
    <w:rsid w:val="00CF0700"/>
    <w:rsid w:val="00CF1E15"/>
    <w:rsid w:val="00CF3F59"/>
    <w:rsid w:val="00CF674C"/>
    <w:rsid w:val="00D00A8D"/>
    <w:rsid w:val="00D03268"/>
    <w:rsid w:val="00D0337B"/>
    <w:rsid w:val="00D07777"/>
    <w:rsid w:val="00D079B2"/>
    <w:rsid w:val="00D114E9"/>
    <w:rsid w:val="00D11E83"/>
    <w:rsid w:val="00D17CD8"/>
    <w:rsid w:val="00D2527C"/>
    <w:rsid w:val="00D313B3"/>
    <w:rsid w:val="00D3172C"/>
    <w:rsid w:val="00D35B8E"/>
    <w:rsid w:val="00D40F07"/>
    <w:rsid w:val="00D410CA"/>
    <w:rsid w:val="00D429C6"/>
    <w:rsid w:val="00D47748"/>
    <w:rsid w:val="00D5178F"/>
    <w:rsid w:val="00D518DF"/>
    <w:rsid w:val="00D54CC3"/>
    <w:rsid w:val="00D6041A"/>
    <w:rsid w:val="00D61258"/>
    <w:rsid w:val="00D633EB"/>
    <w:rsid w:val="00D736AC"/>
    <w:rsid w:val="00D747AA"/>
    <w:rsid w:val="00D75A7E"/>
    <w:rsid w:val="00D82FF7"/>
    <w:rsid w:val="00D84271"/>
    <w:rsid w:val="00D847FE"/>
    <w:rsid w:val="00D8483C"/>
    <w:rsid w:val="00D84DD7"/>
    <w:rsid w:val="00D86B9C"/>
    <w:rsid w:val="00D900CD"/>
    <w:rsid w:val="00D90A39"/>
    <w:rsid w:val="00D9151D"/>
    <w:rsid w:val="00D964EA"/>
    <w:rsid w:val="00D966D0"/>
    <w:rsid w:val="00DA066F"/>
    <w:rsid w:val="00DA0C59"/>
    <w:rsid w:val="00DA3991"/>
    <w:rsid w:val="00DA4601"/>
    <w:rsid w:val="00DA686E"/>
    <w:rsid w:val="00DA72A1"/>
    <w:rsid w:val="00DA7F95"/>
    <w:rsid w:val="00DB01F1"/>
    <w:rsid w:val="00DB3222"/>
    <w:rsid w:val="00DB598E"/>
    <w:rsid w:val="00DB6124"/>
    <w:rsid w:val="00DB7E6C"/>
    <w:rsid w:val="00DC0C0A"/>
    <w:rsid w:val="00DC4F68"/>
    <w:rsid w:val="00DC64B0"/>
    <w:rsid w:val="00DC6B1E"/>
    <w:rsid w:val="00DD252A"/>
    <w:rsid w:val="00DD5949"/>
    <w:rsid w:val="00DD5A29"/>
    <w:rsid w:val="00DD5D9D"/>
    <w:rsid w:val="00DD5FEA"/>
    <w:rsid w:val="00DE35CB"/>
    <w:rsid w:val="00DE58E2"/>
    <w:rsid w:val="00DE7047"/>
    <w:rsid w:val="00DF0EF0"/>
    <w:rsid w:val="00DF159D"/>
    <w:rsid w:val="00DF21E9"/>
    <w:rsid w:val="00DF22C7"/>
    <w:rsid w:val="00DF507A"/>
    <w:rsid w:val="00DF5588"/>
    <w:rsid w:val="00DF5CC9"/>
    <w:rsid w:val="00DF5CE3"/>
    <w:rsid w:val="00E005D3"/>
    <w:rsid w:val="00E00F14"/>
    <w:rsid w:val="00E01CB8"/>
    <w:rsid w:val="00E02E28"/>
    <w:rsid w:val="00E0325C"/>
    <w:rsid w:val="00E06386"/>
    <w:rsid w:val="00E074E6"/>
    <w:rsid w:val="00E075C5"/>
    <w:rsid w:val="00E1051A"/>
    <w:rsid w:val="00E111F3"/>
    <w:rsid w:val="00E11668"/>
    <w:rsid w:val="00E118E7"/>
    <w:rsid w:val="00E122B7"/>
    <w:rsid w:val="00E13B6C"/>
    <w:rsid w:val="00E179C5"/>
    <w:rsid w:val="00E20EEE"/>
    <w:rsid w:val="00E21B55"/>
    <w:rsid w:val="00E221D3"/>
    <w:rsid w:val="00E24EB4"/>
    <w:rsid w:val="00E30635"/>
    <w:rsid w:val="00E320ED"/>
    <w:rsid w:val="00E33AFB"/>
    <w:rsid w:val="00E34218"/>
    <w:rsid w:val="00E37FF6"/>
    <w:rsid w:val="00E453CD"/>
    <w:rsid w:val="00E4555B"/>
    <w:rsid w:val="00E46282"/>
    <w:rsid w:val="00E47EB8"/>
    <w:rsid w:val="00E50D1D"/>
    <w:rsid w:val="00E5216E"/>
    <w:rsid w:val="00E52B41"/>
    <w:rsid w:val="00E5529C"/>
    <w:rsid w:val="00E562B6"/>
    <w:rsid w:val="00E57DDB"/>
    <w:rsid w:val="00E657C6"/>
    <w:rsid w:val="00E7328B"/>
    <w:rsid w:val="00E735C8"/>
    <w:rsid w:val="00E75D40"/>
    <w:rsid w:val="00E81965"/>
    <w:rsid w:val="00E81A88"/>
    <w:rsid w:val="00E82344"/>
    <w:rsid w:val="00E82937"/>
    <w:rsid w:val="00E8411A"/>
    <w:rsid w:val="00E84868"/>
    <w:rsid w:val="00E84C82"/>
    <w:rsid w:val="00E84D64"/>
    <w:rsid w:val="00E85FE8"/>
    <w:rsid w:val="00E87408"/>
    <w:rsid w:val="00E90235"/>
    <w:rsid w:val="00E914C4"/>
    <w:rsid w:val="00E934F5"/>
    <w:rsid w:val="00E94C59"/>
    <w:rsid w:val="00E96961"/>
    <w:rsid w:val="00EA72EC"/>
    <w:rsid w:val="00EB11CB"/>
    <w:rsid w:val="00EB1C71"/>
    <w:rsid w:val="00EB275A"/>
    <w:rsid w:val="00EB57CA"/>
    <w:rsid w:val="00EB786A"/>
    <w:rsid w:val="00EC01B3"/>
    <w:rsid w:val="00EC1578"/>
    <w:rsid w:val="00EC1BFC"/>
    <w:rsid w:val="00EC1C72"/>
    <w:rsid w:val="00EC3356"/>
    <w:rsid w:val="00EC3CC9"/>
    <w:rsid w:val="00EC495E"/>
    <w:rsid w:val="00EC5D85"/>
    <w:rsid w:val="00EC680A"/>
    <w:rsid w:val="00ED2EA4"/>
    <w:rsid w:val="00ED511C"/>
    <w:rsid w:val="00ED7229"/>
    <w:rsid w:val="00EE22D8"/>
    <w:rsid w:val="00EE25CB"/>
    <w:rsid w:val="00EE2BED"/>
    <w:rsid w:val="00EE374B"/>
    <w:rsid w:val="00EE4A87"/>
    <w:rsid w:val="00EF2869"/>
    <w:rsid w:val="00EF70E1"/>
    <w:rsid w:val="00F00E52"/>
    <w:rsid w:val="00F03932"/>
    <w:rsid w:val="00F04367"/>
    <w:rsid w:val="00F04431"/>
    <w:rsid w:val="00F05D60"/>
    <w:rsid w:val="00F06419"/>
    <w:rsid w:val="00F06C4E"/>
    <w:rsid w:val="00F07224"/>
    <w:rsid w:val="00F07FD3"/>
    <w:rsid w:val="00F11BB5"/>
    <w:rsid w:val="00F1296C"/>
    <w:rsid w:val="00F1417B"/>
    <w:rsid w:val="00F1712D"/>
    <w:rsid w:val="00F17A17"/>
    <w:rsid w:val="00F208A0"/>
    <w:rsid w:val="00F20D9B"/>
    <w:rsid w:val="00F2115E"/>
    <w:rsid w:val="00F2513D"/>
    <w:rsid w:val="00F27B3D"/>
    <w:rsid w:val="00F30ABD"/>
    <w:rsid w:val="00F33D4D"/>
    <w:rsid w:val="00F34B99"/>
    <w:rsid w:val="00F35624"/>
    <w:rsid w:val="00F35799"/>
    <w:rsid w:val="00F40B02"/>
    <w:rsid w:val="00F412A1"/>
    <w:rsid w:val="00F41E81"/>
    <w:rsid w:val="00F43C26"/>
    <w:rsid w:val="00F459FD"/>
    <w:rsid w:val="00F51720"/>
    <w:rsid w:val="00F51CF2"/>
    <w:rsid w:val="00F52DAB"/>
    <w:rsid w:val="00F543F0"/>
    <w:rsid w:val="00F55E3E"/>
    <w:rsid w:val="00F57601"/>
    <w:rsid w:val="00F63FA1"/>
    <w:rsid w:val="00F65BFE"/>
    <w:rsid w:val="00F73F99"/>
    <w:rsid w:val="00F74C7B"/>
    <w:rsid w:val="00F756F7"/>
    <w:rsid w:val="00F75F80"/>
    <w:rsid w:val="00F81C8E"/>
    <w:rsid w:val="00F81D29"/>
    <w:rsid w:val="00F847D5"/>
    <w:rsid w:val="00F90BE5"/>
    <w:rsid w:val="00F90F46"/>
    <w:rsid w:val="00F91C4D"/>
    <w:rsid w:val="00F92FD9"/>
    <w:rsid w:val="00FA07A1"/>
    <w:rsid w:val="00FA37B1"/>
    <w:rsid w:val="00FA3E0B"/>
    <w:rsid w:val="00FA5EF7"/>
    <w:rsid w:val="00FA6684"/>
    <w:rsid w:val="00FA731E"/>
    <w:rsid w:val="00FA7BD0"/>
    <w:rsid w:val="00FB1DCF"/>
    <w:rsid w:val="00FB2B38"/>
    <w:rsid w:val="00FB61CE"/>
    <w:rsid w:val="00FB7A07"/>
    <w:rsid w:val="00FC04CC"/>
    <w:rsid w:val="00FC0753"/>
    <w:rsid w:val="00FC13BB"/>
    <w:rsid w:val="00FC2066"/>
    <w:rsid w:val="00FC6358"/>
    <w:rsid w:val="00FC7A9B"/>
    <w:rsid w:val="00FD1381"/>
    <w:rsid w:val="00FD320D"/>
    <w:rsid w:val="00FE1B98"/>
    <w:rsid w:val="00FE23DE"/>
    <w:rsid w:val="00FE4009"/>
    <w:rsid w:val="00FF1801"/>
    <w:rsid w:val="00FF2B6D"/>
    <w:rsid w:val="00FF6842"/>
    <w:rsid w:val="1A890649"/>
    <w:rsid w:val="1D400C15"/>
    <w:rsid w:val="1E5C7FFA"/>
    <w:rsid w:val="2A37602C"/>
    <w:rsid w:val="74111030"/>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unhideWhenUsed="0" w:uiPriority="0" w:name="toc 7"/>
    <w:lsdException w:qFormat="1" w:unhideWhenUsed="0" w:uiPriority="0" w:name="toc 8"/>
    <w:lsdException w:qFormat="1" w:unhideWhenUsed="0" w:uiPriority="0" w:name="toc 9"/>
    <w:lsdException w:uiPriority="0" w:name="Normal Indent"/>
    <w:lsdException w:qFormat="1" w:unhideWhenUsed="0" w:uiPriority="0" w:semiHidden="0" w:name="footnote text"/>
    <w:lsdException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unhideWhenUsed="0" w:uiPriority="0" w:name="footnote reference"/>
    <w:lsdException w:uiPriority="0" w:name="annotation reference"/>
    <w:lsdException w:uiPriority="0" w:name="line number"/>
    <w:lsdException w:qFormat="1" w:unhideWhenUsed="0" w:uiPriority="0" w:semiHidden="0" w:name="page number"/>
    <w:lsdException w:qFormat="1" w:unhideWhenUsed="0" w:uiPriority="0" w:name="endnote reference"/>
    <w:lsdException w:unhideWhenUsed="0"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9">
    <w:name w:val="Default Paragraph Font"/>
    <w:unhideWhenUsed/>
    <w:uiPriority w:val="1"/>
  </w:style>
  <w:style w:type="table" w:default="1" w:styleId="35">
    <w:name w:val="Normal Table"/>
    <w:unhideWhenUsed/>
    <w:qFormat/>
    <w:uiPriority w:val="99"/>
    <w:tblPr>
      <w:tblLayout w:type="fixed"/>
      <w:tblCellMar>
        <w:top w:w="0" w:type="dxa"/>
        <w:left w:w="108" w:type="dxa"/>
        <w:bottom w:w="0" w:type="dxa"/>
        <w:right w:w="108" w:type="dxa"/>
      </w:tblCellMar>
    </w:tblPr>
  </w:style>
  <w:style w:type="paragraph" w:styleId="2">
    <w:name w:val="toc 7"/>
    <w:basedOn w:val="1"/>
    <w:next w:val="1"/>
    <w:semiHidden/>
    <w:uiPriority w:val="0"/>
    <w:pPr>
      <w:tabs>
        <w:tab w:val="right" w:leader="dot" w:pos="9241"/>
      </w:tabs>
      <w:ind w:firstLine="500" w:firstLineChars="500"/>
      <w:jc w:val="left"/>
    </w:pPr>
    <w:rPr>
      <w:rFonts w:ascii="宋体"/>
      <w:szCs w:val="21"/>
    </w:rPr>
  </w:style>
  <w:style w:type="paragraph" w:styleId="3">
    <w:name w:val="index 8"/>
    <w:basedOn w:val="1"/>
    <w:next w:val="1"/>
    <w:qFormat/>
    <w:uiPriority w:val="0"/>
    <w:pPr>
      <w:ind w:left="1680" w:hanging="210"/>
      <w:jc w:val="left"/>
    </w:pPr>
    <w:rPr>
      <w:rFonts w:ascii="Calibri" w:hAnsi="Calibri"/>
      <w:sz w:val="20"/>
      <w:szCs w:val="20"/>
    </w:rPr>
  </w:style>
  <w:style w:type="paragraph" w:styleId="4">
    <w:name w:val="caption"/>
    <w:basedOn w:val="1"/>
    <w:next w:val="1"/>
    <w:qFormat/>
    <w:uiPriority w:val="0"/>
    <w:pPr>
      <w:spacing w:before="152" w:after="160"/>
    </w:pPr>
    <w:rPr>
      <w:rFonts w:ascii="Arial" w:hAnsi="Arial" w:eastAsia="黑体" w:cs="Arial"/>
      <w:sz w:val="20"/>
      <w:szCs w:val="20"/>
    </w:rPr>
  </w:style>
  <w:style w:type="paragraph" w:styleId="5">
    <w:name w:val="index 5"/>
    <w:basedOn w:val="1"/>
    <w:next w:val="1"/>
    <w:uiPriority w:val="0"/>
    <w:pPr>
      <w:ind w:left="1050" w:hanging="210"/>
      <w:jc w:val="left"/>
    </w:pPr>
    <w:rPr>
      <w:rFonts w:ascii="Calibri" w:hAnsi="Calibri"/>
      <w:sz w:val="20"/>
      <w:szCs w:val="20"/>
    </w:rPr>
  </w:style>
  <w:style w:type="paragraph" w:styleId="6">
    <w:name w:val="Document Map"/>
    <w:basedOn w:val="1"/>
    <w:semiHidden/>
    <w:qFormat/>
    <w:uiPriority w:val="0"/>
    <w:pPr>
      <w:shd w:val="clear" w:color="auto" w:fill="000080"/>
    </w:pPr>
  </w:style>
  <w:style w:type="paragraph" w:styleId="7">
    <w:name w:val="index 6"/>
    <w:basedOn w:val="1"/>
    <w:next w:val="1"/>
    <w:qFormat/>
    <w:uiPriority w:val="0"/>
    <w:pPr>
      <w:ind w:left="1260" w:hanging="210"/>
      <w:jc w:val="left"/>
    </w:pPr>
    <w:rPr>
      <w:rFonts w:ascii="Calibri" w:hAnsi="Calibri"/>
      <w:sz w:val="20"/>
      <w:szCs w:val="20"/>
    </w:rPr>
  </w:style>
  <w:style w:type="paragraph" w:styleId="8">
    <w:name w:val="index 4"/>
    <w:basedOn w:val="1"/>
    <w:next w:val="1"/>
    <w:qFormat/>
    <w:uiPriority w:val="0"/>
    <w:pPr>
      <w:ind w:left="840" w:hanging="210"/>
      <w:jc w:val="left"/>
    </w:pPr>
    <w:rPr>
      <w:rFonts w:ascii="Calibri" w:hAnsi="Calibri"/>
      <w:sz w:val="20"/>
      <w:szCs w:val="20"/>
    </w:rPr>
  </w:style>
  <w:style w:type="paragraph" w:styleId="9">
    <w:name w:val="toc 5"/>
    <w:basedOn w:val="1"/>
    <w:next w:val="1"/>
    <w:semiHidden/>
    <w:qFormat/>
    <w:uiPriority w:val="0"/>
    <w:pPr>
      <w:tabs>
        <w:tab w:val="right" w:leader="dot" w:pos="9241"/>
      </w:tabs>
      <w:ind w:firstLine="300" w:firstLineChars="300"/>
      <w:jc w:val="left"/>
    </w:pPr>
    <w:rPr>
      <w:rFonts w:ascii="宋体"/>
      <w:szCs w:val="21"/>
    </w:rPr>
  </w:style>
  <w:style w:type="paragraph" w:styleId="10">
    <w:name w:val="toc 3"/>
    <w:basedOn w:val="1"/>
    <w:next w:val="1"/>
    <w:semiHidden/>
    <w:qFormat/>
    <w:uiPriority w:val="0"/>
    <w:pPr>
      <w:tabs>
        <w:tab w:val="right" w:leader="dot" w:pos="9241"/>
      </w:tabs>
      <w:ind w:firstLine="100" w:firstLineChars="100"/>
      <w:jc w:val="left"/>
    </w:pPr>
    <w:rPr>
      <w:rFonts w:ascii="宋体"/>
      <w:szCs w:val="21"/>
    </w:rPr>
  </w:style>
  <w:style w:type="paragraph" w:styleId="11">
    <w:name w:val="toc 8"/>
    <w:basedOn w:val="1"/>
    <w:next w:val="1"/>
    <w:semiHidden/>
    <w:qFormat/>
    <w:uiPriority w:val="0"/>
    <w:pPr>
      <w:tabs>
        <w:tab w:val="right" w:leader="dot" w:pos="9241"/>
      </w:tabs>
      <w:ind w:firstLine="607" w:firstLineChars="600"/>
      <w:jc w:val="left"/>
    </w:pPr>
    <w:rPr>
      <w:rFonts w:ascii="宋体"/>
      <w:szCs w:val="21"/>
    </w:rPr>
  </w:style>
  <w:style w:type="paragraph" w:styleId="12">
    <w:name w:val="index 3"/>
    <w:basedOn w:val="1"/>
    <w:next w:val="1"/>
    <w:qFormat/>
    <w:uiPriority w:val="0"/>
    <w:pPr>
      <w:ind w:left="630" w:hanging="210"/>
      <w:jc w:val="left"/>
    </w:pPr>
    <w:rPr>
      <w:rFonts w:ascii="Calibri" w:hAnsi="Calibri"/>
      <w:sz w:val="20"/>
      <w:szCs w:val="20"/>
    </w:rPr>
  </w:style>
  <w:style w:type="paragraph" w:styleId="13">
    <w:name w:val="endnote text"/>
    <w:basedOn w:val="1"/>
    <w:semiHidden/>
    <w:uiPriority w:val="0"/>
    <w:pPr>
      <w:snapToGrid w:val="0"/>
      <w:jc w:val="left"/>
    </w:pPr>
  </w:style>
  <w:style w:type="paragraph" w:styleId="14">
    <w:name w:val="Balloon Text"/>
    <w:basedOn w:val="1"/>
    <w:link w:val="137"/>
    <w:qFormat/>
    <w:uiPriority w:val="0"/>
    <w:rPr>
      <w:sz w:val="18"/>
      <w:szCs w:val="18"/>
    </w:rPr>
  </w:style>
  <w:style w:type="paragraph" w:styleId="15">
    <w:name w:val="footer"/>
    <w:basedOn w:val="1"/>
    <w:qFormat/>
    <w:uiPriority w:val="0"/>
    <w:pPr>
      <w:snapToGrid w:val="0"/>
      <w:ind w:right="210" w:rightChars="100"/>
      <w:jc w:val="right"/>
    </w:pPr>
    <w:rPr>
      <w:sz w:val="18"/>
      <w:szCs w:val="18"/>
    </w:rPr>
  </w:style>
  <w:style w:type="paragraph" w:styleId="16">
    <w:name w:val="header"/>
    <w:basedOn w:val="1"/>
    <w:qFormat/>
    <w:uiPriority w:val="0"/>
    <w:pPr>
      <w:snapToGrid w:val="0"/>
      <w:jc w:val="left"/>
    </w:pPr>
    <w:rPr>
      <w:sz w:val="18"/>
      <w:szCs w:val="18"/>
    </w:rPr>
  </w:style>
  <w:style w:type="paragraph" w:styleId="17">
    <w:name w:val="toc 1"/>
    <w:basedOn w:val="1"/>
    <w:next w:val="1"/>
    <w:semiHidden/>
    <w:qFormat/>
    <w:uiPriority w:val="0"/>
    <w:pPr>
      <w:tabs>
        <w:tab w:val="right" w:leader="dot" w:pos="9242"/>
      </w:tabs>
      <w:spacing w:beforeLines="25" w:afterLines="25"/>
      <w:jc w:val="left"/>
    </w:pPr>
    <w:rPr>
      <w:rFonts w:ascii="宋体"/>
      <w:szCs w:val="21"/>
    </w:rPr>
  </w:style>
  <w:style w:type="paragraph" w:styleId="18">
    <w:name w:val="toc 4"/>
    <w:basedOn w:val="1"/>
    <w:next w:val="1"/>
    <w:semiHidden/>
    <w:qFormat/>
    <w:uiPriority w:val="0"/>
    <w:pPr>
      <w:tabs>
        <w:tab w:val="right" w:leader="dot" w:pos="9241"/>
      </w:tabs>
      <w:ind w:firstLine="200" w:firstLineChars="200"/>
      <w:jc w:val="left"/>
    </w:pPr>
    <w:rPr>
      <w:rFonts w:ascii="宋体"/>
      <w:szCs w:val="21"/>
    </w:rPr>
  </w:style>
  <w:style w:type="paragraph" w:styleId="19">
    <w:name w:val="index heading"/>
    <w:basedOn w:val="1"/>
    <w:next w:val="20"/>
    <w:uiPriority w:val="0"/>
    <w:pPr>
      <w:spacing w:before="120" w:after="120"/>
      <w:jc w:val="center"/>
    </w:pPr>
    <w:rPr>
      <w:rFonts w:ascii="Calibri" w:hAnsi="Calibri"/>
      <w:b/>
      <w:bCs/>
      <w:iCs/>
      <w:szCs w:val="20"/>
    </w:rPr>
  </w:style>
  <w:style w:type="paragraph" w:styleId="20">
    <w:name w:val="index 1"/>
    <w:basedOn w:val="1"/>
    <w:next w:val="21"/>
    <w:qFormat/>
    <w:uiPriority w:val="0"/>
    <w:pPr>
      <w:tabs>
        <w:tab w:val="right" w:leader="dot" w:pos="9299"/>
      </w:tabs>
      <w:jc w:val="left"/>
    </w:pPr>
    <w:rPr>
      <w:rFonts w:ascii="宋体"/>
      <w:szCs w:val="21"/>
    </w:rPr>
  </w:style>
  <w:style w:type="paragraph" w:customStyle="1" w:styleId="21">
    <w:name w:val="段"/>
    <w:link w:val="37"/>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2">
    <w:name w:val="footnote text"/>
    <w:basedOn w:val="1"/>
    <w:qFormat/>
    <w:uiPriority w:val="0"/>
    <w:pPr>
      <w:numPr>
        <w:ilvl w:val="0"/>
        <w:numId w:val="1"/>
      </w:numPr>
      <w:tabs>
        <w:tab w:val="left" w:pos="0"/>
      </w:tabs>
      <w:snapToGrid w:val="0"/>
      <w:jc w:val="left"/>
    </w:pPr>
    <w:rPr>
      <w:rFonts w:ascii="宋体"/>
      <w:sz w:val="18"/>
      <w:szCs w:val="18"/>
    </w:rPr>
  </w:style>
  <w:style w:type="paragraph" w:styleId="23">
    <w:name w:val="toc 6"/>
    <w:basedOn w:val="1"/>
    <w:next w:val="1"/>
    <w:semiHidden/>
    <w:qFormat/>
    <w:uiPriority w:val="0"/>
    <w:pPr>
      <w:tabs>
        <w:tab w:val="right" w:leader="dot" w:pos="9241"/>
      </w:tabs>
      <w:ind w:firstLine="400" w:firstLineChars="400"/>
      <w:jc w:val="left"/>
    </w:pPr>
    <w:rPr>
      <w:rFonts w:ascii="宋体"/>
      <w:szCs w:val="21"/>
    </w:rPr>
  </w:style>
  <w:style w:type="paragraph" w:styleId="24">
    <w:name w:val="index 7"/>
    <w:basedOn w:val="1"/>
    <w:next w:val="1"/>
    <w:qFormat/>
    <w:uiPriority w:val="0"/>
    <w:pPr>
      <w:ind w:left="1470" w:hanging="210"/>
      <w:jc w:val="left"/>
    </w:pPr>
    <w:rPr>
      <w:rFonts w:ascii="Calibri" w:hAnsi="Calibri"/>
      <w:sz w:val="20"/>
      <w:szCs w:val="20"/>
    </w:rPr>
  </w:style>
  <w:style w:type="paragraph" w:styleId="25">
    <w:name w:val="index 9"/>
    <w:basedOn w:val="1"/>
    <w:next w:val="1"/>
    <w:qFormat/>
    <w:uiPriority w:val="0"/>
    <w:pPr>
      <w:ind w:left="1890" w:hanging="210"/>
      <w:jc w:val="left"/>
    </w:pPr>
    <w:rPr>
      <w:rFonts w:ascii="Calibri" w:hAnsi="Calibri"/>
      <w:sz w:val="20"/>
      <w:szCs w:val="20"/>
    </w:rPr>
  </w:style>
  <w:style w:type="paragraph" w:styleId="26">
    <w:name w:val="toc 2"/>
    <w:basedOn w:val="1"/>
    <w:next w:val="1"/>
    <w:semiHidden/>
    <w:qFormat/>
    <w:uiPriority w:val="0"/>
    <w:pPr>
      <w:tabs>
        <w:tab w:val="right" w:leader="dot" w:pos="9242"/>
      </w:tabs>
    </w:pPr>
    <w:rPr>
      <w:rFonts w:ascii="宋体"/>
      <w:szCs w:val="21"/>
    </w:rPr>
  </w:style>
  <w:style w:type="paragraph" w:styleId="27">
    <w:name w:val="toc 9"/>
    <w:basedOn w:val="1"/>
    <w:next w:val="1"/>
    <w:semiHidden/>
    <w:qFormat/>
    <w:uiPriority w:val="0"/>
    <w:pPr>
      <w:ind w:left="1470"/>
      <w:jc w:val="left"/>
    </w:pPr>
    <w:rPr>
      <w:sz w:val="20"/>
      <w:szCs w:val="20"/>
    </w:rPr>
  </w:style>
  <w:style w:type="paragraph" w:styleId="28">
    <w:name w:val="index 2"/>
    <w:basedOn w:val="1"/>
    <w:next w:val="1"/>
    <w:qFormat/>
    <w:uiPriority w:val="0"/>
    <w:pPr>
      <w:ind w:left="420" w:hanging="210"/>
      <w:jc w:val="left"/>
    </w:pPr>
    <w:rPr>
      <w:rFonts w:ascii="Calibri" w:hAnsi="Calibri"/>
      <w:sz w:val="20"/>
      <w:szCs w:val="20"/>
    </w:rPr>
  </w:style>
  <w:style w:type="character" w:styleId="30">
    <w:name w:val="endnote reference"/>
    <w:semiHidden/>
    <w:qFormat/>
    <w:uiPriority w:val="0"/>
    <w:rPr>
      <w:vertAlign w:val="superscript"/>
    </w:rPr>
  </w:style>
  <w:style w:type="character" w:styleId="31">
    <w:name w:val="page number"/>
    <w:qFormat/>
    <w:uiPriority w:val="0"/>
    <w:rPr>
      <w:rFonts w:ascii="Times New Roman" w:hAnsi="Times New Roman" w:eastAsia="宋体"/>
      <w:sz w:val="18"/>
    </w:rPr>
  </w:style>
  <w:style w:type="character" w:styleId="32">
    <w:name w:val="FollowedHyperlink"/>
    <w:uiPriority w:val="0"/>
    <w:rPr>
      <w:color w:val="800080"/>
      <w:u w:val="single"/>
    </w:rPr>
  </w:style>
  <w:style w:type="character" w:styleId="33">
    <w:name w:val="Hyperlink"/>
    <w:uiPriority w:val="0"/>
    <w:rPr>
      <w:color w:val="0000FF"/>
      <w:spacing w:val="0"/>
      <w:w w:val="100"/>
      <w:szCs w:val="21"/>
      <w:u w:val="single"/>
    </w:rPr>
  </w:style>
  <w:style w:type="character" w:styleId="34">
    <w:name w:val="footnote reference"/>
    <w:semiHidden/>
    <w:uiPriority w:val="0"/>
    <w:rPr>
      <w:vertAlign w:val="superscript"/>
    </w:rPr>
  </w:style>
  <w:style w:type="table" w:styleId="36">
    <w:name w:val="Table Grid"/>
    <w:basedOn w:val="35"/>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character" w:customStyle="1" w:styleId="37">
    <w:name w:val="段 Char"/>
    <w:link w:val="21"/>
    <w:qFormat/>
    <w:uiPriority w:val="0"/>
    <w:rPr>
      <w:rFonts w:ascii="宋体"/>
      <w:sz w:val="21"/>
      <w:lang w:val="en-US" w:eastAsia="zh-CN" w:bidi="ar-SA"/>
    </w:rPr>
  </w:style>
  <w:style w:type="paragraph" w:customStyle="1" w:styleId="38">
    <w:name w:val="一级条标题"/>
    <w:next w:val="21"/>
    <w:link w:val="140"/>
    <w:qFormat/>
    <w:uiPriority w:val="0"/>
    <w:pPr>
      <w:numPr>
        <w:ilvl w:val="1"/>
        <w:numId w:val="2"/>
      </w:numPr>
      <w:spacing w:beforeLines="50" w:afterLines="50"/>
      <w:outlineLvl w:val="2"/>
    </w:pPr>
    <w:rPr>
      <w:rFonts w:ascii="黑体" w:hAnsi="Times New Roman" w:eastAsia="黑体" w:cs="Times New Roman"/>
      <w:sz w:val="21"/>
      <w:szCs w:val="21"/>
      <w:lang w:val="en-US" w:eastAsia="zh-CN" w:bidi="ar-SA"/>
    </w:rPr>
  </w:style>
  <w:style w:type="paragraph" w:customStyle="1" w:styleId="39">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0">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1">
    <w:name w:val="章标题"/>
    <w:next w:val="21"/>
    <w:qFormat/>
    <w:uiPriority w:val="0"/>
    <w:pPr>
      <w:numPr>
        <w:ilvl w:val="0"/>
        <w:numId w:val="2"/>
      </w:numPr>
      <w:spacing w:beforeLines="100" w:afterLines="100"/>
      <w:ind w:left="0"/>
      <w:jc w:val="both"/>
      <w:outlineLvl w:val="1"/>
    </w:pPr>
    <w:rPr>
      <w:rFonts w:ascii="黑体" w:hAnsi="Times New Roman" w:eastAsia="黑体" w:cs="Times New Roman"/>
      <w:sz w:val="21"/>
      <w:lang w:val="en-US" w:eastAsia="zh-CN" w:bidi="ar-SA"/>
    </w:rPr>
  </w:style>
  <w:style w:type="paragraph" w:customStyle="1" w:styleId="42">
    <w:name w:val="二级条标题"/>
    <w:basedOn w:val="38"/>
    <w:next w:val="21"/>
    <w:uiPriority w:val="0"/>
    <w:pPr>
      <w:numPr>
        <w:ilvl w:val="2"/>
      </w:numPr>
      <w:spacing w:before="50" w:after="50"/>
      <w:outlineLvl w:val="3"/>
    </w:pPr>
  </w:style>
  <w:style w:type="paragraph" w:customStyle="1" w:styleId="43">
    <w:name w:val="封面标准号2"/>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44">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45">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46">
    <w:name w:val="目次、标准名称标题"/>
    <w:basedOn w:val="1"/>
    <w:next w:val="21"/>
    <w:link w:val="135"/>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47">
    <w:name w:val="三级条标题"/>
    <w:basedOn w:val="42"/>
    <w:next w:val="21"/>
    <w:qFormat/>
    <w:uiPriority w:val="0"/>
    <w:pPr>
      <w:numPr>
        <w:ilvl w:val="3"/>
      </w:numPr>
      <w:outlineLvl w:val="4"/>
    </w:pPr>
  </w:style>
  <w:style w:type="paragraph" w:customStyle="1" w:styleId="48">
    <w:name w:val="示例"/>
    <w:next w:val="49"/>
    <w:qFormat/>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49">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50">
    <w:name w:val="数字编号列项（二级）"/>
    <w:qFormat/>
    <w:uiPriority w:val="0"/>
    <w:pPr>
      <w:numPr>
        <w:ilvl w:val="1"/>
        <w:numId w:val="5"/>
      </w:numPr>
      <w:jc w:val="both"/>
    </w:pPr>
    <w:rPr>
      <w:rFonts w:ascii="宋体" w:hAnsi="Times New Roman" w:eastAsia="宋体" w:cs="Times New Roman"/>
      <w:sz w:val="21"/>
      <w:lang w:val="en-US" w:eastAsia="zh-CN" w:bidi="ar-SA"/>
    </w:rPr>
  </w:style>
  <w:style w:type="paragraph" w:customStyle="1" w:styleId="51">
    <w:name w:val="四级条标题"/>
    <w:basedOn w:val="47"/>
    <w:next w:val="21"/>
    <w:qFormat/>
    <w:uiPriority w:val="0"/>
    <w:pPr>
      <w:numPr>
        <w:ilvl w:val="4"/>
      </w:numPr>
      <w:outlineLvl w:val="5"/>
    </w:pPr>
  </w:style>
  <w:style w:type="paragraph" w:customStyle="1" w:styleId="52">
    <w:name w:val="五级条标题"/>
    <w:basedOn w:val="51"/>
    <w:next w:val="21"/>
    <w:uiPriority w:val="0"/>
    <w:pPr>
      <w:numPr>
        <w:ilvl w:val="5"/>
      </w:numPr>
      <w:outlineLvl w:val="6"/>
    </w:pPr>
  </w:style>
  <w:style w:type="paragraph" w:customStyle="1" w:styleId="53">
    <w:name w:val="注："/>
    <w:next w:val="21"/>
    <w:qFormat/>
    <w:uiPriority w:val="0"/>
    <w:pPr>
      <w:widowControl w:val="0"/>
      <w:numPr>
        <w:ilvl w:val="0"/>
        <w:numId w:val="6"/>
      </w:numPr>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54">
    <w:name w:val="注×："/>
    <w:qFormat/>
    <w:uiPriority w:val="0"/>
    <w:pPr>
      <w:widowControl w:val="0"/>
      <w:numPr>
        <w:ilvl w:val="0"/>
        <w:numId w:val="7"/>
      </w:numPr>
      <w:autoSpaceDE w:val="0"/>
      <w:autoSpaceDN w:val="0"/>
      <w:ind w:left="811" w:hanging="448"/>
      <w:jc w:val="both"/>
    </w:pPr>
    <w:rPr>
      <w:rFonts w:ascii="宋体" w:hAnsi="Times New Roman" w:eastAsia="宋体" w:cs="Times New Roman"/>
      <w:sz w:val="18"/>
      <w:szCs w:val="18"/>
      <w:lang w:val="en-US" w:eastAsia="zh-CN" w:bidi="ar-SA"/>
    </w:rPr>
  </w:style>
  <w:style w:type="paragraph" w:customStyle="1" w:styleId="55">
    <w:name w:val="字母编号列项（一级）"/>
    <w:qFormat/>
    <w:uiPriority w:val="0"/>
    <w:pPr>
      <w:numPr>
        <w:ilvl w:val="0"/>
        <w:numId w:val="5"/>
      </w:numPr>
      <w:jc w:val="both"/>
    </w:pPr>
    <w:rPr>
      <w:rFonts w:ascii="宋体" w:hAnsi="Times New Roman" w:eastAsia="宋体" w:cs="Times New Roman"/>
      <w:sz w:val="21"/>
      <w:lang w:val="en-US" w:eastAsia="zh-CN" w:bidi="ar-SA"/>
    </w:rPr>
  </w:style>
  <w:style w:type="paragraph" w:customStyle="1" w:styleId="56">
    <w:name w:val="列项◆（三级）"/>
    <w:basedOn w:val="1"/>
    <w:qFormat/>
    <w:uiPriority w:val="0"/>
    <w:pPr>
      <w:numPr>
        <w:ilvl w:val="2"/>
        <w:numId w:val="3"/>
      </w:numPr>
      <w:tabs>
        <w:tab w:val="left" w:pos="1678"/>
      </w:tabs>
    </w:pPr>
    <w:rPr>
      <w:rFonts w:ascii="宋体"/>
      <w:szCs w:val="21"/>
    </w:rPr>
  </w:style>
  <w:style w:type="paragraph" w:customStyle="1" w:styleId="57">
    <w:name w:val="编号列项（三级）"/>
    <w:qFormat/>
    <w:uiPriority w:val="0"/>
    <w:pPr>
      <w:numPr>
        <w:ilvl w:val="2"/>
        <w:numId w:val="5"/>
      </w:numPr>
    </w:pPr>
    <w:rPr>
      <w:rFonts w:ascii="宋体" w:hAnsi="Times New Roman" w:eastAsia="宋体" w:cs="Times New Roman"/>
      <w:sz w:val="21"/>
      <w:lang w:val="en-US" w:eastAsia="zh-CN" w:bidi="ar-SA"/>
    </w:rPr>
  </w:style>
  <w:style w:type="paragraph" w:customStyle="1" w:styleId="58">
    <w:name w:val="示例×："/>
    <w:basedOn w:val="41"/>
    <w:qFormat/>
    <w:uiPriority w:val="0"/>
    <w:pPr>
      <w:numPr>
        <w:numId w:val="8"/>
      </w:numPr>
      <w:spacing w:beforeLines="0" w:afterLines="0"/>
      <w:outlineLvl w:val="9"/>
    </w:pPr>
    <w:rPr>
      <w:rFonts w:ascii="宋体" w:eastAsia="宋体"/>
      <w:sz w:val="18"/>
      <w:szCs w:val="18"/>
    </w:rPr>
  </w:style>
  <w:style w:type="paragraph" w:customStyle="1" w:styleId="59">
    <w:name w:val="二级无"/>
    <w:basedOn w:val="42"/>
    <w:qFormat/>
    <w:uiPriority w:val="0"/>
    <w:pPr>
      <w:spacing w:beforeLines="0" w:afterLines="0"/>
    </w:pPr>
    <w:rPr>
      <w:rFonts w:ascii="宋体" w:eastAsia="宋体"/>
    </w:rPr>
  </w:style>
  <w:style w:type="paragraph" w:customStyle="1" w:styleId="60">
    <w:name w:val="注：（正文）"/>
    <w:basedOn w:val="53"/>
    <w:next w:val="21"/>
    <w:qFormat/>
    <w:uiPriority w:val="0"/>
    <w:pPr>
      <w:numPr>
        <w:numId w:val="9"/>
      </w:numPr>
      <w:ind w:left="726" w:hanging="363"/>
    </w:pPr>
  </w:style>
  <w:style w:type="paragraph" w:customStyle="1" w:styleId="61">
    <w:name w:val="注×：（正文）"/>
    <w:qFormat/>
    <w:uiPriority w:val="0"/>
    <w:pPr>
      <w:numPr>
        <w:ilvl w:val="0"/>
        <w:numId w:val="10"/>
      </w:numPr>
      <w:ind w:left="811" w:hanging="448"/>
      <w:jc w:val="both"/>
    </w:pPr>
    <w:rPr>
      <w:rFonts w:ascii="宋体" w:hAnsi="Times New Roman" w:eastAsia="宋体" w:cs="Times New Roman"/>
      <w:sz w:val="18"/>
      <w:szCs w:val="18"/>
      <w:lang w:val="en-US" w:eastAsia="zh-CN" w:bidi="ar-SA"/>
    </w:rPr>
  </w:style>
  <w:style w:type="paragraph" w:customStyle="1" w:styleId="62">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63">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64">
    <w:name w:val="标准书脚_偶数页"/>
    <w:uiPriority w:val="0"/>
    <w:pPr>
      <w:spacing w:before="120"/>
      <w:ind w:left="221"/>
    </w:pPr>
    <w:rPr>
      <w:rFonts w:ascii="宋体" w:hAnsi="Times New Roman" w:eastAsia="宋体" w:cs="Times New Roman"/>
      <w:sz w:val="18"/>
      <w:szCs w:val="18"/>
      <w:lang w:val="en-US" w:eastAsia="zh-CN" w:bidi="ar-SA"/>
    </w:rPr>
  </w:style>
  <w:style w:type="paragraph" w:customStyle="1" w:styleId="65">
    <w:name w:val="标准书眉_偶数页"/>
    <w:basedOn w:val="40"/>
    <w:next w:val="1"/>
    <w:qFormat/>
    <w:uiPriority w:val="0"/>
    <w:pPr>
      <w:jc w:val="left"/>
    </w:pPr>
  </w:style>
  <w:style w:type="paragraph" w:customStyle="1" w:styleId="66">
    <w:name w:val="标准书眉一"/>
    <w:qFormat/>
    <w:uiPriority w:val="0"/>
    <w:pPr>
      <w:jc w:val="both"/>
    </w:pPr>
    <w:rPr>
      <w:rFonts w:ascii="Times New Roman" w:hAnsi="Times New Roman" w:eastAsia="宋体" w:cs="Times New Roman"/>
      <w:lang w:val="en-US" w:eastAsia="zh-CN" w:bidi="ar-SA"/>
    </w:rPr>
  </w:style>
  <w:style w:type="paragraph" w:customStyle="1" w:styleId="67">
    <w:name w:val="参考文献"/>
    <w:basedOn w:val="1"/>
    <w:next w:val="21"/>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68">
    <w:name w:val="参考文献、索引标题"/>
    <w:basedOn w:val="1"/>
    <w:next w:val="21"/>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69">
    <w:name w:val="发布"/>
    <w:qFormat/>
    <w:uiPriority w:val="0"/>
    <w:rPr>
      <w:rFonts w:ascii="黑体" w:eastAsia="黑体"/>
      <w:spacing w:val="85"/>
      <w:w w:val="100"/>
      <w:position w:val="3"/>
      <w:sz w:val="28"/>
      <w:szCs w:val="28"/>
    </w:rPr>
  </w:style>
  <w:style w:type="paragraph" w:customStyle="1" w:styleId="70">
    <w:name w:val="发布部门"/>
    <w:next w:val="21"/>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1">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2">
    <w:name w:val="封面标准代替信息"/>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3">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74">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5">
    <w:name w:val="封面标准英文名称"/>
    <w:basedOn w:val="74"/>
    <w:uiPriority w:val="0"/>
    <w:pPr>
      <w:framePr/>
      <w:spacing w:before="370" w:line="400" w:lineRule="exact"/>
    </w:pPr>
    <w:rPr>
      <w:rFonts w:ascii="Times New Roman"/>
      <w:sz w:val="28"/>
      <w:szCs w:val="28"/>
    </w:rPr>
  </w:style>
  <w:style w:type="paragraph" w:customStyle="1" w:styleId="76">
    <w:name w:val="封面一致性程度标识"/>
    <w:basedOn w:val="75"/>
    <w:qFormat/>
    <w:uiPriority w:val="0"/>
    <w:pPr>
      <w:framePr/>
      <w:spacing w:before="440"/>
    </w:pPr>
    <w:rPr>
      <w:rFonts w:ascii="宋体" w:eastAsia="宋体"/>
    </w:rPr>
  </w:style>
  <w:style w:type="paragraph" w:customStyle="1" w:styleId="77">
    <w:name w:val="封面标准文稿类别"/>
    <w:basedOn w:val="76"/>
    <w:qFormat/>
    <w:uiPriority w:val="0"/>
    <w:pPr>
      <w:framePr/>
      <w:spacing w:after="160" w:line="240" w:lineRule="auto"/>
    </w:pPr>
    <w:rPr>
      <w:sz w:val="24"/>
    </w:rPr>
  </w:style>
  <w:style w:type="paragraph" w:customStyle="1" w:styleId="78">
    <w:name w:val="封面标准文稿编辑信息"/>
    <w:basedOn w:val="77"/>
    <w:qFormat/>
    <w:uiPriority w:val="0"/>
    <w:pPr>
      <w:framePr/>
      <w:spacing w:before="180" w:line="180" w:lineRule="exact"/>
    </w:pPr>
    <w:rPr>
      <w:sz w:val="21"/>
    </w:rPr>
  </w:style>
  <w:style w:type="paragraph" w:customStyle="1" w:styleId="79">
    <w:name w:val="封面正文"/>
    <w:qFormat/>
    <w:uiPriority w:val="0"/>
    <w:pPr>
      <w:jc w:val="both"/>
    </w:pPr>
    <w:rPr>
      <w:rFonts w:ascii="Times New Roman" w:hAnsi="Times New Roman" w:eastAsia="宋体" w:cs="Times New Roman"/>
      <w:lang w:val="en-US" w:eastAsia="zh-CN" w:bidi="ar-SA"/>
    </w:rPr>
  </w:style>
  <w:style w:type="paragraph" w:customStyle="1" w:styleId="80">
    <w:name w:val="附录标识"/>
    <w:basedOn w:val="1"/>
    <w:next w:val="21"/>
    <w:qFormat/>
    <w:uiPriority w:val="0"/>
    <w:pPr>
      <w:keepNext/>
      <w:widowControl/>
      <w:shd w:val="clear" w:color="FFFFFF" w:fill="FFFFFF"/>
      <w:tabs>
        <w:tab w:val="left" w:pos="6405"/>
      </w:tabs>
      <w:spacing w:before="640" w:after="280"/>
      <w:jc w:val="center"/>
      <w:outlineLvl w:val="0"/>
    </w:pPr>
    <w:rPr>
      <w:rFonts w:ascii="黑体" w:eastAsia="黑体"/>
      <w:kern w:val="0"/>
      <w:szCs w:val="20"/>
    </w:rPr>
  </w:style>
  <w:style w:type="paragraph" w:customStyle="1" w:styleId="81">
    <w:name w:val="附录标题"/>
    <w:basedOn w:val="21"/>
    <w:next w:val="21"/>
    <w:qFormat/>
    <w:uiPriority w:val="0"/>
    <w:pPr>
      <w:ind w:firstLine="0" w:firstLineChars="0"/>
      <w:jc w:val="center"/>
    </w:pPr>
    <w:rPr>
      <w:rFonts w:ascii="黑体" w:eastAsia="黑体"/>
    </w:rPr>
  </w:style>
  <w:style w:type="paragraph" w:customStyle="1" w:styleId="82">
    <w:name w:val="附录表标号"/>
    <w:basedOn w:val="1"/>
    <w:next w:val="21"/>
    <w:qFormat/>
    <w:uiPriority w:val="0"/>
    <w:pPr>
      <w:numPr>
        <w:ilvl w:val="0"/>
        <w:numId w:val="11"/>
      </w:numPr>
      <w:spacing w:line="14" w:lineRule="exact"/>
      <w:ind w:left="811" w:hanging="448"/>
      <w:jc w:val="center"/>
      <w:outlineLvl w:val="0"/>
    </w:pPr>
    <w:rPr>
      <w:color w:val="FFFFFF"/>
    </w:rPr>
  </w:style>
  <w:style w:type="paragraph" w:customStyle="1" w:styleId="83">
    <w:name w:val="附录表标题"/>
    <w:basedOn w:val="1"/>
    <w:next w:val="21"/>
    <w:uiPriority w:val="0"/>
    <w:pPr>
      <w:numPr>
        <w:ilvl w:val="1"/>
        <w:numId w:val="11"/>
      </w:numPr>
      <w:tabs>
        <w:tab w:val="left" w:pos="180"/>
      </w:tabs>
      <w:spacing w:beforeLines="50" w:afterLines="50"/>
      <w:ind w:left="0" w:firstLine="0"/>
      <w:jc w:val="center"/>
    </w:pPr>
    <w:rPr>
      <w:rFonts w:ascii="黑体" w:eastAsia="黑体"/>
      <w:szCs w:val="21"/>
    </w:rPr>
  </w:style>
  <w:style w:type="paragraph" w:customStyle="1" w:styleId="84">
    <w:name w:val="附录二级条标题"/>
    <w:basedOn w:val="1"/>
    <w:next w:val="21"/>
    <w:qFormat/>
    <w:uiPriority w:val="0"/>
    <w:pPr>
      <w:widowControl/>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85">
    <w:name w:val="附录二级无"/>
    <w:basedOn w:val="84"/>
    <w:qFormat/>
    <w:uiPriority w:val="0"/>
    <w:pPr>
      <w:spacing w:beforeLines="0" w:afterLines="0"/>
    </w:pPr>
    <w:rPr>
      <w:rFonts w:ascii="宋体" w:eastAsia="宋体"/>
      <w:szCs w:val="21"/>
    </w:rPr>
  </w:style>
  <w:style w:type="paragraph" w:customStyle="1" w:styleId="86">
    <w:name w:val="附录公式"/>
    <w:basedOn w:val="21"/>
    <w:next w:val="21"/>
    <w:link w:val="87"/>
    <w:qFormat/>
    <w:uiPriority w:val="0"/>
  </w:style>
  <w:style w:type="character" w:customStyle="1" w:styleId="87">
    <w:name w:val="附录公式 Char"/>
    <w:basedOn w:val="37"/>
    <w:link w:val="86"/>
    <w:qFormat/>
    <w:uiPriority w:val="0"/>
    <w:rPr>
      <w:rFonts w:ascii="宋体"/>
      <w:sz w:val="21"/>
      <w:lang w:val="en-US" w:eastAsia="zh-CN" w:bidi="ar-SA"/>
    </w:rPr>
  </w:style>
  <w:style w:type="paragraph" w:customStyle="1" w:styleId="88">
    <w:name w:val="附录公式编号制表符"/>
    <w:basedOn w:val="1"/>
    <w:next w:val="21"/>
    <w:qFormat/>
    <w:uiPriority w:val="0"/>
    <w:pPr>
      <w:widowControl/>
      <w:tabs>
        <w:tab w:val="center" w:pos="4201"/>
        <w:tab w:val="right" w:leader="dot" w:pos="9298"/>
      </w:tabs>
      <w:autoSpaceDE w:val="0"/>
      <w:autoSpaceDN w:val="0"/>
    </w:pPr>
    <w:rPr>
      <w:rFonts w:ascii="宋体"/>
      <w:kern w:val="0"/>
      <w:szCs w:val="20"/>
    </w:rPr>
  </w:style>
  <w:style w:type="paragraph" w:customStyle="1" w:styleId="89">
    <w:name w:val="附录三级条标题"/>
    <w:basedOn w:val="84"/>
    <w:next w:val="21"/>
    <w:qFormat/>
    <w:uiPriority w:val="0"/>
    <w:pPr>
      <w:tabs>
        <w:tab w:val="left" w:pos="360"/>
      </w:tabs>
      <w:outlineLvl w:val="4"/>
    </w:pPr>
  </w:style>
  <w:style w:type="paragraph" w:customStyle="1" w:styleId="90">
    <w:name w:val="附录三级无"/>
    <w:basedOn w:val="89"/>
    <w:qFormat/>
    <w:uiPriority w:val="0"/>
    <w:pPr>
      <w:tabs>
        <w:tab w:val="clear" w:pos="360"/>
      </w:tabs>
      <w:spacing w:beforeLines="0" w:afterLines="0"/>
    </w:pPr>
    <w:rPr>
      <w:rFonts w:ascii="宋体" w:eastAsia="宋体"/>
      <w:szCs w:val="21"/>
    </w:rPr>
  </w:style>
  <w:style w:type="paragraph" w:customStyle="1" w:styleId="91">
    <w:name w:val="附录数字编号列项（二级）"/>
    <w:qFormat/>
    <w:uiPriority w:val="0"/>
    <w:pPr>
      <w:numPr>
        <w:ilvl w:val="1"/>
        <w:numId w:val="12"/>
      </w:numPr>
    </w:pPr>
    <w:rPr>
      <w:rFonts w:ascii="宋体" w:hAnsi="Times New Roman" w:eastAsia="宋体" w:cs="Times New Roman"/>
      <w:sz w:val="21"/>
      <w:lang w:val="en-US" w:eastAsia="zh-CN" w:bidi="ar-SA"/>
    </w:rPr>
  </w:style>
  <w:style w:type="paragraph" w:customStyle="1" w:styleId="92">
    <w:name w:val="附录四级条标题"/>
    <w:basedOn w:val="89"/>
    <w:next w:val="21"/>
    <w:qFormat/>
    <w:uiPriority w:val="0"/>
    <w:pPr>
      <w:outlineLvl w:val="5"/>
    </w:pPr>
  </w:style>
  <w:style w:type="paragraph" w:customStyle="1" w:styleId="93">
    <w:name w:val="附录四级无"/>
    <w:basedOn w:val="92"/>
    <w:qFormat/>
    <w:uiPriority w:val="0"/>
    <w:pPr>
      <w:tabs>
        <w:tab w:val="clear" w:pos="360"/>
      </w:tabs>
      <w:spacing w:beforeLines="0" w:afterLines="0"/>
    </w:pPr>
    <w:rPr>
      <w:rFonts w:ascii="宋体" w:eastAsia="宋体"/>
      <w:szCs w:val="21"/>
    </w:rPr>
  </w:style>
  <w:style w:type="paragraph" w:customStyle="1" w:styleId="94">
    <w:name w:val="附录图标号"/>
    <w:basedOn w:val="1"/>
    <w:qFormat/>
    <w:uiPriority w:val="0"/>
    <w:pPr>
      <w:keepNext/>
      <w:pageBreakBefore/>
      <w:widowControl/>
      <w:numPr>
        <w:ilvl w:val="0"/>
        <w:numId w:val="13"/>
      </w:numPr>
      <w:spacing w:line="14" w:lineRule="exact"/>
      <w:ind w:left="0" w:firstLine="363"/>
      <w:jc w:val="center"/>
      <w:outlineLvl w:val="0"/>
    </w:pPr>
    <w:rPr>
      <w:color w:val="FFFFFF"/>
    </w:rPr>
  </w:style>
  <w:style w:type="paragraph" w:customStyle="1" w:styleId="95">
    <w:name w:val="附录图标题"/>
    <w:basedOn w:val="1"/>
    <w:next w:val="21"/>
    <w:qFormat/>
    <w:uiPriority w:val="0"/>
    <w:pPr>
      <w:numPr>
        <w:ilvl w:val="1"/>
        <w:numId w:val="13"/>
      </w:numPr>
      <w:tabs>
        <w:tab w:val="left" w:pos="363"/>
      </w:tabs>
      <w:spacing w:beforeLines="50" w:afterLines="50"/>
      <w:ind w:left="0" w:firstLine="0"/>
      <w:jc w:val="center"/>
    </w:pPr>
    <w:rPr>
      <w:rFonts w:ascii="黑体" w:eastAsia="黑体"/>
      <w:szCs w:val="21"/>
    </w:rPr>
  </w:style>
  <w:style w:type="paragraph" w:customStyle="1" w:styleId="96">
    <w:name w:val="附录五级条标题"/>
    <w:basedOn w:val="92"/>
    <w:next w:val="21"/>
    <w:qFormat/>
    <w:uiPriority w:val="0"/>
    <w:pPr>
      <w:outlineLvl w:val="6"/>
    </w:pPr>
  </w:style>
  <w:style w:type="paragraph" w:customStyle="1" w:styleId="97">
    <w:name w:val="附录五级无"/>
    <w:basedOn w:val="96"/>
    <w:qFormat/>
    <w:uiPriority w:val="0"/>
    <w:pPr>
      <w:tabs>
        <w:tab w:val="clear" w:pos="360"/>
      </w:tabs>
      <w:spacing w:beforeLines="0" w:afterLines="0"/>
    </w:pPr>
    <w:rPr>
      <w:rFonts w:ascii="宋体" w:eastAsia="宋体"/>
      <w:szCs w:val="21"/>
    </w:rPr>
  </w:style>
  <w:style w:type="paragraph" w:customStyle="1" w:styleId="98">
    <w:name w:val="附录章标题"/>
    <w:next w:val="21"/>
    <w:uiPriority w:val="0"/>
    <w:pPr>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99">
    <w:name w:val="附录一级条标题"/>
    <w:basedOn w:val="98"/>
    <w:next w:val="21"/>
    <w:uiPriority w:val="0"/>
    <w:pPr>
      <w:tabs>
        <w:tab w:val="left" w:pos="360"/>
      </w:tabs>
      <w:autoSpaceDN w:val="0"/>
      <w:spacing w:beforeLines="50" w:afterLines="50"/>
      <w:outlineLvl w:val="2"/>
    </w:pPr>
  </w:style>
  <w:style w:type="paragraph" w:customStyle="1" w:styleId="100">
    <w:name w:val="附录一级无"/>
    <w:basedOn w:val="99"/>
    <w:qFormat/>
    <w:uiPriority w:val="0"/>
    <w:pPr>
      <w:tabs>
        <w:tab w:val="clear" w:pos="360"/>
      </w:tabs>
      <w:spacing w:beforeLines="0" w:afterLines="0"/>
    </w:pPr>
    <w:rPr>
      <w:rFonts w:ascii="宋体" w:eastAsia="宋体"/>
      <w:szCs w:val="21"/>
    </w:rPr>
  </w:style>
  <w:style w:type="paragraph" w:customStyle="1" w:styleId="101">
    <w:name w:val="附录字母编号列项（一级）"/>
    <w:qFormat/>
    <w:uiPriority w:val="0"/>
    <w:pPr>
      <w:numPr>
        <w:ilvl w:val="0"/>
        <w:numId w:val="12"/>
      </w:numPr>
    </w:pPr>
    <w:rPr>
      <w:rFonts w:ascii="宋体" w:hAnsi="Times New Roman" w:eastAsia="宋体" w:cs="Times New Roman"/>
      <w:sz w:val="21"/>
      <w:lang w:val="en-US" w:eastAsia="zh-CN" w:bidi="ar-SA"/>
    </w:rPr>
  </w:style>
  <w:style w:type="paragraph" w:customStyle="1" w:styleId="102">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03">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04">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05">
    <w:name w:val="其他标准标志"/>
    <w:basedOn w:val="62"/>
    <w:qFormat/>
    <w:uiPriority w:val="0"/>
    <w:pPr>
      <w:framePr w:w="6101" w:vAnchor="page" w:hAnchor="page" w:x="4673" w:y="942"/>
    </w:pPr>
    <w:rPr>
      <w:w w:val="130"/>
    </w:rPr>
  </w:style>
  <w:style w:type="paragraph" w:customStyle="1" w:styleId="106">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07">
    <w:name w:val="其他发布部门"/>
    <w:basedOn w:val="70"/>
    <w:qFormat/>
    <w:uiPriority w:val="0"/>
    <w:pPr>
      <w:framePr w:y="15310"/>
      <w:spacing w:line="0" w:lineRule="atLeast"/>
    </w:pPr>
    <w:rPr>
      <w:rFonts w:ascii="黑体" w:eastAsia="黑体"/>
      <w:b w:val="0"/>
    </w:rPr>
  </w:style>
  <w:style w:type="paragraph" w:customStyle="1" w:styleId="108">
    <w:name w:val="前言、引言标题"/>
    <w:next w:val="21"/>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09">
    <w:name w:val="三级无"/>
    <w:basedOn w:val="47"/>
    <w:uiPriority w:val="0"/>
    <w:pPr>
      <w:spacing w:beforeLines="0" w:afterLines="0"/>
    </w:pPr>
    <w:rPr>
      <w:rFonts w:ascii="宋体" w:eastAsia="宋体"/>
    </w:rPr>
  </w:style>
  <w:style w:type="paragraph" w:customStyle="1" w:styleId="110">
    <w:name w:val="实施日期"/>
    <w:qFormat/>
    <w:uiPriority w:val="0"/>
    <w:pPr>
      <w:framePr w:w="3997" w:h="471" w:hRule="exact" w:vSpace="181" w:wrap="around" w:vAnchor="page" w:hAnchor="page" w:x="7089" w:y="14097"/>
      <w:jc w:val="right"/>
    </w:pPr>
    <w:rPr>
      <w:rFonts w:ascii="Times New Roman" w:hAnsi="Times New Roman" w:eastAsia="黑体" w:cs="Times New Roman"/>
      <w:sz w:val="28"/>
      <w:lang w:val="en-US" w:eastAsia="zh-CN" w:bidi="ar-SA"/>
    </w:rPr>
  </w:style>
  <w:style w:type="paragraph" w:customStyle="1" w:styleId="111">
    <w:name w:val="示例后文字"/>
    <w:basedOn w:val="21"/>
    <w:next w:val="21"/>
    <w:qFormat/>
    <w:uiPriority w:val="0"/>
    <w:pPr>
      <w:ind w:firstLine="360"/>
    </w:pPr>
    <w:rPr>
      <w:sz w:val="18"/>
    </w:rPr>
  </w:style>
  <w:style w:type="paragraph" w:customStyle="1" w:styleId="112">
    <w:name w:val="首示例"/>
    <w:next w:val="21"/>
    <w:link w:val="113"/>
    <w:qFormat/>
    <w:uiPriority w:val="0"/>
    <w:pPr>
      <w:tabs>
        <w:tab w:val="left" w:pos="360"/>
      </w:tabs>
    </w:pPr>
    <w:rPr>
      <w:rFonts w:ascii="宋体" w:hAnsi="宋体" w:eastAsia="宋体" w:cs="Times New Roman"/>
      <w:kern w:val="2"/>
      <w:sz w:val="18"/>
      <w:szCs w:val="18"/>
      <w:lang w:val="en-US" w:eastAsia="zh-CN" w:bidi="ar-SA"/>
    </w:rPr>
  </w:style>
  <w:style w:type="character" w:customStyle="1" w:styleId="113">
    <w:name w:val="首示例 Char"/>
    <w:link w:val="112"/>
    <w:qFormat/>
    <w:uiPriority w:val="0"/>
    <w:rPr>
      <w:rFonts w:ascii="宋体" w:hAnsi="宋体"/>
      <w:kern w:val="2"/>
      <w:sz w:val="18"/>
      <w:szCs w:val="18"/>
    </w:rPr>
  </w:style>
  <w:style w:type="paragraph" w:customStyle="1" w:styleId="114">
    <w:name w:val="四级无"/>
    <w:basedOn w:val="51"/>
    <w:uiPriority w:val="0"/>
    <w:pPr>
      <w:spacing w:beforeLines="0" w:afterLines="0"/>
    </w:pPr>
    <w:rPr>
      <w:rFonts w:ascii="宋体" w:eastAsia="宋体"/>
    </w:rPr>
  </w:style>
  <w:style w:type="paragraph" w:customStyle="1" w:styleId="115">
    <w:name w:val="条文脚注"/>
    <w:basedOn w:val="22"/>
    <w:qFormat/>
    <w:uiPriority w:val="0"/>
    <w:pPr>
      <w:numPr>
        <w:numId w:val="0"/>
      </w:numPr>
      <w:jc w:val="both"/>
    </w:pPr>
  </w:style>
  <w:style w:type="paragraph" w:customStyle="1" w:styleId="116">
    <w:name w:val="图标脚注说明"/>
    <w:basedOn w:val="21"/>
    <w:qFormat/>
    <w:uiPriority w:val="0"/>
    <w:pPr>
      <w:ind w:left="840" w:hanging="420" w:firstLineChars="0"/>
    </w:pPr>
    <w:rPr>
      <w:sz w:val="18"/>
      <w:szCs w:val="18"/>
    </w:rPr>
  </w:style>
  <w:style w:type="paragraph" w:customStyle="1" w:styleId="117">
    <w:name w:val="图表脚注说明"/>
    <w:basedOn w:val="1"/>
    <w:uiPriority w:val="0"/>
    <w:pPr>
      <w:numPr>
        <w:ilvl w:val="0"/>
        <w:numId w:val="14"/>
      </w:numPr>
    </w:pPr>
    <w:rPr>
      <w:rFonts w:ascii="宋体"/>
      <w:sz w:val="18"/>
      <w:szCs w:val="18"/>
    </w:rPr>
  </w:style>
  <w:style w:type="paragraph" w:customStyle="1" w:styleId="118">
    <w:name w:val="图的脚注"/>
    <w:next w:val="21"/>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19">
    <w:name w:val="文献分类号"/>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0">
    <w:name w:val="五级无"/>
    <w:basedOn w:val="52"/>
    <w:qFormat/>
    <w:uiPriority w:val="0"/>
    <w:pPr>
      <w:spacing w:beforeLines="0" w:afterLines="0"/>
    </w:pPr>
    <w:rPr>
      <w:rFonts w:ascii="宋体" w:eastAsia="宋体"/>
    </w:rPr>
  </w:style>
  <w:style w:type="paragraph" w:customStyle="1" w:styleId="121">
    <w:name w:val="一级无"/>
    <w:basedOn w:val="38"/>
    <w:qFormat/>
    <w:uiPriority w:val="0"/>
    <w:pPr>
      <w:spacing w:beforeLines="0" w:afterLines="0"/>
    </w:pPr>
    <w:rPr>
      <w:rFonts w:ascii="宋体" w:eastAsia="宋体"/>
    </w:rPr>
  </w:style>
  <w:style w:type="paragraph" w:customStyle="1" w:styleId="122">
    <w:name w:val="正文表标题"/>
    <w:next w:val="21"/>
    <w:uiPriority w:val="0"/>
    <w:pPr>
      <w:numPr>
        <w:ilvl w:val="0"/>
        <w:numId w:val="15"/>
      </w:numPr>
      <w:spacing w:beforeLines="50" w:afterLines="50"/>
      <w:jc w:val="center"/>
    </w:pPr>
    <w:rPr>
      <w:rFonts w:ascii="黑体" w:hAnsi="Times New Roman" w:eastAsia="黑体" w:cs="Times New Roman"/>
      <w:sz w:val="21"/>
      <w:lang w:val="en-US" w:eastAsia="zh-CN" w:bidi="ar-SA"/>
    </w:rPr>
  </w:style>
  <w:style w:type="paragraph" w:customStyle="1" w:styleId="123">
    <w:name w:val="正文公式编号制表符"/>
    <w:basedOn w:val="21"/>
    <w:next w:val="21"/>
    <w:qFormat/>
    <w:uiPriority w:val="0"/>
    <w:pPr>
      <w:ind w:firstLine="0" w:firstLineChars="0"/>
    </w:pPr>
  </w:style>
  <w:style w:type="paragraph" w:customStyle="1" w:styleId="124">
    <w:name w:val="正文图标题"/>
    <w:next w:val="21"/>
    <w:uiPriority w:val="0"/>
    <w:pPr>
      <w:numPr>
        <w:ilvl w:val="0"/>
        <w:numId w:val="16"/>
      </w:numPr>
      <w:spacing w:beforeLines="50" w:afterLines="50"/>
      <w:jc w:val="center"/>
    </w:pPr>
    <w:rPr>
      <w:rFonts w:ascii="黑体" w:hAnsi="Times New Roman" w:eastAsia="黑体" w:cs="Times New Roman"/>
      <w:sz w:val="21"/>
      <w:lang w:val="en-US" w:eastAsia="zh-CN" w:bidi="ar-SA"/>
    </w:rPr>
  </w:style>
  <w:style w:type="paragraph" w:customStyle="1" w:styleId="125">
    <w:name w:val="终结线"/>
    <w:basedOn w:val="1"/>
    <w:qFormat/>
    <w:uiPriority w:val="0"/>
    <w:pPr>
      <w:framePr w:hSpace="181" w:vSpace="181" w:wrap="around" w:vAnchor="text" w:hAnchor="margin" w:xAlign="center" w:y="285"/>
    </w:pPr>
  </w:style>
  <w:style w:type="paragraph" w:customStyle="1" w:styleId="126">
    <w:name w:val="其他发布日期"/>
    <w:qFormat/>
    <w:uiPriority w:val="0"/>
    <w:pPr>
      <w:framePr w:w="3997" w:h="471" w:hRule="exact" w:vSpace="181" w:wrap="around" w:vAnchor="page" w:hAnchor="page" w:x="1419" w:y="14097" w:anchorLock="1"/>
    </w:pPr>
    <w:rPr>
      <w:rFonts w:ascii="Times New Roman" w:hAnsi="Times New Roman" w:eastAsia="黑体" w:cs="Times New Roman"/>
      <w:sz w:val="28"/>
      <w:lang w:val="en-US" w:eastAsia="zh-CN" w:bidi="ar-SA"/>
    </w:rPr>
  </w:style>
  <w:style w:type="paragraph" w:customStyle="1" w:styleId="127">
    <w:name w:val="其他实施日期"/>
    <w:basedOn w:val="110"/>
    <w:qFormat/>
    <w:uiPriority w:val="0"/>
    <w:pPr>
      <w:framePr/>
    </w:pPr>
  </w:style>
  <w:style w:type="paragraph" w:customStyle="1" w:styleId="128">
    <w:name w:val="封面标准名称2"/>
    <w:basedOn w:val="74"/>
    <w:qFormat/>
    <w:uiPriority w:val="0"/>
    <w:pPr>
      <w:framePr w:y="4469"/>
      <w:spacing w:beforeLines="630"/>
    </w:pPr>
  </w:style>
  <w:style w:type="paragraph" w:customStyle="1" w:styleId="129">
    <w:name w:val="封面标准英文名称2"/>
    <w:basedOn w:val="75"/>
    <w:qFormat/>
    <w:uiPriority w:val="0"/>
    <w:pPr>
      <w:framePr w:y="4469"/>
    </w:pPr>
  </w:style>
  <w:style w:type="paragraph" w:customStyle="1" w:styleId="130">
    <w:name w:val="封面一致性程度标识2"/>
    <w:basedOn w:val="76"/>
    <w:qFormat/>
    <w:uiPriority w:val="0"/>
    <w:pPr>
      <w:framePr w:y="4469"/>
    </w:pPr>
  </w:style>
  <w:style w:type="paragraph" w:customStyle="1" w:styleId="131">
    <w:name w:val="封面标准文稿类别2"/>
    <w:basedOn w:val="77"/>
    <w:qFormat/>
    <w:uiPriority w:val="0"/>
    <w:pPr>
      <w:framePr w:y="4469"/>
    </w:pPr>
  </w:style>
  <w:style w:type="paragraph" w:customStyle="1" w:styleId="132">
    <w:name w:val="封面标准文稿编辑信息2"/>
    <w:basedOn w:val="78"/>
    <w:qFormat/>
    <w:uiPriority w:val="0"/>
    <w:pPr>
      <w:framePr w:y="4469"/>
    </w:pPr>
  </w:style>
  <w:style w:type="paragraph" w:customStyle="1" w:styleId="133">
    <w:name w:val="标准名称"/>
    <w:basedOn w:val="46"/>
    <w:link w:val="136"/>
    <w:qFormat/>
    <w:uiPriority w:val="0"/>
  </w:style>
  <w:style w:type="character" w:customStyle="1" w:styleId="134">
    <w:name w:val="Placeholder Text"/>
    <w:basedOn w:val="29"/>
    <w:semiHidden/>
    <w:qFormat/>
    <w:uiPriority w:val="99"/>
    <w:rPr>
      <w:color w:val="808080"/>
    </w:rPr>
  </w:style>
  <w:style w:type="character" w:customStyle="1" w:styleId="135">
    <w:name w:val="目次、标准名称标题 Char"/>
    <w:basedOn w:val="29"/>
    <w:link w:val="46"/>
    <w:qFormat/>
    <w:uiPriority w:val="0"/>
    <w:rPr>
      <w:rFonts w:ascii="黑体" w:eastAsia="黑体"/>
      <w:sz w:val="32"/>
      <w:shd w:val="clear" w:color="FFFFFF" w:fill="FFFFFF"/>
    </w:rPr>
  </w:style>
  <w:style w:type="character" w:customStyle="1" w:styleId="136">
    <w:name w:val="标准名称 Char"/>
    <w:basedOn w:val="135"/>
    <w:link w:val="133"/>
    <w:qFormat/>
    <w:uiPriority w:val="0"/>
    <w:rPr>
      <w:rFonts w:ascii="黑体" w:eastAsia="黑体"/>
      <w:sz w:val="32"/>
      <w:shd w:val="clear" w:color="FFFFFF" w:fill="FFFFFF"/>
    </w:rPr>
  </w:style>
  <w:style w:type="character" w:customStyle="1" w:styleId="137">
    <w:name w:val="批注框文本 Char"/>
    <w:basedOn w:val="29"/>
    <w:link w:val="14"/>
    <w:qFormat/>
    <w:uiPriority w:val="0"/>
    <w:rPr>
      <w:kern w:val="2"/>
      <w:sz w:val="18"/>
      <w:szCs w:val="18"/>
    </w:rPr>
  </w:style>
  <w:style w:type="table" w:customStyle="1" w:styleId="138">
    <w:name w:val="网格型1"/>
    <w:basedOn w:val="35"/>
    <w:qFormat/>
    <w:uiPriority w:val="5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39">
    <w:name w:val="段 Char Char"/>
    <w:basedOn w:val="29"/>
    <w:qFormat/>
    <w:uiPriority w:val="0"/>
    <w:rPr>
      <w:rFonts w:ascii="宋体"/>
      <w:sz w:val="21"/>
    </w:rPr>
  </w:style>
  <w:style w:type="character" w:customStyle="1" w:styleId="140">
    <w:name w:val="一级条标题 Char Char"/>
    <w:basedOn w:val="29"/>
    <w:link w:val="38"/>
    <w:qFormat/>
    <w:uiPriority w:val="0"/>
    <w:rPr>
      <w:rFonts w:ascii="黑体" w:eastAsia="黑体"/>
      <w:sz w:val="21"/>
      <w:szCs w:val="21"/>
    </w:rPr>
  </w:style>
  <w:style w:type="paragraph" w:customStyle="1" w:styleId="141">
    <w:name w:val="标准文件_附录标识"/>
    <w:next w:val="1"/>
    <w:qFormat/>
    <w:uiPriority w:val="0"/>
    <w:pPr>
      <w:shd w:val="clear" w:color="FFFFFF" w:fill="FFFFFF"/>
      <w:tabs>
        <w:tab w:val="left" w:pos="6406"/>
      </w:tabs>
      <w:spacing w:before="560" w:afterLines="50"/>
      <w:jc w:val="center"/>
      <w:outlineLvl w:val="0"/>
    </w:pPr>
    <w:rPr>
      <w:rFonts w:ascii="黑体" w:hAnsi="Times New Roman" w:eastAsia="黑体" w:cs="Times New Roman"/>
      <w:sz w:val="21"/>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glossaryDocument" Target="glossary/document.xml"/><Relationship Id="rId15" Type="http://schemas.openxmlformats.org/officeDocument/2006/relationships/fontTable" Target="fontTable.xml"/><Relationship Id="rId14" Type="http://schemas.microsoft.com/office/2006/relationships/keyMapCustomizations" Target="customizations.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111"/>
        <w:style w:val=""/>
        <w:category>
          <w:name w:val="常规"/>
          <w:gallery w:val="placeholder"/>
        </w:category>
        <w:types>
          <w:type w:val="bbPlcHdr"/>
        </w:types>
        <w:behaviors>
          <w:behavior w:val="content"/>
        </w:behaviors>
        <w:description w:val=""/>
        <w:guid w:val="{028989F2-0355-49D4-BDA6-4D56B5D374C0}"/>
      </w:docPartPr>
      <w:docPartBody>
        <w:p>
          <w:pPr>
            <w:pStyle w:val="7"/>
          </w:pPr>
          <w:r>
            <w:rPr>
              <w:rStyle w:val="4"/>
              <w:rFonts w:hint="eastAsia"/>
            </w:rPr>
            <w:t>标准名称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000247B" w:usb2="00000009" w:usb3="00000000" w:csb0="200001FF" w:csb1="00000000"/>
  </w:font>
  <w:font w:name="Calibri">
    <w:panose1 w:val="020F0502020204030204"/>
    <w:charset w:val="00"/>
    <w:family w:val="decorative"/>
    <w:pitch w:val="default"/>
    <w:sig w:usb0="E4002EFF" w:usb1="C000247B" w:usb2="00000009" w:usb3="00000000" w:csb0="200001FF" w:csb1="00000000"/>
  </w:font>
  <w:font w:name="Arial">
    <w:panose1 w:val="020B0604020202020204"/>
    <w:charset w:val="00"/>
    <w:family w:val="decorative"/>
    <w:pitch w:val="default"/>
    <w:sig w:usb0="E0002EFF" w:usb1="C000785B" w:usb2="00000009" w:usb3="00000000" w:csb0="400001FF" w:csb1="FFFF0000"/>
  </w:font>
  <w:font w:name="Cambria">
    <w:panose1 w:val="02040503050406030204"/>
    <w:charset w:val="00"/>
    <w:family w:val="modern"/>
    <w:pitch w:val="default"/>
    <w:sig w:usb0="E00006FF" w:usb1="420024FF" w:usb2="02000000" w:usb3="00000000" w:csb0="2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F113A"/>
    <w:rsid w:val="0002647A"/>
    <w:rsid w:val="0002653F"/>
    <w:rsid w:val="00080DE3"/>
    <w:rsid w:val="00087E40"/>
    <w:rsid w:val="000C73CF"/>
    <w:rsid w:val="001132F9"/>
    <w:rsid w:val="00114ABC"/>
    <w:rsid w:val="00121FA9"/>
    <w:rsid w:val="001723BD"/>
    <w:rsid w:val="001C16E0"/>
    <w:rsid w:val="002068C7"/>
    <w:rsid w:val="002562FB"/>
    <w:rsid w:val="00323E80"/>
    <w:rsid w:val="003372E5"/>
    <w:rsid w:val="003750AF"/>
    <w:rsid w:val="00430F92"/>
    <w:rsid w:val="004F113A"/>
    <w:rsid w:val="004F1EC5"/>
    <w:rsid w:val="00511F38"/>
    <w:rsid w:val="00515A81"/>
    <w:rsid w:val="005335DD"/>
    <w:rsid w:val="0057076A"/>
    <w:rsid w:val="00595E09"/>
    <w:rsid w:val="00674FBA"/>
    <w:rsid w:val="00697045"/>
    <w:rsid w:val="006D02E4"/>
    <w:rsid w:val="007216E9"/>
    <w:rsid w:val="007C6ACB"/>
    <w:rsid w:val="007E2797"/>
    <w:rsid w:val="00800293"/>
    <w:rsid w:val="00820E7E"/>
    <w:rsid w:val="0086659D"/>
    <w:rsid w:val="008E024D"/>
    <w:rsid w:val="008F0268"/>
    <w:rsid w:val="00902EF8"/>
    <w:rsid w:val="00982DAC"/>
    <w:rsid w:val="009A306E"/>
    <w:rsid w:val="009B16B1"/>
    <w:rsid w:val="00A94E45"/>
    <w:rsid w:val="00AD6808"/>
    <w:rsid w:val="00B32C60"/>
    <w:rsid w:val="00B717AC"/>
    <w:rsid w:val="00B718DB"/>
    <w:rsid w:val="00BC67AA"/>
    <w:rsid w:val="00C4188D"/>
    <w:rsid w:val="00C875D2"/>
    <w:rsid w:val="00CA6C5E"/>
    <w:rsid w:val="00CB0B2B"/>
    <w:rsid w:val="00D4454B"/>
    <w:rsid w:val="00D62C28"/>
    <w:rsid w:val="00D65DD7"/>
    <w:rsid w:val="00D73034"/>
    <w:rsid w:val="00DA4409"/>
    <w:rsid w:val="00E95A08"/>
    <w:rsid w:val="00EA15BD"/>
    <w:rsid w:val="00EA32AC"/>
    <w:rsid w:val="00F10856"/>
    <w:rsid w:val="00F41A6A"/>
    <w:rsid w:val="00F93653"/>
    <w:rsid w:val="00FF0B73"/>
    <w:rsid w:val="00FF0EC1"/>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atentStyles>
  <w:style w:type="paragraph" w:default="1" w:styleId="1">
    <w:name w:val="Normal"/>
    <w:qFormat/>
    <w:uiPriority w:val="0"/>
    <w:pPr>
      <w:widowControl w:val="0"/>
      <w:jc w:val="both"/>
    </w:pPr>
    <w:rPr>
      <w:rFonts w:cs="Times New Roman" w:asciiTheme="minorHAnsi" w:hAnsiTheme="minorHAnsi" w:eastAsiaTheme="minorEastAsia"/>
      <w:kern w:val="2"/>
      <w:sz w:val="3276"/>
      <w:szCs w:val="3276"/>
      <w:lang w:val="en-US" w:eastAsia="zh-CN" w:bidi="ar-SA"/>
    </w:rPr>
  </w:style>
  <w:style w:type="character" w:default="1" w:styleId="2">
    <w:name w:val="Default Paragraph Font"/>
    <w:unhideWhenUsed/>
    <w:qFormat/>
    <w:uiPriority w:val="1"/>
  </w:style>
  <w:style w:type="table" w:default="1" w:styleId="3">
    <w:name w:val="Normal Table"/>
    <w:unhideWhenUsed/>
    <w:qFormat/>
    <w:uiPriority w:val="99"/>
    <w:tblPr>
      <w:tblLayout w:type="fixed"/>
      <w:tblCellMar>
        <w:top w:w="0" w:type="dxa"/>
        <w:left w:w="108" w:type="dxa"/>
        <w:bottom w:w="0" w:type="dxa"/>
        <w:right w:w="108" w:type="dxa"/>
      </w:tblCellMar>
    </w:tblPr>
  </w:style>
  <w:style w:type="character" w:customStyle="1" w:styleId="4">
    <w:name w:val="Placeholder Text"/>
    <w:basedOn w:val="2"/>
    <w:semiHidden/>
    <w:uiPriority w:val="99"/>
    <w:rPr>
      <w:color w:val="808080"/>
    </w:rPr>
  </w:style>
  <w:style w:type="paragraph" w:customStyle="1" w:styleId="5">
    <w:name w:val="111"/>
    <w:qFormat/>
    <w:uiPriority w:val="0"/>
    <w:pPr>
      <w:widowControl w:val="0"/>
      <w:jc w:val="both"/>
    </w:pPr>
    <w:rPr>
      <w:rFonts w:cs="Times New Roman" w:asciiTheme="minorHAnsi" w:hAnsiTheme="minorHAnsi" w:eastAsiaTheme="minorEastAsia"/>
      <w:kern w:val="2"/>
      <w:sz w:val="3276"/>
      <w:szCs w:val="3276"/>
      <w:lang w:val="en-US" w:eastAsia="zh-CN" w:bidi="ar-SA"/>
    </w:rPr>
  </w:style>
  <w:style w:type="paragraph" w:customStyle="1" w:styleId="6">
    <w:name w:val="1111"/>
    <w:uiPriority w:val="0"/>
    <w:pPr>
      <w:keepNext/>
      <w:pageBreakBefore/>
      <w:shd w:val="clear" w:color="FFFFFF" w:fill="FFFFFF"/>
      <w:spacing w:before="640" w:after="560" w:line="460" w:lineRule="exact"/>
      <w:jc w:val="center"/>
      <w:outlineLvl w:val="0"/>
    </w:pPr>
    <w:rPr>
      <w:rFonts w:ascii="黑体" w:hAnsi="Times New Roman" w:eastAsia="黑体" w:cs="Times New Roman"/>
      <w:sz w:val="32"/>
      <w:lang w:val="en-US" w:eastAsia="zh-CN" w:bidi="ar-SA"/>
    </w:rPr>
  </w:style>
  <w:style w:type="paragraph" w:customStyle="1" w:styleId="7">
    <w:name w:val="1112"/>
    <w:uiPriority w:val="0"/>
    <w:pPr>
      <w:keepNext/>
      <w:pageBreakBefore/>
      <w:shd w:val="clear" w:color="FFFFFF" w:fill="FFFFFF"/>
      <w:spacing w:before="640" w:after="560" w:line="460" w:lineRule="exact"/>
      <w:jc w:val="center"/>
      <w:outlineLvl w:val="0"/>
    </w:pPr>
    <w:rPr>
      <w:rFonts w:ascii="黑体" w:hAnsi="Times New Roman" w:eastAsia="黑体" w:cs="Times New Roman"/>
      <w:sz w:val="3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49"/>
    <customShpInfo spid="_x0000_s2050"/>
    <customShpInfo spid="_x0000_s2051"/>
    <customShpInfo spid="_x0000_s1026"/>
    <customShpInfo spid="_x0000_s1033"/>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27BE0CA-4DAC-408B-AD7D-C8A37B733B8F}">
  <ds:schemaRefs/>
</ds:datastoreItem>
</file>

<file path=docProps/app.xml><?xml version="1.0" encoding="utf-8"?>
<Properties xmlns="http://schemas.openxmlformats.org/officeDocument/2006/extended-properties" xmlns:vt="http://schemas.openxmlformats.org/officeDocument/2006/docPropsVTypes">
  <Template>Normal.dotm</Template>
  <Company>zle</Company>
  <Pages>12</Pages>
  <Words>813</Words>
  <Characters>4635</Characters>
  <Lines>38</Lines>
  <Paragraphs>10</Paragraphs>
  <TotalTime>0</TotalTime>
  <ScaleCrop>false</ScaleCrop>
  <LinksUpToDate>false</LinksUpToDate>
  <CharactersWithSpaces>5438</CharactersWithSpaces>
  <Application>WPS Office_10.8.0.5391_F1E327BC-269C-435d-A152-05C5408002CA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2023-07-04T02:51:00Z</dcterms:created>
  <dc:creator>CNIS</dc:creator>
  <cp:lastModifiedBy>永远的流浪者</cp:lastModifiedBy>
  <cp:lastPrinted>2021-09-12T05:43:00Z</cp:lastPrinted>
  <dcterms:modified xsi:type="dcterms:W3CDTF">2023-08-15T07:26:29Z</dcterms:modified>
  <dc:title>标准名称</dc:title>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y fmtid="{D5CDD505-2E9C-101B-9397-08002B2CF9AE}" pid="3" name="ICV">
    <vt:lpwstr>7305A5A8F2334B468F95BE96A60DD20E_12</vt:lpwstr>
  </property>
</Properties>
</file>