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8E" w:rsidRDefault="00BF3F36">
      <w:pPr>
        <w:pStyle w:val="affffff1"/>
        <w:framePr w:wrap="around"/>
      </w:pPr>
      <w:r>
        <w:rPr>
          <w:rFonts w:ascii="Times New Roman"/>
        </w:rPr>
        <w:t>ICS</w:t>
      </w:r>
      <w:r>
        <w:rPr>
          <w:rFonts w:ascii="MS Mincho" w:eastAsia="MS Mincho" w:hAnsi="MS Mincho" w:cs="MS Mincho" w:hint="eastAsia"/>
        </w:rPr>
        <w:t> </w:t>
      </w:r>
      <w:bookmarkStart w:id="0" w:name="ICS"/>
      <w:r w:rsidR="00584274">
        <w:fldChar w:fldCharType="begin">
          <w:ffData>
            <w:name w:val="ICS"/>
            <w:enabled/>
            <w:calcOnExit w:val="0"/>
            <w:helpText w:type="text" w:val="请输入正确的ICS号："/>
            <w:textInput>
              <w:default w:val="点击此处添加ICS号"/>
            </w:textInput>
          </w:ffData>
        </w:fldChar>
      </w:r>
      <w:r>
        <w:instrText xml:space="preserve"> FORMTEXT </w:instrText>
      </w:r>
      <w:r w:rsidR="00584274">
        <w:fldChar w:fldCharType="separate"/>
      </w:r>
      <w:r>
        <w:rPr>
          <w:rFonts w:hint="eastAsia"/>
        </w:rPr>
        <w:t>65.020.20</w:t>
      </w:r>
      <w:r w:rsidR="00584274">
        <w:fldChar w:fldCharType="end"/>
      </w:r>
      <w:bookmarkEnd w:id="0"/>
    </w:p>
    <w:bookmarkStart w:id="1" w:name="WXFLH"/>
    <w:p w:rsidR="001D5F8E" w:rsidRDefault="00584274">
      <w:pPr>
        <w:pStyle w:val="affffff1"/>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BF3F36">
        <w:instrText xml:space="preserve"> FORMTEXT </w:instrText>
      </w:r>
      <w:r>
        <w:fldChar w:fldCharType="separate"/>
      </w:r>
      <w:r w:rsidR="00BF3F36">
        <w:rPr>
          <w:rFonts w:hint="eastAsia"/>
        </w:rPr>
        <w:t>B31</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1D5F8E">
        <w:tc>
          <w:tcPr>
            <w:tcW w:w="9854" w:type="dxa"/>
            <w:tcBorders>
              <w:top w:val="nil"/>
              <w:left w:val="nil"/>
              <w:bottom w:val="nil"/>
              <w:right w:val="nil"/>
            </w:tcBorders>
            <w:shd w:val="clear" w:color="auto" w:fill="auto"/>
          </w:tcPr>
          <w:p w:rsidR="001D5F8E" w:rsidRDefault="00584274">
            <w:pPr>
              <w:pStyle w:val="affffff1"/>
              <w:framePr w:wrap="around"/>
            </w:pPr>
            <w:r>
              <w:pict>
                <v:rect id="BAH" o:spid="_x0000_s1026" style="position:absolute;margin-left:-5.25pt;margin-top:0;width:68.25pt;height:15.6pt;z-index:-25165312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iuL+zVAAAABwEA&#10;AA8AAAAAAAAAAQAgAAAAIgAAAGRycy9kb3ducmV2LnhtbFBLAQIUABQAAAAIAIdO4kBEbVIFqwEA&#10;AGIDAAAOAAAAAAAAAAEAIAAAACQBAABkcnMvZTJvRG9jLnhtbFBLBQYAAAAABgAGAFkBAABBBQAA&#10;AAA=&#10;" stroked="f"/>
              </w:pict>
            </w:r>
            <w:r>
              <w:fldChar w:fldCharType="begin">
                <w:ffData>
                  <w:name w:val="BAH"/>
                  <w:enabled/>
                  <w:calcOnExit w:val="0"/>
                  <w:textInput/>
                </w:ffData>
              </w:fldChar>
            </w:r>
            <w:bookmarkStart w:id="2" w:name="BAH"/>
            <w:r w:rsidR="00BF3F36">
              <w:instrText xml:space="preserve"> FORMTEXT </w:instrText>
            </w:r>
            <w:r>
              <w:fldChar w:fldCharType="separate"/>
            </w:r>
            <w:r w:rsidR="00BF3F36">
              <w:t>     </w:t>
            </w:r>
            <w:r>
              <w:fldChar w:fldCharType="end"/>
            </w:r>
            <w:bookmarkEnd w:id="2"/>
          </w:p>
        </w:tc>
      </w:tr>
    </w:tbl>
    <w:p w:rsidR="001D5F8E" w:rsidRDefault="00BF3F36">
      <w:pPr>
        <w:pStyle w:val="afffff4"/>
        <w:framePr w:wrap="around"/>
      </w:pPr>
      <w:r>
        <w:t>DB</w:t>
      </w:r>
      <w:bookmarkStart w:id="3" w:name="c3"/>
      <w:r w:rsidR="00584274">
        <w:fldChar w:fldCharType="begin">
          <w:ffData>
            <w:name w:val="c3"/>
            <w:enabled/>
            <w:calcOnExit w:val="0"/>
            <w:textInput>
              <w:maxLength w:val="2"/>
            </w:textInput>
          </w:ffData>
        </w:fldChar>
      </w:r>
      <w:r>
        <w:instrText xml:space="preserve"> FORMTEXT </w:instrText>
      </w:r>
      <w:r w:rsidR="00584274">
        <w:fldChar w:fldCharType="separate"/>
      </w:r>
      <w:r>
        <w:rPr>
          <w:rFonts w:hint="eastAsia"/>
        </w:rPr>
        <w:t>21</w:t>
      </w:r>
      <w:r w:rsidR="00584274">
        <w:fldChar w:fldCharType="end"/>
      </w:r>
      <w:bookmarkEnd w:id="3"/>
      <w:r>
        <w:t>01</w:t>
      </w:r>
      <w:r w:rsidR="00136D4F">
        <w:rPr>
          <w:rFonts w:hAnsi="黑体"/>
        </w:rPr>
        <w:t>/</w:t>
      </w:r>
      <w:r w:rsidR="00136D4F">
        <w:rPr>
          <w:rFonts w:hAnsi="黑体" w:hint="eastAsia"/>
        </w:rPr>
        <w:t>T</w:t>
      </w:r>
    </w:p>
    <w:p w:rsidR="001D5F8E" w:rsidRDefault="008877B0">
      <w:pPr>
        <w:pStyle w:val="afffff5"/>
        <w:framePr w:wrap="around"/>
      </w:pPr>
      <w:bookmarkStart w:id="4" w:name="c4"/>
      <w:r>
        <w:rPr>
          <w:rFonts w:hint="eastAsia"/>
        </w:rPr>
        <w:t>沈阳市</w:t>
      </w:r>
      <w:bookmarkEnd w:id="4"/>
      <w:r w:rsidR="00BF3F36">
        <w:rPr>
          <w:rFonts w:hint="eastAsia"/>
        </w:rPr>
        <w:t>地方标准</w:t>
      </w:r>
    </w:p>
    <w:p w:rsidR="001D5F8E" w:rsidRDefault="00BF3F36">
      <w:pPr>
        <w:pStyle w:val="21"/>
        <w:framePr w:wrap="around"/>
        <w:rPr>
          <w:rFonts w:hAnsi="黑体"/>
        </w:rPr>
      </w:pPr>
      <w:r>
        <w:rPr>
          <w:rFonts w:ascii="Times New Roman"/>
        </w:rPr>
        <w:t xml:space="preserve">DB </w:t>
      </w:r>
      <w:bookmarkStart w:id="5" w:name="StdNo0"/>
      <w:r w:rsidR="00584274">
        <w:rPr>
          <w:rFonts w:hAnsi="黑体"/>
        </w:rPr>
        <w:fldChar w:fldCharType="begin">
          <w:ffData>
            <w:name w:val="StdNo0"/>
            <w:enabled/>
            <w:calcOnExit w:val="0"/>
            <w:textInput>
              <w:default w:val="XX"/>
              <w:maxLength w:val="2"/>
            </w:textInput>
          </w:ffData>
        </w:fldChar>
      </w:r>
      <w:r>
        <w:rPr>
          <w:rFonts w:hAnsi="黑体"/>
        </w:rPr>
        <w:instrText xml:space="preserve"> FORMTEXT </w:instrText>
      </w:r>
      <w:r w:rsidR="00584274">
        <w:rPr>
          <w:rFonts w:hAnsi="黑体"/>
        </w:rPr>
      </w:r>
      <w:r w:rsidR="00584274">
        <w:rPr>
          <w:rFonts w:hAnsi="黑体"/>
        </w:rPr>
        <w:fldChar w:fldCharType="separate"/>
      </w:r>
      <w:r>
        <w:rPr>
          <w:rFonts w:hAnsi="黑体" w:hint="eastAsia"/>
        </w:rPr>
        <w:t>21</w:t>
      </w:r>
      <w:r w:rsidR="00584274">
        <w:rPr>
          <w:rFonts w:hAnsi="黑体"/>
        </w:rPr>
        <w:fldChar w:fldCharType="end"/>
      </w:r>
      <w:bookmarkEnd w:id="5"/>
      <w:r>
        <w:rPr>
          <w:rFonts w:hAnsi="黑体"/>
        </w:rPr>
        <w:t>01/</w:t>
      </w:r>
      <w:r>
        <w:rPr>
          <w:rFonts w:hAnsi="黑体" w:hint="eastAsia"/>
        </w:rPr>
        <w:t>TXXXX</w:t>
      </w:r>
      <w:r>
        <w:rPr>
          <w:rFonts w:hAnsi="黑体"/>
        </w:rPr>
        <w:t>—</w:t>
      </w:r>
      <w:bookmarkStart w:id="6" w:name="StdNo2"/>
      <w:r w:rsidR="00584274">
        <w:rPr>
          <w:rFonts w:hAnsi="黑体" w:hint="eastAsia"/>
        </w:rPr>
        <w:fldChar w:fldCharType="begin">
          <w:ffData>
            <w:name w:val="StdNo2"/>
            <w:enabled/>
            <w:calcOnExit w:val="0"/>
            <w:textInput>
              <w:default w:val="2021"/>
              <w:maxLength w:val="4"/>
            </w:textInput>
          </w:ffData>
        </w:fldChar>
      </w:r>
      <w:r>
        <w:rPr>
          <w:rFonts w:hAnsi="黑体" w:hint="eastAsia"/>
        </w:rPr>
        <w:instrText>FORMTEXT</w:instrText>
      </w:r>
      <w:r w:rsidR="00584274">
        <w:rPr>
          <w:rFonts w:hAnsi="黑体" w:hint="eastAsia"/>
        </w:rPr>
      </w:r>
      <w:r w:rsidR="00584274">
        <w:rPr>
          <w:rFonts w:hAnsi="黑体" w:hint="eastAsia"/>
        </w:rPr>
        <w:fldChar w:fldCharType="separate"/>
      </w:r>
      <w:r>
        <w:rPr>
          <w:rFonts w:hAnsi="黑体" w:hint="eastAsia"/>
        </w:rPr>
        <w:t>2021</w:t>
      </w:r>
      <w:r w:rsidR="00584274">
        <w:rPr>
          <w:rFonts w:hAnsi="黑体" w:hint="eastAsia"/>
        </w:rPr>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1D5F8E">
        <w:tc>
          <w:tcPr>
            <w:tcW w:w="9356" w:type="dxa"/>
            <w:tcBorders>
              <w:top w:val="nil"/>
              <w:left w:val="nil"/>
              <w:bottom w:val="nil"/>
              <w:right w:val="nil"/>
            </w:tcBorders>
            <w:shd w:val="clear" w:color="auto" w:fill="auto"/>
          </w:tcPr>
          <w:p w:rsidR="001D5F8E" w:rsidRDefault="00584274">
            <w:pPr>
              <w:pStyle w:val="affff2"/>
              <w:framePr w:wrap="around"/>
            </w:pPr>
            <w:bookmarkStart w:id="7" w:name="DT"/>
            <w:r>
              <w:pict>
                <v:rect id="DT" o:spid="_x0000_s1031" style="position:absolute;left:0;text-align:left;margin-left:372.8pt;margin-top:2.7pt;width:90pt;height:18pt;z-index:-251656192"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5g8svWAAAACAEAAA8A&#10;AAAAAAAAAQAgAAAAIgAAAGRycy9kb3ducmV2LnhtbFBLAQIUABQAAAAIAIdO4kDuMqWjpwEAAGID&#10;AAAOAAAAAAAAAAEAIAAAACUBAABkcnMvZTJvRG9jLnhtbFBLBQYAAAAABgAGAFkBAAA+BQAAAAA=&#10;" stroked="f"/>
              </w:pict>
            </w:r>
            <w:r>
              <w:fldChar w:fldCharType="begin">
                <w:ffData>
                  <w:name w:val="DT"/>
                  <w:enabled/>
                  <w:calcOnExit w:val="0"/>
                  <w:textInput/>
                </w:ffData>
              </w:fldChar>
            </w:r>
            <w:r w:rsidR="00BF3F36">
              <w:instrText xml:space="preserve"> FORMTEXT </w:instrText>
            </w:r>
            <w:r>
              <w:fldChar w:fldCharType="separate"/>
            </w:r>
            <w:r w:rsidR="00BF3F36">
              <w:t>     </w:t>
            </w:r>
            <w:r>
              <w:fldChar w:fldCharType="end"/>
            </w:r>
            <w:bookmarkEnd w:id="7"/>
          </w:p>
        </w:tc>
      </w:tr>
    </w:tbl>
    <w:p w:rsidR="001D5F8E" w:rsidRDefault="001D5F8E">
      <w:pPr>
        <w:pStyle w:val="21"/>
        <w:framePr w:wrap="around"/>
        <w:rPr>
          <w:rFonts w:hAnsi="黑体"/>
        </w:rPr>
      </w:pPr>
    </w:p>
    <w:p w:rsidR="001D5F8E" w:rsidRDefault="001D5F8E">
      <w:pPr>
        <w:pStyle w:val="21"/>
        <w:framePr w:wrap="around"/>
        <w:rPr>
          <w:rFonts w:hAnsi="黑体"/>
        </w:rPr>
      </w:pPr>
    </w:p>
    <w:p w:rsidR="001D5F8E" w:rsidRDefault="00BF3F36">
      <w:pPr>
        <w:pStyle w:val="affff3"/>
        <w:framePr w:wrap="around"/>
      </w:pPr>
      <w:r>
        <w:rPr>
          <w:rFonts w:hint="eastAsia"/>
        </w:rPr>
        <w:t>设施夏秋番茄种植技术规程</w:t>
      </w:r>
    </w:p>
    <w:p w:rsidR="001D5F8E" w:rsidRDefault="00BF3F36">
      <w:pPr>
        <w:pStyle w:val="affff4"/>
        <w:framePr w:wrap="around"/>
        <w:ind w:firstLine="1050"/>
      </w:pPr>
      <w:bookmarkStart w:id="8" w:name="YZBS"/>
      <w:r>
        <w:rPr>
          <w:rFonts w:hint="eastAsia"/>
        </w:rPr>
        <w:t>Technicalregulationsfor</w:t>
      </w:r>
      <w:r>
        <w:t xml:space="preserve">summer </w:t>
      </w:r>
      <w:r>
        <w:rPr>
          <w:rFonts w:hint="eastAsia"/>
        </w:rPr>
        <w:t>andautumntomatoescultivationunder greenhouse</w:t>
      </w:r>
    </w:p>
    <w:p w:rsidR="001D5F8E" w:rsidRDefault="00BF3F36">
      <w:pPr>
        <w:pStyle w:val="affff5"/>
        <w:framePr w:wrap="around"/>
      </w:pPr>
      <w:r>
        <w:rPr>
          <w:rFonts w:hint="eastAsia"/>
        </w:rPr>
        <w:t>（征求意见稿）</w:t>
      </w:r>
      <w:bookmarkStart w:id="9" w:name="_GoBack"/>
      <w:bookmarkEnd w:id="8"/>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1D5F8E">
        <w:tc>
          <w:tcPr>
            <w:tcW w:w="9855" w:type="dxa"/>
            <w:tcBorders>
              <w:top w:val="nil"/>
              <w:left w:val="nil"/>
              <w:bottom w:val="nil"/>
              <w:right w:val="nil"/>
            </w:tcBorders>
            <w:shd w:val="clear" w:color="auto" w:fill="auto"/>
          </w:tcPr>
          <w:p w:rsidR="001D5F8E" w:rsidRDefault="00584274">
            <w:pPr>
              <w:pStyle w:val="affff6"/>
              <w:framePr w:wrap="around"/>
            </w:pPr>
            <w:r>
              <w:pict>
                <v:rect id="RQ" o:spid="_x0000_s1030" style="position:absolute;left:0;text-align:left;margin-left:173.3pt;margin-top:45.15pt;width:150pt;height:20pt;z-index:-251654144"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YmuktUAAAAKAQAADwAA&#10;AAAAAAABACAAAAAiAAAAZHJzL2Rvd25yZXYueG1sUEsBAhQAFAAAAAgAh07iQO5kOQenAQAAYgMA&#10;AA4AAAAAAAAAAQAgAAAAJAEAAGRycy9lMm9Eb2MueG1sUEsFBgAAAAAGAAYAWQEAAD0FAAAAAA==&#10;" stroked="f">
                  <w10:anchorlock/>
                </v:rect>
              </w:pict>
            </w:r>
            <w:r>
              <w:pict>
                <v:rect id="LB" o:spid="_x0000_s1029" style="position:absolute;left:0;text-align:left;margin-left:193.3pt;margin-top:20.15pt;width:100pt;height:24pt;z-index:-251655168"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Phi+XWAAAACQEAAA8A&#10;AAAAAAAAAQAgAAAAIgAAAGRycy9kb3ducmV2LnhtbFBLAQIUABQAAAAIAIdO4kBoQF6qpwEAAGID&#10;AAAOAAAAAAAAAAEAIAAAACUBAABkcnMvZTJvRG9jLnhtbFBLBQYAAAAABgAGAFkBAAA+BQAAAAA=&#10;" stroked="f"/>
              </w:pict>
            </w:r>
          </w:p>
        </w:tc>
      </w:tr>
      <w:tr w:rsidR="001D5F8E">
        <w:tc>
          <w:tcPr>
            <w:tcW w:w="9855" w:type="dxa"/>
            <w:tcBorders>
              <w:top w:val="nil"/>
              <w:left w:val="nil"/>
              <w:bottom w:val="nil"/>
              <w:right w:val="nil"/>
            </w:tcBorders>
            <w:shd w:val="clear" w:color="auto" w:fill="auto"/>
          </w:tcPr>
          <w:p w:rsidR="001D5F8E" w:rsidRDefault="001D5F8E">
            <w:pPr>
              <w:pStyle w:val="affff7"/>
              <w:framePr w:wrap="around"/>
            </w:pPr>
          </w:p>
        </w:tc>
      </w:tr>
    </w:tbl>
    <w:bookmarkStart w:id="10" w:name="FY"/>
    <w:p w:rsidR="001D5F8E" w:rsidRDefault="00584274" w:rsidP="008877B0">
      <w:pPr>
        <w:pStyle w:val="affffff6"/>
        <w:framePr w:w="3211" w:wrap="around" w:hAnchor="page" w:x="1261" w:y="14251"/>
        <w:ind w:leftChars="-675" w:left="-1418" w:firstLineChars="506" w:firstLine="1417"/>
      </w:pPr>
      <w:r>
        <w:rPr>
          <w:rFonts w:ascii="黑体" w:hint="eastAsia"/>
        </w:rPr>
        <w:fldChar w:fldCharType="begin">
          <w:ffData>
            <w:name w:val="FY"/>
            <w:enabled/>
            <w:calcOnExit w:val="0"/>
            <w:textInput>
              <w:default w:val="2021"/>
              <w:maxLength w:val="4"/>
            </w:textInput>
          </w:ffData>
        </w:fldChar>
      </w:r>
      <w:r w:rsidR="00BF3F36">
        <w:rPr>
          <w:rFonts w:ascii="黑体" w:hint="eastAsia"/>
        </w:rPr>
        <w:instrText>FORMTEXT</w:instrText>
      </w:r>
      <w:r>
        <w:rPr>
          <w:rFonts w:ascii="黑体" w:hint="eastAsia"/>
        </w:rPr>
      </w:r>
      <w:r>
        <w:rPr>
          <w:rFonts w:ascii="黑体" w:hint="eastAsia"/>
        </w:rPr>
        <w:fldChar w:fldCharType="separate"/>
      </w:r>
      <w:r w:rsidR="00BF3F36">
        <w:rPr>
          <w:rFonts w:ascii="黑体" w:hint="eastAsia"/>
        </w:rPr>
        <w:t>2021</w:t>
      </w:r>
      <w:r>
        <w:rPr>
          <w:rFonts w:ascii="黑体" w:hint="eastAsia"/>
        </w:rPr>
        <w:fldChar w:fldCharType="end"/>
      </w:r>
      <w:bookmarkEnd w:id="10"/>
      <w:r w:rsidR="00BF3F36">
        <w:rPr>
          <w:rFonts w:ascii="黑体"/>
        </w:rPr>
        <w:t>-</w:t>
      </w:r>
      <w:bookmarkStart w:id="11" w:name="Text1"/>
      <w:r>
        <w:rPr>
          <w:rFonts w:ascii="黑体"/>
        </w:rPr>
        <w:fldChar w:fldCharType="begin">
          <w:ffData>
            <w:name w:val="Text1"/>
            <w:enabled/>
            <w:calcOnExit w:val="0"/>
            <w:textInput>
              <w:default w:val="XX"/>
              <w:maxLength w:val="2"/>
            </w:textInput>
          </w:ffData>
        </w:fldChar>
      </w:r>
      <w:r w:rsidR="00BF3F36">
        <w:rPr>
          <w:rFonts w:ascii="黑体"/>
        </w:rPr>
        <w:instrText>FORMTEXT</w:instrText>
      </w:r>
      <w:r>
        <w:rPr>
          <w:rFonts w:ascii="黑体"/>
        </w:rPr>
      </w:r>
      <w:r>
        <w:rPr>
          <w:rFonts w:ascii="黑体"/>
        </w:rPr>
        <w:fldChar w:fldCharType="separate"/>
      </w:r>
      <w:r w:rsidR="00BF3F36">
        <w:rPr>
          <w:rFonts w:ascii="黑体"/>
        </w:rPr>
        <w:t>XX</w:t>
      </w:r>
      <w:r>
        <w:rPr>
          <w:rFonts w:ascii="黑体"/>
        </w:rPr>
        <w:fldChar w:fldCharType="end"/>
      </w:r>
      <w:bookmarkEnd w:id="11"/>
      <w:r w:rsidR="00BF3F36">
        <w:rPr>
          <w:rFonts w:ascii="黑体"/>
        </w:rPr>
        <w:t>-</w:t>
      </w:r>
      <w:r>
        <w:rPr>
          <w:rFonts w:ascii="黑体"/>
        </w:rPr>
        <w:fldChar w:fldCharType="begin">
          <w:ffData>
            <w:name w:val="Text1"/>
            <w:enabled/>
            <w:calcOnExit w:val="0"/>
            <w:textInput>
              <w:default w:val="XX"/>
              <w:maxLength w:val="2"/>
            </w:textInput>
          </w:ffData>
        </w:fldChar>
      </w:r>
      <w:r w:rsidR="008877B0">
        <w:rPr>
          <w:rFonts w:ascii="黑体"/>
        </w:rPr>
        <w:instrText>FORMTEXT</w:instrText>
      </w:r>
      <w:r>
        <w:rPr>
          <w:rFonts w:ascii="黑体"/>
        </w:rPr>
      </w:r>
      <w:r>
        <w:rPr>
          <w:rFonts w:ascii="黑体"/>
        </w:rPr>
        <w:fldChar w:fldCharType="separate"/>
      </w:r>
      <w:r w:rsidR="008877B0">
        <w:rPr>
          <w:rFonts w:ascii="黑体"/>
        </w:rPr>
        <w:t>XX</w:t>
      </w:r>
      <w:r>
        <w:rPr>
          <w:rFonts w:ascii="黑体"/>
        </w:rPr>
        <w:fldChar w:fldCharType="end"/>
      </w:r>
      <w:r w:rsidR="00BF3F36">
        <w:rPr>
          <w:rFonts w:hint="eastAsia"/>
        </w:rPr>
        <w:t>发布</w:t>
      </w:r>
    </w:p>
    <w:bookmarkStart w:id="12" w:name="SY"/>
    <w:p w:rsidR="001D5F8E" w:rsidRDefault="00584274">
      <w:pPr>
        <w:pStyle w:val="affffff7"/>
        <w:framePr w:w="2956" w:wrap="around" w:hAnchor="page" w:x="7921" w:y="14236"/>
      </w:pPr>
      <w:r>
        <w:rPr>
          <w:rFonts w:ascii="黑体" w:hint="eastAsia"/>
        </w:rPr>
        <w:fldChar w:fldCharType="begin">
          <w:ffData>
            <w:name w:val="SY"/>
            <w:enabled/>
            <w:calcOnExit w:val="0"/>
            <w:textInput>
              <w:default w:val="2021"/>
              <w:maxLength w:val="4"/>
            </w:textInput>
          </w:ffData>
        </w:fldChar>
      </w:r>
      <w:r w:rsidR="00BF3F36">
        <w:rPr>
          <w:rFonts w:ascii="黑体" w:hint="eastAsia"/>
        </w:rPr>
        <w:instrText>FORMTEXT</w:instrText>
      </w:r>
      <w:r>
        <w:rPr>
          <w:rFonts w:ascii="黑体" w:hint="eastAsia"/>
        </w:rPr>
      </w:r>
      <w:r>
        <w:rPr>
          <w:rFonts w:ascii="黑体" w:hint="eastAsia"/>
        </w:rPr>
        <w:fldChar w:fldCharType="separate"/>
      </w:r>
      <w:r w:rsidR="00BF3F36">
        <w:rPr>
          <w:rFonts w:ascii="黑体" w:hint="eastAsia"/>
        </w:rPr>
        <w:t>2021</w:t>
      </w:r>
      <w:r>
        <w:rPr>
          <w:rFonts w:ascii="黑体" w:hint="eastAsia"/>
        </w:rPr>
        <w:fldChar w:fldCharType="end"/>
      </w:r>
      <w:bookmarkEnd w:id="12"/>
      <w:r w:rsidR="00BF3F36">
        <w:rPr>
          <w:rFonts w:ascii="黑体"/>
        </w:rPr>
        <w:t>-</w:t>
      </w:r>
      <w:bookmarkStart w:id="13" w:name="SM"/>
      <w:r>
        <w:rPr>
          <w:rFonts w:ascii="黑体"/>
        </w:rPr>
        <w:fldChar w:fldCharType="begin">
          <w:ffData>
            <w:name w:val="SM"/>
            <w:enabled/>
            <w:calcOnExit w:val="0"/>
            <w:textInput>
              <w:default w:val="XX"/>
              <w:maxLength w:val="2"/>
            </w:textInput>
          </w:ffData>
        </w:fldChar>
      </w:r>
      <w:r w:rsidR="00BF3F36">
        <w:rPr>
          <w:rFonts w:ascii="黑体"/>
        </w:rPr>
        <w:instrText>FORMTEXT</w:instrText>
      </w:r>
      <w:r>
        <w:rPr>
          <w:rFonts w:ascii="黑体"/>
        </w:rPr>
      </w:r>
      <w:r>
        <w:rPr>
          <w:rFonts w:ascii="黑体"/>
        </w:rPr>
        <w:fldChar w:fldCharType="separate"/>
      </w:r>
      <w:r w:rsidR="00BF3F36">
        <w:rPr>
          <w:rFonts w:ascii="黑体"/>
        </w:rPr>
        <w:t>XX</w:t>
      </w:r>
      <w:r>
        <w:rPr>
          <w:rFonts w:ascii="黑体"/>
        </w:rPr>
        <w:fldChar w:fldCharType="end"/>
      </w:r>
      <w:bookmarkEnd w:id="13"/>
      <w:r w:rsidR="00BF3F36">
        <w:rPr>
          <w:rFonts w:ascii="黑体"/>
        </w:rPr>
        <w:t>-</w:t>
      </w:r>
      <w:r>
        <w:rPr>
          <w:rFonts w:ascii="黑体"/>
        </w:rPr>
        <w:fldChar w:fldCharType="begin">
          <w:ffData>
            <w:name w:val="Text1"/>
            <w:enabled/>
            <w:calcOnExit w:val="0"/>
            <w:textInput>
              <w:default w:val="XX"/>
              <w:maxLength w:val="2"/>
            </w:textInput>
          </w:ffData>
        </w:fldChar>
      </w:r>
      <w:r w:rsidR="008877B0">
        <w:rPr>
          <w:rFonts w:ascii="黑体"/>
        </w:rPr>
        <w:instrText>FORMTEXT</w:instrText>
      </w:r>
      <w:r>
        <w:rPr>
          <w:rFonts w:ascii="黑体"/>
        </w:rPr>
      </w:r>
      <w:r>
        <w:rPr>
          <w:rFonts w:ascii="黑体"/>
        </w:rPr>
        <w:fldChar w:fldCharType="separate"/>
      </w:r>
      <w:r w:rsidR="008877B0">
        <w:rPr>
          <w:rFonts w:ascii="黑体"/>
        </w:rPr>
        <w:t>XX</w:t>
      </w:r>
      <w:r>
        <w:rPr>
          <w:rFonts w:ascii="黑体"/>
        </w:rPr>
        <w:fldChar w:fldCharType="end"/>
      </w:r>
      <w:r w:rsidR="00BF3F36">
        <w:rPr>
          <w:rFonts w:hint="eastAsia"/>
        </w:rPr>
        <w:t>实施</w:t>
      </w:r>
    </w:p>
    <w:bookmarkStart w:id="14" w:name="fm"/>
    <w:p w:rsidR="001D5F8E" w:rsidRDefault="00584274">
      <w:pPr>
        <w:pStyle w:val="afffff6"/>
        <w:framePr w:wrap="around"/>
      </w:pPr>
      <w:r>
        <w:fldChar w:fldCharType="begin">
          <w:ffData>
            <w:name w:val="fm"/>
            <w:enabled/>
            <w:calcOnExit w:val="0"/>
            <w:textInput/>
          </w:ffData>
        </w:fldChar>
      </w:r>
      <w:r w:rsidR="00BF3F36">
        <w:instrText xml:space="preserve"> FORMTEXT </w:instrText>
      </w:r>
      <w:r>
        <w:fldChar w:fldCharType="separate"/>
      </w:r>
      <w:r w:rsidR="00BF3F36">
        <w:rPr>
          <w:rFonts w:hint="eastAsia"/>
        </w:rPr>
        <w:t>沈阳市场监督管理局</w:t>
      </w:r>
      <w:r>
        <w:fldChar w:fldCharType="end"/>
      </w:r>
      <w:bookmarkEnd w:id="14"/>
      <w:r w:rsidR="00BF3F36">
        <w:rPr>
          <w:rFonts w:ascii="MS Mincho" w:eastAsia="MS Mincho" w:hAnsi="MS Mincho" w:cs="MS Mincho" w:hint="eastAsia"/>
        </w:rPr>
        <w:t>   </w:t>
      </w:r>
      <w:r w:rsidR="00BF3F36">
        <w:rPr>
          <w:rStyle w:val="affff"/>
          <w:rFonts w:hint="eastAsia"/>
        </w:rPr>
        <w:t>发布</w:t>
      </w:r>
    </w:p>
    <w:p w:rsidR="001D5F8E" w:rsidRDefault="00584274">
      <w:pPr>
        <w:pStyle w:val="affa"/>
        <w:sectPr w:rsidR="001D5F8E">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134" w:left="1417" w:header="0" w:footer="0" w:gutter="0"/>
          <w:pgNumType w:start="1"/>
          <w:cols w:space="425"/>
          <w:docGrid w:type="lines" w:linePitch="312"/>
        </w:sectPr>
      </w:pPr>
      <w:r>
        <w:pict>
          <v:shapetype id="_x0000_t32" coordsize="21600,21600" o:spt="32" o:oned="t" path="m,l21600,21600e" filled="f">
            <v:path arrowok="t" fillok="f" o:connecttype="none"/>
            <o:lock v:ext="edit" shapetype="t"/>
          </v:shapetype>
          <v:shape id="自选图形 3" o:spid="_x0000_s1028" type="#_x0000_t32" style="position:absolute;left:0;text-align:left;margin-left:-5.25pt;margin-top:709.65pt;width:483.75pt;height:0;z-index:251664384" o:gfxdata="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9ghZi2AAAAA0BAAAPAAAAAAAAAAEAIAAAACIAAABkcnMvZG93bnJldi54bWxQSwEC&#10;FAAUAAAACACHTuJAMlbsvPQBAADjAwAADgAAAAAAAAABACAAAAAnAQAAZHJzL2Uyb0RvYy54bWxQ&#10;SwUGAAAAAAYABgBZAQAAjQUAAAAA&#10;"/>
        </w:pict>
      </w:r>
      <w:r>
        <w:pict>
          <v:line id="直线 2" o:spid="_x0000_s1027" style="position:absolute;left:0;text-align:left;z-index:251659264"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kHiX9cAAAAJAQAADwAA&#10;AAAAAAABACAAAAAiAAAAZHJzL2Rvd25yZXYueG1sUEsBAhQAFAAAAAgAh07iQMEJbzTeAQAAzwMA&#10;AA4AAAAAAAAAAQAgAAAAJgEAAGRycy9lMm9Eb2MueG1sUEsFBgAAAAAGAAYAWQEAAHYFAAAAAA==&#10;"/>
        </w:pict>
      </w:r>
    </w:p>
    <w:p w:rsidR="001D5F8E" w:rsidRDefault="00BF3F36">
      <w:pPr>
        <w:pStyle w:val="afffff7"/>
      </w:pPr>
      <w:r>
        <w:rPr>
          <w:rFonts w:hint="eastAsia"/>
        </w:rPr>
        <w:lastRenderedPageBreak/>
        <w:t>前</w:t>
      </w:r>
      <w:bookmarkStart w:id="15" w:name="BKQY"/>
      <w:r>
        <w:rPr>
          <w:rFonts w:ascii="MS Mincho" w:eastAsia="MS Mincho" w:hAnsi="MS Mincho" w:cs="MS Mincho" w:hint="eastAsia"/>
        </w:rPr>
        <w:t>  </w:t>
      </w:r>
      <w:r>
        <w:rPr>
          <w:rFonts w:hint="eastAsia"/>
        </w:rPr>
        <w:t>言</w:t>
      </w:r>
      <w:bookmarkEnd w:id="15"/>
    </w:p>
    <w:p w:rsidR="001D5F8E" w:rsidRDefault="00BF3F36">
      <w:pPr>
        <w:pStyle w:val="affa"/>
      </w:pPr>
      <w:r>
        <w:rPr>
          <w:rFonts w:hint="eastAsia"/>
        </w:rPr>
        <w:t>本标准按照GB/T1.1</w:t>
      </w:r>
      <w:r>
        <w:t>-2020</w:t>
      </w:r>
      <w:r>
        <w:rPr>
          <w:rFonts w:hint="eastAsia"/>
        </w:rPr>
        <w:t>起草规则编写。</w:t>
      </w:r>
    </w:p>
    <w:p w:rsidR="001D5F8E" w:rsidRDefault="00BF3F36">
      <w:pPr>
        <w:ind w:firstLineChars="193" w:firstLine="405"/>
      </w:pPr>
      <w:r>
        <w:rPr>
          <w:rFonts w:hint="eastAsia"/>
        </w:rPr>
        <w:t>本标准由沈阳市农业农村局提出并归口管理。</w:t>
      </w:r>
    </w:p>
    <w:p w:rsidR="001D5F8E" w:rsidRDefault="00BF3F36">
      <w:pPr>
        <w:ind w:firstLineChars="193" w:firstLine="405"/>
        <w:rPr>
          <w:rFonts w:ascii="宋体" w:hAnsi="宋体"/>
        </w:rPr>
      </w:pPr>
      <w:r>
        <w:rPr>
          <w:rFonts w:ascii="宋体" w:hAnsi="宋体" w:hint="eastAsia"/>
        </w:rPr>
        <w:t>本标准起草单位：沈阳市农业品牌发展促进会、辽宁省老科学技术工作者协会农业分会、沈阳市苏家屯区永乐街道、辽宁省农产品质量安全中心、</w:t>
      </w:r>
      <w:r>
        <w:rPr>
          <w:rFonts w:hint="eastAsia"/>
        </w:rPr>
        <w:t>辽宁省农业科学院农机所、辽宁省农业发展服务中心、</w:t>
      </w:r>
      <w:r>
        <w:rPr>
          <w:rFonts w:ascii="宋体" w:hAnsi="宋体" w:hint="eastAsia"/>
        </w:rPr>
        <w:t>盘锦鑫叶农业科技有限公司、辽宁省现代农业生产基地建设工程中心。</w:t>
      </w:r>
    </w:p>
    <w:p w:rsidR="001D5F8E" w:rsidRDefault="00BF3F36">
      <w:pPr>
        <w:ind w:firstLineChars="193" w:firstLine="405"/>
      </w:pPr>
      <w:r>
        <w:rPr>
          <w:rFonts w:ascii="宋体" w:hAnsi="宋体" w:hint="eastAsia"/>
          <w:kern w:val="0"/>
        </w:rPr>
        <w:t>本标准起草人：赵义平、</w:t>
      </w:r>
      <w:r>
        <w:rPr>
          <w:rFonts w:hint="eastAsia"/>
        </w:rPr>
        <w:t>李世轩</w:t>
      </w:r>
      <w:r>
        <w:rPr>
          <w:rFonts w:ascii="宋体" w:hAnsi="宋体" w:hint="eastAsia"/>
          <w:kern w:val="0"/>
        </w:rPr>
        <w:t>、</w:t>
      </w:r>
      <w:r>
        <w:rPr>
          <w:rFonts w:hint="eastAsia"/>
        </w:rPr>
        <w:t>杨远</w:t>
      </w:r>
      <w:r>
        <w:rPr>
          <w:rFonts w:ascii="宋体" w:hAnsi="宋体" w:hint="eastAsia"/>
        </w:rPr>
        <w:t>、</w:t>
      </w:r>
      <w:r>
        <w:rPr>
          <w:rFonts w:hint="eastAsia"/>
        </w:rPr>
        <w:t>陈菁、里里、</w:t>
      </w:r>
      <w:r>
        <w:rPr>
          <w:rFonts w:ascii="宋体" w:hAnsi="宋体" w:hint="eastAsia"/>
        </w:rPr>
        <w:t>王艳、魏玉红</w:t>
      </w:r>
      <w:r>
        <w:rPr>
          <w:rFonts w:ascii="宋体" w:hAnsi="宋体" w:hint="eastAsia"/>
          <w:kern w:val="0"/>
        </w:rPr>
        <w:t>。</w:t>
      </w:r>
    </w:p>
    <w:p w:rsidR="001D5F8E" w:rsidRDefault="00BF3F36">
      <w:pPr>
        <w:pStyle w:val="affa"/>
        <w:rPr>
          <w:rFonts w:hAnsi="宋体"/>
          <w:kern w:val="2"/>
          <w:szCs w:val="22"/>
        </w:rPr>
      </w:pPr>
      <w:r>
        <w:rPr>
          <w:rFonts w:hAnsi="宋体" w:hint="eastAsia"/>
          <w:kern w:val="2"/>
          <w:szCs w:val="22"/>
        </w:rPr>
        <w:t>本标准发布实施后，任何单位和个人如有问题和意见建议，均可以通过来电和来函等方式进行反馈，我们将及时答复并认真处理，根据实际情况依法进行评估及复审。</w:t>
      </w:r>
    </w:p>
    <w:p w:rsidR="001D5F8E" w:rsidRDefault="00BF3F36">
      <w:pPr>
        <w:pStyle w:val="affa"/>
        <w:rPr>
          <w:rFonts w:hAnsi="宋体"/>
          <w:kern w:val="2"/>
          <w:szCs w:val="22"/>
        </w:rPr>
      </w:pPr>
      <w:r>
        <w:rPr>
          <w:rFonts w:hAnsi="宋体" w:hint="eastAsia"/>
          <w:kern w:val="2"/>
          <w:szCs w:val="22"/>
        </w:rPr>
        <w:t>归口管理部门通讯地址：沈阳市农业农村局（沈阳市和平区十一纬路</w:t>
      </w:r>
      <w:r>
        <w:rPr>
          <w:rFonts w:hAnsi="宋体"/>
          <w:kern w:val="2"/>
          <w:szCs w:val="22"/>
        </w:rPr>
        <w:t>36</w:t>
      </w:r>
      <w:r>
        <w:rPr>
          <w:rFonts w:hAnsi="宋体" w:hint="eastAsia"/>
          <w:kern w:val="2"/>
          <w:szCs w:val="22"/>
        </w:rPr>
        <w:t>号），联系电话：</w:t>
      </w:r>
      <w:r>
        <w:rPr>
          <w:rFonts w:hAnsi="宋体"/>
          <w:kern w:val="2"/>
          <w:szCs w:val="22"/>
        </w:rPr>
        <w:t>024-82703839</w:t>
      </w:r>
    </w:p>
    <w:p w:rsidR="001D5F8E" w:rsidRDefault="00BF3F36">
      <w:pPr>
        <w:pStyle w:val="affa"/>
        <w:rPr>
          <w:rFonts w:hAnsi="宋体"/>
          <w:kern w:val="2"/>
          <w:szCs w:val="22"/>
        </w:rPr>
      </w:pPr>
      <w:r>
        <w:rPr>
          <w:rFonts w:hAnsi="宋体" w:hint="eastAsia"/>
          <w:kern w:val="2"/>
          <w:szCs w:val="22"/>
        </w:rPr>
        <w:t>标准起草单位通讯地址：</w:t>
      </w:r>
      <w:r>
        <w:rPr>
          <w:rFonts w:hAnsi="宋体"/>
          <w:kern w:val="2"/>
          <w:szCs w:val="22"/>
        </w:rPr>
        <w:t>辽宁省老科学技术工作者协会农业分会</w:t>
      </w:r>
      <w:r>
        <w:rPr>
          <w:rFonts w:hAnsi="宋体" w:hint="eastAsia"/>
          <w:kern w:val="2"/>
          <w:szCs w:val="22"/>
        </w:rPr>
        <w:t>（辽宁省</w:t>
      </w:r>
      <w:r>
        <w:rPr>
          <w:rFonts w:hAnsi="宋体"/>
          <w:kern w:val="2"/>
          <w:szCs w:val="22"/>
        </w:rPr>
        <w:t>沈阳市皇姑区长江街162</w:t>
      </w:r>
      <w:r>
        <w:rPr>
          <w:rFonts w:hAnsi="宋体" w:hint="eastAsia"/>
          <w:kern w:val="2"/>
          <w:szCs w:val="22"/>
        </w:rPr>
        <w:t>号），联系电话：0</w:t>
      </w:r>
      <w:r>
        <w:rPr>
          <w:rFonts w:hAnsi="宋体"/>
          <w:kern w:val="2"/>
          <w:szCs w:val="22"/>
        </w:rPr>
        <w:t>24</w:t>
      </w:r>
      <w:r>
        <w:rPr>
          <w:rFonts w:hAnsi="宋体" w:hint="eastAsia"/>
          <w:kern w:val="2"/>
          <w:szCs w:val="22"/>
        </w:rPr>
        <w:t>-</w:t>
      </w:r>
      <w:r>
        <w:rPr>
          <w:rFonts w:hAnsi="宋体"/>
          <w:kern w:val="2"/>
          <w:szCs w:val="22"/>
        </w:rPr>
        <w:t>86262599，86845117。</w:t>
      </w:r>
    </w:p>
    <w:p w:rsidR="001D5F8E" w:rsidRDefault="001D5F8E">
      <w:pPr>
        <w:pStyle w:val="affa"/>
        <w:rPr>
          <w:rFonts w:hAnsi="宋体"/>
          <w:kern w:val="2"/>
          <w:szCs w:val="22"/>
        </w:rPr>
      </w:pPr>
    </w:p>
    <w:p w:rsidR="001D5F8E" w:rsidRDefault="001D5F8E">
      <w:pPr>
        <w:pStyle w:val="affa"/>
      </w:pPr>
    </w:p>
    <w:p w:rsidR="001D5F8E" w:rsidRDefault="001D5F8E">
      <w:pPr>
        <w:pStyle w:val="affa"/>
        <w:ind w:firstLineChars="0" w:firstLine="0"/>
      </w:pPr>
    </w:p>
    <w:p w:rsidR="001D5F8E" w:rsidRDefault="001D5F8E">
      <w:pPr>
        <w:pStyle w:val="affa"/>
        <w:sectPr w:rsidR="001D5F8E">
          <w:headerReference w:type="default" r:id="rId15"/>
          <w:footerReference w:type="default" r:id="rId16"/>
          <w:pgSz w:w="11906" w:h="16838"/>
          <w:pgMar w:top="567" w:right="1134" w:bottom="1134" w:left="1417" w:header="1418" w:footer="1134" w:gutter="0"/>
          <w:pgNumType w:fmt="upperRoman" w:start="1"/>
          <w:cols w:space="425"/>
          <w:formProt w:val="0"/>
          <w:docGrid w:type="lines" w:linePitch="312"/>
        </w:sectPr>
      </w:pPr>
    </w:p>
    <w:p w:rsidR="001D5F8E" w:rsidRDefault="00BF3F36">
      <w:pPr>
        <w:pStyle w:val="afff3"/>
      </w:pPr>
      <w:bookmarkStart w:id="16" w:name="StandardName"/>
      <w:r>
        <w:rPr>
          <w:rFonts w:hint="eastAsia"/>
        </w:rPr>
        <w:lastRenderedPageBreak/>
        <w:t>设施夏秋番茄种植技术规程</w:t>
      </w:r>
      <w:bookmarkEnd w:id="16"/>
    </w:p>
    <w:p w:rsidR="001D5F8E" w:rsidRDefault="00BF3F36">
      <w:pPr>
        <w:pStyle w:val="a3"/>
        <w:spacing w:before="312" w:after="312"/>
      </w:pPr>
      <w:r>
        <w:rPr>
          <w:rFonts w:hint="eastAsia"/>
        </w:rPr>
        <w:t>范围</w:t>
      </w:r>
    </w:p>
    <w:p w:rsidR="001D5F8E" w:rsidRDefault="00BF3F36">
      <w:pPr>
        <w:pStyle w:val="affa"/>
      </w:pPr>
      <w:r>
        <w:rPr>
          <w:rFonts w:hint="eastAsia"/>
        </w:rPr>
        <w:t>本标准规定了设施夏秋番茄栽培种植的秧苗培育、定植前准备、定植前准备、开花座果期、采收期管理、病虫害防控和生产记录的要求。</w:t>
      </w:r>
    </w:p>
    <w:p w:rsidR="001D5F8E" w:rsidRDefault="00BF3F36">
      <w:pPr>
        <w:pStyle w:val="affa"/>
      </w:pPr>
      <w:r>
        <w:rPr>
          <w:rFonts w:hint="eastAsia"/>
        </w:rPr>
        <w:t>本标准适宜温室大棚设施在夏秋季节的番茄栽培种植生产。</w:t>
      </w:r>
    </w:p>
    <w:p w:rsidR="001D5F8E" w:rsidRDefault="00BF3F36">
      <w:pPr>
        <w:pStyle w:val="a3"/>
        <w:spacing w:before="312" w:after="312"/>
      </w:pPr>
      <w:r>
        <w:rPr>
          <w:rFonts w:hint="eastAsia"/>
        </w:rPr>
        <w:t>规范性引用文件</w:t>
      </w:r>
    </w:p>
    <w:p w:rsidR="001D5F8E" w:rsidRDefault="00BF3F36">
      <w:pPr>
        <w:pStyle w:val="affa"/>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1D5F8E" w:rsidRDefault="00BF3F36">
      <w:pPr>
        <w:pStyle w:val="affa"/>
        <w:rPr>
          <w:szCs w:val="21"/>
        </w:rPr>
      </w:pPr>
      <w:r>
        <w:rPr>
          <w:rFonts w:hint="eastAsia"/>
          <w:szCs w:val="21"/>
        </w:rPr>
        <w:t>GB/T 8321 农药合理使用准则</w:t>
      </w:r>
    </w:p>
    <w:p w:rsidR="001D5F8E" w:rsidRDefault="00BF3F36">
      <w:pPr>
        <w:pStyle w:val="affa"/>
      </w:pPr>
      <w:r>
        <w:rPr>
          <w:rFonts w:hint="eastAsia"/>
        </w:rPr>
        <w:t>DB21/T 2387  蔬菜工厂化育苗技术规程  总则</w:t>
      </w:r>
    </w:p>
    <w:p w:rsidR="001D5F8E" w:rsidRDefault="00BF3F36">
      <w:pPr>
        <w:pStyle w:val="affa"/>
      </w:pPr>
      <w:r>
        <w:rPr>
          <w:rFonts w:hint="eastAsia"/>
        </w:rPr>
        <w:t>DB21/T 3125  设施蔬菜病虫害防治技术规程  总则</w:t>
      </w:r>
    </w:p>
    <w:p w:rsidR="001D5F8E" w:rsidRDefault="00BF3F36">
      <w:pPr>
        <w:pStyle w:val="affa"/>
      </w:pPr>
      <w:r>
        <w:rPr>
          <w:rFonts w:hint="eastAsia"/>
        </w:rPr>
        <w:t>DB21/T 3</w:t>
      </w:r>
      <w:r>
        <w:t>126</w:t>
      </w:r>
      <w:r>
        <w:rPr>
          <w:rFonts w:hint="eastAsia"/>
        </w:rPr>
        <w:t>温室番茄高品质生产技术规程</w:t>
      </w:r>
    </w:p>
    <w:p w:rsidR="001D5F8E" w:rsidRDefault="00BF3F36">
      <w:pPr>
        <w:pStyle w:val="affa"/>
      </w:pPr>
      <w:r>
        <w:rPr>
          <w:rFonts w:hint="eastAsia"/>
        </w:rPr>
        <w:t>DB21/T 3</w:t>
      </w:r>
      <w:r>
        <w:t>289</w:t>
      </w:r>
      <w:r>
        <w:rPr>
          <w:rFonts w:hint="eastAsia"/>
        </w:rPr>
        <w:t xml:space="preserve">  设施蔬菜生产施肥技术规范</w:t>
      </w:r>
    </w:p>
    <w:p w:rsidR="001D5F8E" w:rsidRDefault="00BF3F36">
      <w:pPr>
        <w:pStyle w:val="a3"/>
        <w:spacing w:before="312" w:after="312"/>
      </w:pPr>
      <w:r>
        <w:rPr>
          <w:rFonts w:hint="eastAsia"/>
        </w:rPr>
        <w:t>术语和定义</w:t>
      </w:r>
    </w:p>
    <w:p w:rsidR="001D5F8E" w:rsidRDefault="00BF3F36">
      <w:pPr>
        <w:pStyle w:val="affa"/>
      </w:pPr>
      <w:r>
        <w:t>下列术语和定义适用于本文件。</w:t>
      </w:r>
    </w:p>
    <w:p w:rsidR="001D5F8E" w:rsidRDefault="001D5F8E">
      <w:pPr>
        <w:pStyle w:val="a4"/>
        <w:spacing w:before="156" w:after="156"/>
        <w:ind w:left="0"/>
      </w:pPr>
    </w:p>
    <w:p w:rsidR="001D5F8E" w:rsidRDefault="00BF3F36">
      <w:pPr>
        <w:pStyle w:val="a4"/>
        <w:numPr>
          <w:ilvl w:val="1"/>
          <w:numId w:val="0"/>
        </w:numPr>
        <w:spacing w:before="156" w:after="156"/>
        <w:ind w:firstLineChars="200" w:firstLine="420"/>
      </w:pPr>
      <w:r>
        <w:rPr>
          <w:rFonts w:hint="eastAsia"/>
        </w:rPr>
        <w:t>设施夏秋番茄</w:t>
      </w:r>
    </w:p>
    <w:p w:rsidR="001D5F8E" w:rsidRDefault="00BF3F36">
      <w:pPr>
        <w:widowControl/>
        <w:ind w:firstLineChars="200" w:firstLine="420"/>
        <w:jc w:val="left"/>
        <w:rPr>
          <w:rFonts w:ascii="Arial" w:hAnsi="Arial" w:cs="Arial"/>
          <w:color w:val="333333"/>
          <w:kern w:val="0"/>
          <w:szCs w:val="21"/>
          <w:shd w:val="clear" w:color="auto" w:fill="FFFFFF"/>
        </w:rPr>
      </w:pPr>
      <w:r>
        <w:rPr>
          <w:rFonts w:ascii="Arial" w:hAnsi="Arial" w:cs="Arial" w:hint="eastAsia"/>
          <w:color w:val="333333"/>
          <w:kern w:val="0"/>
          <w:szCs w:val="21"/>
          <w:shd w:val="clear" w:color="auto" w:fill="FFFFFF"/>
        </w:rPr>
        <w:t>是指</w:t>
      </w:r>
      <w:r>
        <w:rPr>
          <w:rFonts w:ascii="Arial" w:hAnsi="Arial" w:cs="Arial"/>
          <w:color w:val="333333"/>
          <w:kern w:val="0"/>
          <w:szCs w:val="21"/>
          <w:shd w:val="clear" w:color="auto" w:fill="FFFFFF"/>
        </w:rPr>
        <w:t>6</w:t>
      </w:r>
      <w:r>
        <w:rPr>
          <w:rFonts w:ascii="Arial" w:hAnsi="Arial" w:cs="Arial" w:hint="eastAsia"/>
          <w:color w:val="333333"/>
          <w:kern w:val="0"/>
          <w:szCs w:val="21"/>
          <w:shd w:val="clear" w:color="auto" w:fill="FFFFFF"/>
        </w:rPr>
        <w:t>～</w:t>
      </w:r>
      <w:r>
        <w:rPr>
          <w:rFonts w:ascii="Arial" w:hAnsi="Arial" w:cs="Arial" w:hint="eastAsia"/>
          <w:color w:val="333333"/>
          <w:kern w:val="0"/>
          <w:szCs w:val="21"/>
          <w:shd w:val="clear" w:color="auto" w:fill="FFFFFF"/>
        </w:rPr>
        <w:t>8</w:t>
      </w:r>
      <w:r>
        <w:rPr>
          <w:rFonts w:ascii="Arial" w:hAnsi="Arial" w:cs="Arial" w:hint="eastAsia"/>
          <w:color w:val="333333"/>
          <w:kern w:val="0"/>
          <w:szCs w:val="21"/>
          <w:shd w:val="clear" w:color="auto" w:fill="FFFFFF"/>
        </w:rPr>
        <w:t>月在温室大棚种开始定植的番茄。包括夏番茄、秋番茄和秋延后番茄。生长季节既有高温，低温甚至霜冻。控制病毒病和传毒媒介昆虫，帮助番茄顺利度过高温高湿和强光照季节。</w:t>
      </w:r>
    </w:p>
    <w:p w:rsidR="001D5F8E" w:rsidRDefault="00BF3F36">
      <w:pPr>
        <w:pStyle w:val="a3"/>
        <w:spacing w:before="312" w:after="312"/>
      </w:pPr>
      <w:r>
        <w:rPr>
          <w:rFonts w:hint="eastAsia"/>
        </w:rPr>
        <w:t>秧苗培育</w:t>
      </w:r>
    </w:p>
    <w:p w:rsidR="001D5F8E" w:rsidRDefault="00BF3F36">
      <w:pPr>
        <w:pStyle w:val="a4"/>
        <w:spacing w:before="156" w:after="156"/>
        <w:ind w:left="0"/>
        <w:rPr>
          <w:szCs w:val="20"/>
        </w:rPr>
      </w:pPr>
      <w:r>
        <w:rPr>
          <w:rFonts w:hint="eastAsia"/>
          <w:szCs w:val="20"/>
        </w:rPr>
        <w:t>栽培茬次</w:t>
      </w:r>
    </w:p>
    <w:p w:rsidR="001D5F8E" w:rsidRDefault="00BF3F36">
      <w:pPr>
        <w:pStyle w:val="affa"/>
      </w:pPr>
      <w:r>
        <w:rPr>
          <w:rFonts w:hint="eastAsia"/>
        </w:rPr>
        <w:t>夏秋番茄栽培茬次见表</w:t>
      </w:r>
      <w:r>
        <w:t>1</w:t>
      </w:r>
      <w:r>
        <w:rPr>
          <w:rFonts w:hint="eastAsia"/>
        </w:rPr>
        <w:t>。育苗播种到定植</w:t>
      </w:r>
      <w:r>
        <w:t>21</w:t>
      </w:r>
      <w:r>
        <w:rPr>
          <w:rFonts w:hint="eastAsia"/>
        </w:rPr>
        <w:t>～</w:t>
      </w:r>
      <w:r>
        <w:t>25</w:t>
      </w:r>
      <w:r>
        <w:rPr>
          <w:rFonts w:hint="eastAsia"/>
        </w:rPr>
        <w:t>d，三四片叶。推荐选用穴盘无土商品苗。</w:t>
      </w:r>
    </w:p>
    <w:p w:rsidR="001D5F8E" w:rsidRDefault="00BF3F36">
      <w:pPr>
        <w:pStyle w:val="affa"/>
        <w:ind w:firstLineChars="0" w:firstLine="0"/>
        <w:jc w:val="center"/>
        <w:rPr>
          <w:rFonts w:ascii="Heiti SC Light" w:eastAsia="Heiti SC Light" w:hAnsi="Heiti SC Light" w:cs="Heiti SC Light"/>
        </w:rPr>
      </w:pPr>
      <w:r>
        <w:rPr>
          <w:rFonts w:ascii="Heiti SC Light" w:eastAsia="Heiti SC Light" w:hAnsi="Heiti SC Light" w:cs="Heiti SC Light" w:hint="eastAsia"/>
        </w:rPr>
        <w:t>表1.夏秋番茄栽培茬次</w:t>
      </w:r>
    </w:p>
    <w:tbl>
      <w:tblPr>
        <w:tblStyle w:val="affb"/>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2393"/>
        <w:gridCol w:w="2393"/>
        <w:gridCol w:w="2261"/>
      </w:tblGrid>
      <w:tr w:rsidR="001D5F8E">
        <w:tc>
          <w:tcPr>
            <w:tcW w:w="2254" w:type="dxa"/>
          </w:tcPr>
          <w:p w:rsidR="001D5F8E" w:rsidRDefault="00BF3F36">
            <w:pPr>
              <w:pStyle w:val="affa"/>
              <w:jc w:val="center"/>
            </w:pPr>
            <w:r>
              <w:rPr>
                <w:rFonts w:hint="eastAsia"/>
              </w:rPr>
              <w:t>茬次</w:t>
            </w:r>
          </w:p>
        </w:tc>
        <w:tc>
          <w:tcPr>
            <w:tcW w:w="2393" w:type="dxa"/>
          </w:tcPr>
          <w:p w:rsidR="001D5F8E" w:rsidRDefault="00BF3F36">
            <w:pPr>
              <w:pStyle w:val="affa"/>
            </w:pPr>
            <w:r>
              <w:rPr>
                <w:rFonts w:hint="eastAsia"/>
              </w:rPr>
              <w:t>育苗播种期</w:t>
            </w:r>
          </w:p>
        </w:tc>
        <w:tc>
          <w:tcPr>
            <w:tcW w:w="2393" w:type="dxa"/>
          </w:tcPr>
          <w:p w:rsidR="001D5F8E" w:rsidRDefault="00BF3F36">
            <w:pPr>
              <w:pStyle w:val="affa"/>
            </w:pPr>
            <w:r>
              <w:rPr>
                <w:rFonts w:hint="eastAsia"/>
              </w:rPr>
              <w:t>定植期</w:t>
            </w:r>
          </w:p>
        </w:tc>
        <w:tc>
          <w:tcPr>
            <w:tcW w:w="2261" w:type="dxa"/>
          </w:tcPr>
          <w:p w:rsidR="001D5F8E" w:rsidRDefault="00BF3F36">
            <w:pPr>
              <w:pStyle w:val="affa"/>
            </w:pPr>
            <w:r>
              <w:rPr>
                <w:rFonts w:hint="eastAsia"/>
              </w:rPr>
              <w:t>采收期</w:t>
            </w:r>
          </w:p>
        </w:tc>
      </w:tr>
      <w:tr w:rsidR="001D5F8E">
        <w:tc>
          <w:tcPr>
            <w:tcW w:w="2254" w:type="dxa"/>
          </w:tcPr>
          <w:p w:rsidR="001D5F8E" w:rsidRDefault="00BF3F36">
            <w:pPr>
              <w:pStyle w:val="affa"/>
              <w:jc w:val="center"/>
            </w:pPr>
            <w:r>
              <w:rPr>
                <w:rFonts w:hint="eastAsia"/>
              </w:rPr>
              <w:t>夏茬</w:t>
            </w:r>
          </w:p>
        </w:tc>
        <w:tc>
          <w:tcPr>
            <w:tcW w:w="2393" w:type="dxa"/>
          </w:tcPr>
          <w:p w:rsidR="001D5F8E" w:rsidRDefault="00BF3F36">
            <w:pPr>
              <w:pStyle w:val="affa"/>
              <w:ind w:firstLineChars="0" w:firstLine="0"/>
            </w:pPr>
            <w:r>
              <w:t>6</w:t>
            </w:r>
            <w:r>
              <w:rPr>
                <w:rFonts w:hint="eastAsia"/>
              </w:rPr>
              <w:t>月上旬—</w:t>
            </w:r>
            <w:r>
              <w:t>7</w:t>
            </w:r>
            <w:r>
              <w:rPr>
                <w:rFonts w:hint="eastAsia"/>
              </w:rPr>
              <w:t>月上旬</w:t>
            </w:r>
          </w:p>
        </w:tc>
        <w:tc>
          <w:tcPr>
            <w:tcW w:w="2393" w:type="dxa"/>
          </w:tcPr>
          <w:p w:rsidR="001D5F8E" w:rsidRDefault="00BF3F36">
            <w:pPr>
              <w:pStyle w:val="affa"/>
              <w:ind w:firstLineChars="0" w:firstLine="0"/>
            </w:pPr>
            <w:r>
              <w:t>6</w:t>
            </w:r>
            <w:r>
              <w:rPr>
                <w:rFonts w:hint="eastAsia"/>
              </w:rPr>
              <w:t>月下旬—</w:t>
            </w:r>
            <w:r>
              <w:t>7</w:t>
            </w:r>
            <w:r>
              <w:rPr>
                <w:rFonts w:hint="eastAsia"/>
              </w:rPr>
              <w:t>月下旬</w:t>
            </w:r>
          </w:p>
        </w:tc>
        <w:tc>
          <w:tcPr>
            <w:tcW w:w="2261" w:type="dxa"/>
          </w:tcPr>
          <w:p w:rsidR="001D5F8E" w:rsidRDefault="00BF3F36">
            <w:pPr>
              <w:pStyle w:val="affa"/>
              <w:ind w:firstLineChars="0" w:firstLine="0"/>
            </w:pPr>
            <w:r>
              <w:t>8</w:t>
            </w:r>
            <w:r>
              <w:rPr>
                <w:rFonts w:hint="eastAsia"/>
              </w:rPr>
              <w:t>月上旬—</w:t>
            </w:r>
            <w:r>
              <w:t>10</w:t>
            </w:r>
            <w:r>
              <w:rPr>
                <w:rFonts w:hint="eastAsia"/>
              </w:rPr>
              <w:t>月上旬</w:t>
            </w:r>
          </w:p>
        </w:tc>
      </w:tr>
      <w:tr w:rsidR="001D5F8E">
        <w:tc>
          <w:tcPr>
            <w:tcW w:w="2254" w:type="dxa"/>
          </w:tcPr>
          <w:p w:rsidR="001D5F8E" w:rsidRDefault="00BF3F36">
            <w:pPr>
              <w:pStyle w:val="affa"/>
              <w:jc w:val="center"/>
            </w:pPr>
            <w:r>
              <w:rPr>
                <w:rFonts w:hint="eastAsia"/>
              </w:rPr>
              <w:t>秋茬</w:t>
            </w:r>
          </w:p>
        </w:tc>
        <w:tc>
          <w:tcPr>
            <w:tcW w:w="2393" w:type="dxa"/>
          </w:tcPr>
          <w:p w:rsidR="001D5F8E" w:rsidRDefault="00BF3F36">
            <w:pPr>
              <w:pStyle w:val="affa"/>
              <w:ind w:firstLineChars="0" w:firstLine="0"/>
            </w:pPr>
            <w:r>
              <w:t>7</w:t>
            </w:r>
            <w:r>
              <w:rPr>
                <w:rFonts w:hint="eastAsia"/>
              </w:rPr>
              <w:t>月上旬—</w:t>
            </w:r>
            <w:r>
              <w:t>7</w:t>
            </w:r>
            <w:r>
              <w:rPr>
                <w:rFonts w:hint="eastAsia"/>
              </w:rPr>
              <w:t>月下旬</w:t>
            </w:r>
          </w:p>
        </w:tc>
        <w:tc>
          <w:tcPr>
            <w:tcW w:w="2393" w:type="dxa"/>
          </w:tcPr>
          <w:p w:rsidR="001D5F8E" w:rsidRDefault="00BF3F36">
            <w:pPr>
              <w:pStyle w:val="affa"/>
              <w:ind w:firstLineChars="0" w:firstLine="0"/>
            </w:pPr>
            <w:r>
              <w:t>7</w:t>
            </w:r>
            <w:r>
              <w:rPr>
                <w:rFonts w:hint="eastAsia"/>
              </w:rPr>
              <w:t>月下旬—</w:t>
            </w:r>
            <w:r>
              <w:t>8</w:t>
            </w:r>
            <w:r>
              <w:rPr>
                <w:rFonts w:hint="eastAsia"/>
              </w:rPr>
              <w:t>月中旬</w:t>
            </w:r>
          </w:p>
        </w:tc>
        <w:tc>
          <w:tcPr>
            <w:tcW w:w="2261" w:type="dxa"/>
          </w:tcPr>
          <w:p w:rsidR="001D5F8E" w:rsidRDefault="00BF3F36">
            <w:pPr>
              <w:pStyle w:val="affa"/>
              <w:ind w:firstLineChars="0" w:firstLine="0"/>
            </w:pPr>
            <w:r>
              <w:t>8</w:t>
            </w:r>
            <w:r>
              <w:rPr>
                <w:rFonts w:hint="eastAsia"/>
              </w:rPr>
              <w:t>月下旬—</w:t>
            </w:r>
            <w:r>
              <w:t>10</w:t>
            </w:r>
            <w:r>
              <w:rPr>
                <w:rFonts w:hint="eastAsia"/>
              </w:rPr>
              <w:t>月中旬</w:t>
            </w:r>
          </w:p>
        </w:tc>
      </w:tr>
      <w:tr w:rsidR="001D5F8E">
        <w:tc>
          <w:tcPr>
            <w:tcW w:w="2254" w:type="dxa"/>
          </w:tcPr>
          <w:p w:rsidR="001D5F8E" w:rsidRDefault="00BF3F36">
            <w:pPr>
              <w:pStyle w:val="affa"/>
              <w:jc w:val="center"/>
            </w:pPr>
            <w:r>
              <w:rPr>
                <w:rFonts w:hint="eastAsia"/>
              </w:rPr>
              <w:t>秋延晚</w:t>
            </w:r>
          </w:p>
        </w:tc>
        <w:tc>
          <w:tcPr>
            <w:tcW w:w="2393" w:type="dxa"/>
          </w:tcPr>
          <w:p w:rsidR="001D5F8E" w:rsidRDefault="00BF3F36">
            <w:pPr>
              <w:pStyle w:val="affa"/>
              <w:ind w:firstLineChars="0" w:firstLine="0"/>
            </w:pPr>
            <w:r>
              <w:t>7</w:t>
            </w:r>
            <w:r>
              <w:rPr>
                <w:rFonts w:hint="eastAsia"/>
              </w:rPr>
              <w:t>月下旬—</w:t>
            </w:r>
            <w:r>
              <w:t>8</w:t>
            </w:r>
            <w:r>
              <w:rPr>
                <w:rFonts w:hint="eastAsia"/>
              </w:rPr>
              <w:t>月下旬</w:t>
            </w:r>
          </w:p>
        </w:tc>
        <w:tc>
          <w:tcPr>
            <w:tcW w:w="2393" w:type="dxa"/>
          </w:tcPr>
          <w:p w:rsidR="001D5F8E" w:rsidRDefault="00BF3F36">
            <w:pPr>
              <w:pStyle w:val="affa"/>
              <w:ind w:firstLineChars="0" w:firstLine="0"/>
            </w:pPr>
            <w:r>
              <w:t>8</w:t>
            </w:r>
            <w:r>
              <w:rPr>
                <w:rFonts w:hint="eastAsia"/>
              </w:rPr>
              <w:t>月中旬—</w:t>
            </w:r>
            <w:r>
              <w:t>8</w:t>
            </w:r>
            <w:r>
              <w:rPr>
                <w:rFonts w:hint="eastAsia"/>
              </w:rPr>
              <w:t>月底</w:t>
            </w:r>
          </w:p>
        </w:tc>
        <w:tc>
          <w:tcPr>
            <w:tcW w:w="2261" w:type="dxa"/>
          </w:tcPr>
          <w:p w:rsidR="001D5F8E" w:rsidRDefault="00BF3F36">
            <w:pPr>
              <w:pStyle w:val="affa"/>
              <w:ind w:firstLineChars="0" w:firstLine="0"/>
            </w:pPr>
            <w:r>
              <w:t>10</w:t>
            </w:r>
            <w:r>
              <w:rPr>
                <w:rFonts w:hint="eastAsia"/>
              </w:rPr>
              <w:t>月上旬—</w:t>
            </w:r>
            <w:r>
              <w:t>10</w:t>
            </w:r>
            <w:r>
              <w:rPr>
                <w:rFonts w:hint="eastAsia"/>
              </w:rPr>
              <w:t>月底</w:t>
            </w:r>
          </w:p>
        </w:tc>
      </w:tr>
    </w:tbl>
    <w:p w:rsidR="001D5F8E" w:rsidRDefault="00BF3F36">
      <w:pPr>
        <w:pStyle w:val="a4"/>
        <w:spacing w:before="156" w:after="156"/>
        <w:ind w:left="0"/>
      </w:pPr>
      <w:r>
        <w:rPr>
          <w:rFonts w:hint="eastAsia"/>
        </w:rPr>
        <w:t>品种选择</w:t>
      </w:r>
    </w:p>
    <w:p w:rsidR="001D5F8E" w:rsidRDefault="00BF3F36">
      <w:pPr>
        <w:widowControl/>
        <w:ind w:firstLineChars="200" w:firstLine="420"/>
        <w:jc w:val="left"/>
      </w:pPr>
      <w:r>
        <w:rPr>
          <w:rFonts w:ascii="Arial" w:hAnsi="Arial" w:cs="Arial" w:hint="eastAsia"/>
          <w:color w:val="333333"/>
          <w:kern w:val="0"/>
          <w:szCs w:val="21"/>
          <w:shd w:val="clear" w:color="auto" w:fill="FFFFFF"/>
        </w:rPr>
        <w:lastRenderedPageBreak/>
        <w:t>侧重抗病毒、抗裂，以及耐热耐涝、抗病、高产、生长势强的品种。</w:t>
      </w:r>
    </w:p>
    <w:p w:rsidR="001D5F8E" w:rsidRDefault="00BF3F36">
      <w:pPr>
        <w:pStyle w:val="a4"/>
        <w:spacing w:before="156" w:after="156"/>
        <w:ind w:left="0"/>
      </w:pPr>
      <w:r>
        <w:rPr>
          <w:rFonts w:hint="eastAsia"/>
        </w:rPr>
        <w:t>育苗方法</w:t>
      </w:r>
    </w:p>
    <w:p w:rsidR="001D5F8E" w:rsidRDefault="00BF3F36">
      <w:pPr>
        <w:ind w:firstLineChars="220" w:firstLine="462"/>
      </w:pPr>
      <w:r>
        <w:rPr>
          <w:rFonts w:hint="eastAsia"/>
        </w:rPr>
        <w:t>55</w:t>
      </w:r>
      <w:r>
        <w:rPr>
          <w:rFonts w:hint="eastAsia"/>
        </w:rPr>
        <w:t>℃温水浸种</w:t>
      </w:r>
      <w:r>
        <w:rPr>
          <w:rFonts w:hint="eastAsia"/>
        </w:rPr>
        <w:t>30min</w:t>
      </w:r>
      <w:r>
        <w:rPr>
          <w:rFonts w:hint="eastAsia"/>
        </w:rPr>
        <w:t>，或</w:t>
      </w:r>
      <w:r>
        <w:rPr>
          <w:rFonts w:hint="eastAsia"/>
        </w:rPr>
        <w:t>70</w:t>
      </w:r>
      <w:r>
        <w:rPr>
          <w:rFonts w:hint="eastAsia"/>
        </w:rPr>
        <w:t>℃干热灭菌</w:t>
      </w:r>
      <w:r>
        <w:rPr>
          <w:rFonts w:hint="eastAsia"/>
        </w:rPr>
        <w:t>72h</w:t>
      </w:r>
      <w:r>
        <w:rPr>
          <w:rFonts w:hint="eastAsia"/>
        </w:rPr>
        <w:t>。宜用穴盘无土育苗，或用Φ</w:t>
      </w:r>
      <w:r>
        <w:rPr>
          <w:rFonts w:hint="eastAsia"/>
        </w:rPr>
        <w:t>8</w:t>
      </w:r>
      <w:r>
        <w:rPr>
          <w:rFonts w:hint="eastAsia"/>
        </w:rPr>
        <w:t>～</w:t>
      </w:r>
      <w:r>
        <w:rPr>
          <w:rFonts w:hint="eastAsia"/>
        </w:rPr>
        <w:t>10cm</w:t>
      </w:r>
      <w:r>
        <w:rPr>
          <w:rFonts w:hint="eastAsia"/>
        </w:rPr>
        <w:t>营养钵营养土育苗。其它应符</w:t>
      </w:r>
      <w:r>
        <w:rPr>
          <w:rFonts w:hint="eastAsia"/>
        </w:rPr>
        <w:t>DB21/T 2387</w:t>
      </w:r>
      <w:r>
        <w:rPr>
          <w:rFonts w:hint="eastAsia"/>
        </w:rPr>
        <w:t>和</w:t>
      </w:r>
      <w:r>
        <w:rPr>
          <w:rFonts w:hint="eastAsia"/>
        </w:rPr>
        <w:t>DB21/T 3</w:t>
      </w:r>
      <w:r>
        <w:t>126</w:t>
      </w:r>
      <w:r>
        <w:rPr>
          <w:rFonts w:hint="eastAsia"/>
        </w:rPr>
        <w:t>。</w:t>
      </w:r>
    </w:p>
    <w:p w:rsidR="001D5F8E" w:rsidRDefault="00BF3F36">
      <w:pPr>
        <w:pStyle w:val="a3"/>
        <w:spacing w:before="312" w:after="312"/>
      </w:pPr>
      <w:r>
        <w:rPr>
          <w:rFonts w:hint="eastAsia"/>
        </w:rPr>
        <w:t>定植前准备</w:t>
      </w:r>
    </w:p>
    <w:p w:rsidR="001D5F8E" w:rsidRDefault="00BF3F36">
      <w:pPr>
        <w:pStyle w:val="a4"/>
        <w:spacing w:before="156" w:after="156"/>
        <w:ind w:left="0"/>
      </w:pPr>
      <w:r>
        <w:rPr>
          <w:rFonts w:hint="eastAsia"/>
        </w:rPr>
        <w:t>整地施肥</w:t>
      </w:r>
    </w:p>
    <w:p w:rsidR="001D5F8E" w:rsidRDefault="00BF3F36">
      <w:pPr>
        <w:ind w:firstLineChars="200" w:firstLine="420"/>
        <w:rPr>
          <w:rFonts w:asciiTheme="minorEastAsia" w:eastAsiaTheme="minorEastAsia" w:hAnsiTheme="minorEastAsia"/>
        </w:rPr>
      </w:pPr>
      <w:r>
        <w:rPr>
          <w:rFonts w:asciiTheme="minorEastAsia" w:eastAsiaTheme="minorEastAsia" w:hAnsiTheme="minorEastAsia" w:hint="eastAsia"/>
        </w:rPr>
        <w:t>施充分腐熟高碳农家肥5～8m³/，或用商品有机肥和生物菌肥</w:t>
      </w:r>
      <w:r>
        <w:rPr>
          <w:rFonts w:asciiTheme="minorEastAsia" w:eastAsiaTheme="minorEastAsia" w:hAnsiTheme="minorEastAsia"/>
        </w:rPr>
        <w:t>0.5</w:t>
      </w: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t；混入磷酸二铵15kg+硫酸钾20kg，或平衡型复混肥，或缓释肥25kg，加硫酸锌和硼砂各1kg，硫酸镁</w:t>
      </w:r>
      <w:r>
        <w:rPr>
          <w:rFonts w:ascii="宋体" w:hAnsi="宋体" w:hint="eastAsia"/>
        </w:rPr>
        <w:t>4kg</w:t>
      </w:r>
      <w:r>
        <w:rPr>
          <w:rFonts w:ascii="宋体" w:hAnsi="宋体"/>
        </w:rPr>
        <w:t>。</w:t>
      </w:r>
      <w:r>
        <w:rPr>
          <w:rFonts w:ascii="宋体" w:hAnsi="宋体" w:hint="eastAsia"/>
        </w:rPr>
        <w:t>过磷酸钙肥料</w:t>
      </w:r>
      <w:r>
        <w:rPr>
          <w:rFonts w:ascii="宋体" w:hAnsi="宋体"/>
        </w:rPr>
        <w:t>25</w:t>
      </w:r>
      <w:r>
        <w:rPr>
          <w:rFonts w:ascii="宋体" w:hAnsi="宋体" w:hint="eastAsia"/>
        </w:rPr>
        <w:t>～</w:t>
      </w:r>
      <w:r>
        <w:rPr>
          <w:rFonts w:ascii="宋体" w:hAnsi="宋体"/>
        </w:rPr>
        <w:t>50</w:t>
      </w:r>
      <w:r>
        <w:rPr>
          <w:rFonts w:ascii="宋体" w:hAnsi="宋体" w:hint="eastAsia"/>
        </w:rPr>
        <w:t>kg，</w:t>
      </w:r>
      <w:r>
        <w:rPr>
          <w:rFonts w:asciiTheme="minorEastAsia" w:eastAsiaTheme="minorEastAsia" w:hAnsiTheme="minorEastAsia" w:hint="eastAsia"/>
        </w:rPr>
        <w:t>不宜单施氮肥。旋耕后起垄，垄行距85cm，或作1</w:t>
      </w:r>
      <w:r>
        <w:rPr>
          <w:rFonts w:asciiTheme="minorEastAsia" w:eastAsiaTheme="minorEastAsia" w:hAnsiTheme="minorEastAsia"/>
        </w:rPr>
        <w:t>.5</w:t>
      </w:r>
      <w:r>
        <w:rPr>
          <w:rFonts w:asciiTheme="minorEastAsia" w:eastAsiaTheme="minorEastAsia" w:hAnsiTheme="minorEastAsia" w:hint="eastAsia"/>
        </w:rPr>
        <w:t>～1.</w:t>
      </w:r>
      <w:r>
        <w:rPr>
          <w:rFonts w:asciiTheme="minorEastAsia" w:eastAsiaTheme="minorEastAsia" w:hAnsiTheme="minorEastAsia"/>
        </w:rPr>
        <w:t>7</w:t>
      </w:r>
      <w:r>
        <w:rPr>
          <w:rFonts w:asciiTheme="minorEastAsia" w:eastAsiaTheme="minorEastAsia" w:hAnsiTheme="minorEastAsia" w:hint="eastAsia"/>
        </w:rPr>
        <w:t>m宽，畦高</w:t>
      </w:r>
      <w:r>
        <w:rPr>
          <w:rFonts w:asciiTheme="minorEastAsia" w:eastAsiaTheme="minorEastAsia" w:hAnsiTheme="minorEastAsia"/>
        </w:rPr>
        <w:t>25</w:t>
      </w:r>
      <w:r>
        <w:rPr>
          <w:rFonts w:asciiTheme="minorEastAsia" w:eastAsiaTheme="minorEastAsia" w:hAnsiTheme="minorEastAsia" w:hint="eastAsia"/>
        </w:rPr>
        <w:t>～</w:t>
      </w:r>
      <w:r>
        <w:rPr>
          <w:rFonts w:asciiTheme="minorEastAsia" w:eastAsiaTheme="minorEastAsia" w:hAnsiTheme="minorEastAsia"/>
        </w:rPr>
        <w:t>30</w:t>
      </w:r>
      <w:r>
        <w:rPr>
          <w:rFonts w:asciiTheme="minorEastAsia" w:eastAsiaTheme="minorEastAsia" w:hAnsiTheme="minorEastAsia" w:hint="eastAsia"/>
        </w:rPr>
        <w:t>cm。其它应符合</w:t>
      </w:r>
      <w:r>
        <w:rPr>
          <w:rFonts w:hint="eastAsia"/>
        </w:rPr>
        <w:t>DB21/T 3</w:t>
      </w:r>
      <w:r>
        <w:t>290</w:t>
      </w:r>
      <w:r>
        <w:rPr>
          <w:rFonts w:hint="eastAsia"/>
        </w:rPr>
        <w:t>。</w:t>
      </w:r>
    </w:p>
    <w:p w:rsidR="001D5F8E" w:rsidRDefault="00BF3F36">
      <w:pPr>
        <w:pStyle w:val="a4"/>
        <w:spacing w:before="156" w:after="156"/>
        <w:ind w:left="0"/>
      </w:pPr>
      <w:r>
        <w:rPr>
          <w:rFonts w:hint="eastAsia"/>
        </w:rPr>
        <w:t>土壤造墒与病虫防控</w:t>
      </w:r>
    </w:p>
    <w:p w:rsidR="001D5F8E" w:rsidRDefault="00BF3F36">
      <w:pPr>
        <w:ind w:firstLineChars="213" w:firstLine="447"/>
        <w:rPr>
          <w:rFonts w:asciiTheme="minorEastAsia" w:eastAsiaTheme="minorEastAsia" w:hAnsiTheme="minorEastAsia"/>
        </w:rPr>
      </w:pPr>
      <w:r>
        <w:rPr>
          <w:rFonts w:asciiTheme="minorEastAsia" w:eastAsiaTheme="minorEastAsia" w:hAnsiTheme="minorEastAsia" w:hint="eastAsia"/>
        </w:rPr>
        <w:t>定植提前3～5d浇水造墒。</w:t>
      </w:r>
      <w:r>
        <w:rPr>
          <w:rFonts w:ascii="宋体" w:hAnsi="宋体" w:hint="eastAsia"/>
        </w:rPr>
        <w:t>在定植穴或沟，用10%噻唑膦颗粒剂，667㎡（亩）1.5</w:t>
      </w:r>
      <w:r>
        <w:rPr>
          <w:rFonts w:hint="eastAsia"/>
        </w:rPr>
        <w:t>～</w:t>
      </w:r>
      <w:r>
        <w:rPr>
          <w:rFonts w:ascii="宋体" w:hAnsi="宋体" w:hint="eastAsia"/>
        </w:rPr>
        <w:t>2kg，均混土撒施药深15cm，上覆土。其上再用30亿/g枯草芽孢杆菌1kg，配成药土再撒施在畦沟、或定植穴中，或在提前造墒浇水后期时随水灌入。</w:t>
      </w:r>
      <w:r>
        <w:rPr>
          <w:rFonts w:hint="eastAsia"/>
        </w:rPr>
        <w:t>用烟剂对温室大棚空间消毒，禁止过量用药。</w:t>
      </w:r>
    </w:p>
    <w:p w:rsidR="001D5F8E" w:rsidRDefault="00BF3F36">
      <w:pPr>
        <w:pStyle w:val="a4"/>
        <w:spacing w:before="156" w:after="156"/>
        <w:ind w:left="0"/>
      </w:pPr>
      <w:r>
        <w:rPr>
          <w:rFonts w:hint="eastAsia"/>
        </w:rPr>
        <w:t>遮阳降温措施</w:t>
      </w:r>
    </w:p>
    <w:p w:rsidR="001D5F8E" w:rsidRDefault="00BF3F36">
      <w:pPr>
        <w:ind w:firstLineChars="213" w:firstLine="447"/>
        <w:rPr>
          <w:rFonts w:asciiTheme="minorEastAsia" w:eastAsiaTheme="minorEastAsia" w:hAnsiTheme="minorEastAsia"/>
        </w:rPr>
      </w:pPr>
      <w:r>
        <w:rPr>
          <w:rFonts w:asciiTheme="minorEastAsia" w:eastAsiaTheme="minorEastAsia" w:hAnsiTheme="minorEastAsia" w:hint="eastAsia"/>
        </w:rPr>
        <w:t>提前对温室大棚采用机械控制遮阳网，或棚膜涂喷遮阳涂料，或在定植后棚膜上覆盖秧棵或泥土。促进大棚温室的通风能力，实现有效降温功能。扣压棚膜底脚与高围拢，防止积水入棚扣压底脚膜与高培挡水垄等。可在地面覆盖秸草，或与高杆作物间作套作。经常浇水，保持土壤湿润降低地温。</w:t>
      </w:r>
    </w:p>
    <w:p w:rsidR="001D5F8E" w:rsidRDefault="00BF3F36">
      <w:pPr>
        <w:pStyle w:val="a4"/>
        <w:spacing w:before="156" w:after="156"/>
        <w:ind w:left="0"/>
      </w:pPr>
      <w:r>
        <w:rPr>
          <w:rFonts w:hint="eastAsia"/>
        </w:rPr>
        <w:t>药剂沾根</w:t>
      </w:r>
    </w:p>
    <w:p w:rsidR="001D5F8E" w:rsidRDefault="00BF3F36">
      <w:pPr>
        <w:pStyle w:val="affa"/>
        <w:rPr>
          <w:rFonts w:asciiTheme="minorEastAsia" w:eastAsiaTheme="minorEastAsia" w:hAnsiTheme="minorEastAsia"/>
        </w:rPr>
      </w:pPr>
      <w:r>
        <w:rPr>
          <w:rFonts w:asciiTheme="minorEastAsia" w:eastAsiaTheme="minorEastAsia" w:hAnsiTheme="minorEastAsia" w:hint="eastAsia"/>
        </w:rPr>
        <w:t>秧苗提前2～3d送温室</w:t>
      </w:r>
      <w:r>
        <w:rPr>
          <w:rFonts w:hint="eastAsia"/>
        </w:rPr>
        <w:t>。</w:t>
      </w:r>
      <w:r>
        <w:rPr>
          <w:rFonts w:asciiTheme="minorEastAsia" w:eastAsiaTheme="minorEastAsia" w:hAnsiTheme="minorEastAsia"/>
        </w:rPr>
        <w:t>栽苗</w:t>
      </w:r>
      <w:r>
        <w:rPr>
          <w:rFonts w:asciiTheme="minorEastAsia" w:eastAsiaTheme="minorEastAsia" w:hAnsiTheme="minorEastAsia" w:hint="eastAsia"/>
        </w:rPr>
        <w:t>头天下午，用30%氯虫·噻虫嗪悬浮剂10ml+ 75%百菌清可湿性粉剂30g+6.25%精甲•咯菌腈10ml+氨基酸50ml，兑15～</w:t>
      </w:r>
      <w:r>
        <w:rPr>
          <w:rFonts w:asciiTheme="minorEastAsia" w:eastAsiaTheme="minorEastAsia" w:hAnsiTheme="minorEastAsia"/>
        </w:rPr>
        <w:t>20</w:t>
      </w:r>
      <w:r>
        <w:rPr>
          <w:rFonts w:asciiTheme="minorEastAsia" w:eastAsiaTheme="minorEastAsia" w:hAnsiTheme="minorEastAsia" w:hint="eastAsia"/>
        </w:rPr>
        <w:t>kg水苗盘沾根</w:t>
      </w:r>
      <w:r>
        <w:rPr>
          <w:rFonts w:asciiTheme="minorEastAsia" w:eastAsiaTheme="minorEastAsia" w:hint="eastAsia"/>
        </w:rPr>
        <w:t>。</w:t>
      </w:r>
    </w:p>
    <w:p w:rsidR="001D5F8E" w:rsidRDefault="00BF3F36">
      <w:pPr>
        <w:pStyle w:val="a3"/>
        <w:spacing w:before="312" w:after="312"/>
        <w:rPr>
          <w:szCs w:val="22"/>
        </w:rPr>
      </w:pPr>
      <w:r>
        <w:rPr>
          <w:rFonts w:hint="eastAsia"/>
          <w:szCs w:val="22"/>
        </w:rPr>
        <w:t>定植期管理</w:t>
      </w:r>
    </w:p>
    <w:p w:rsidR="001D5F8E" w:rsidRDefault="00BF3F36">
      <w:pPr>
        <w:pStyle w:val="a4"/>
        <w:spacing w:before="156" w:after="156"/>
        <w:ind w:left="0"/>
      </w:pPr>
      <w:r>
        <w:rPr>
          <w:rFonts w:hint="eastAsia"/>
        </w:rPr>
        <w:t>栽苗方法</w:t>
      </w:r>
    </w:p>
    <w:p w:rsidR="001D5F8E" w:rsidRDefault="00BF3F36">
      <w:pPr>
        <w:ind w:firstLineChars="213" w:firstLine="447"/>
        <w:rPr>
          <w:rFonts w:asciiTheme="minorEastAsia" w:eastAsiaTheme="minorEastAsia" w:hAnsiTheme="minorEastAsia"/>
        </w:rPr>
      </w:pPr>
      <w:r>
        <w:rPr>
          <w:rFonts w:hint="eastAsia"/>
        </w:rPr>
        <w:t>前后茬间隔高温闷棚</w:t>
      </w:r>
      <w:r>
        <w:t>5</w:t>
      </w:r>
      <w:r>
        <w:rPr>
          <w:rFonts w:hint="eastAsia"/>
        </w:rPr>
        <w:t>d</w:t>
      </w:r>
      <w:r>
        <w:rPr>
          <w:rFonts w:hint="eastAsia"/>
        </w:rPr>
        <w:t>以上。若晴朗天气少，宜用熏烟消毒：每</w:t>
      </w:r>
      <w:r>
        <w:rPr>
          <w:rFonts w:hint="eastAsia"/>
        </w:rPr>
        <w:t>667</w:t>
      </w:r>
      <w:r>
        <w:rPr>
          <w:rFonts w:hint="eastAsia"/>
        </w:rPr>
        <w:t>㎡（亩）温室用硫磺粉和木屑各</w:t>
      </w:r>
      <w:r>
        <w:rPr>
          <w:rFonts w:hint="eastAsia"/>
        </w:rPr>
        <w:t>2</w:t>
      </w:r>
      <w:r>
        <w:rPr>
          <w:rFonts w:hint="eastAsia"/>
        </w:rPr>
        <w:t>～</w:t>
      </w:r>
      <w:r>
        <w:rPr>
          <w:rFonts w:hint="eastAsia"/>
        </w:rPr>
        <w:t>3</w:t>
      </w:r>
      <w:r>
        <w:t>kg</w:t>
      </w:r>
      <w:r>
        <w:rPr>
          <w:rFonts w:hint="eastAsia"/>
        </w:rPr>
        <w:t>，加</w:t>
      </w:r>
      <w:r>
        <w:rPr>
          <w:rFonts w:hint="eastAsia"/>
        </w:rPr>
        <w:t>80</w:t>
      </w:r>
      <w:r>
        <w:rPr>
          <w:rFonts w:ascii="宋体" w:hAnsi="宋体" w:hint="eastAsia"/>
        </w:rPr>
        <w:t>%</w:t>
      </w:r>
      <w:r>
        <w:rPr>
          <w:rFonts w:hint="eastAsia"/>
        </w:rPr>
        <w:t>敌敌畏乳油</w:t>
      </w:r>
      <w:r>
        <w:rPr>
          <w:rFonts w:hint="eastAsia"/>
        </w:rPr>
        <w:t>0.25</w:t>
      </w:r>
      <w:r>
        <w:t>kg</w:t>
      </w:r>
      <w:r>
        <w:rPr>
          <w:rFonts w:hint="eastAsia"/>
        </w:rPr>
        <w:t>，分堆点燃，密闭棚室一昼夜。放风无味后，</w:t>
      </w:r>
      <w:r>
        <w:rPr>
          <w:rFonts w:asciiTheme="minorEastAsia" w:eastAsiaTheme="minorEastAsia" w:hAnsiTheme="minorEastAsia" w:hint="eastAsia"/>
        </w:rPr>
        <w:t>选阴天定植。单垄行株距85cm×</w:t>
      </w:r>
      <w:r>
        <w:rPr>
          <w:rFonts w:asciiTheme="minorEastAsia" w:eastAsiaTheme="minorEastAsia" w:hAnsiTheme="minorEastAsia"/>
        </w:rPr>
        <w:t>30</w:t>
      </w:r>
      <w:r>
        <w:rPr>
          <w:rFonts w:asciiTheme="minorEastAsia" w:eastAsiaTheme="minorEastAsia" w:hAnsiTheme="minorEastAsia" w:hint="eastAsia"/>
        </w:rPr>
        <w:t>～</w:t>
      </w:r>
      <w:r>
        <w:rPr>
          <w:rFonts w:asciiTheme="minorEastAsia" w:eastAsiaTheme="minorEastAsia" w:hAnsiTheme="minorEastAsia"/>
        </w:rPr>
        <w:t>35</w:t>
      </w:r>
      <w:r>
        <w:rPr>
          <w:rFonts w:asciiTheme="minorEastAsia" w:eastAsiaTheme="minorEastAsia" w:hAnsiTheme="minorEastAsia" w:hint="eastAsia"/>
        </w:rPr>
        <w:t>cm，或畦作双行小行距50cm，株距</w:t>
      </w:r>
      <w:r>
        <w:rPr>
          <w:rFonts w:asciiTheme="minorEastAsia" w:eastAsiaTheme="minorEastAsia" w:hAnsiTheme="minorEastAsia"/>
        </w:rPr>
        <w:t>30</w:t>
      </w:r>
      <w:r>
        <w:rPr>
          <w:rFonts w:asciiTheme="minorEastAsia" w:eastAsiaTheme="minorEastAsia" w:hAnsiTheme="minorEastAsia" w:hint="eastAsia"/>
        </w:rPr>
        <w:t>～</w:t>
      </w:r>
      <w:r>
        <w:rPr>
          <w:rFonts w:asciiTheme="minorEastAsia" w:eastAsiaTheme="minorEastAsia" w:hAnsiTheme="minorEastAsia"/>
        </w:rPr>
        <w:t>35</w:t>
      </w:r>
      <w:r>
        <w:rPr>
          <w:rFonts w:asciiTheme="minorEastAsia" w:eastAsiaTheme="minorEastAsia" w:hAnsiTheme="minorEastAsia" w:hint="eastAsia"/>
        </w:rPr>
        <w:t>cm。密度</w:t>
      </w:r>
      <w:r>
        <w:rPr>
          <w:rFonts w:asciiTheme="minorEastAsia" w:eastAsiaTheme="minorEastAsia" w:hAnsiTheme="minorEastAsia"/>
        </w:rPr>
        <w:t>21</w:t>
      </w:r>
      <w:r>
        <w:rPr>
          <w:rFonts w:asciiTheme="minorEastAsia" w:eastAsiaTheme="minorEastAsia" w:hAnsiTheme="minorEastAsia" w:hint="eastAsia"/>
        </w:rPr>
        <w:t>00～</w:t>
      </w:r>
      <w:r>
        <w:rPr>
          <w:rFonts w:asciiTheme="minorEastAsia" w:eastAsiaTheme="minorEastAsia" w:hAnsiTheme="minorEastAsia"/>
        </w:rPr>
        <w:t>25</w:t>
      </w:r>
      <w:r>
        <w:rPr>
          <w:rFonts w:asciiTheme="minorEastAsia" w:eastAsiaTheme="minorEastAsia" w:hAnsiTheme="minorEastAsia" w:hint="eastAsia"/>
        </w:rPr>
        <w:t>00株。随小水栽苗。</w:t>
      </w:r>
    </w:p>
    <w:p w:rsidR="001D5F8E" w:rsidRDefault="00BF3F36">
      <w:pPr>
        <w:pStyle w:val="a4"/>
        <w:spacing w:before="156" w:after="156"/>
        <w:ind w:left="0"/>
      </w:pPr>
      <w:r>
        <w:rPr>
          <w:rFonts w:hint="eastAsia"/>
        </w:rPr>
        <w:t>田间松土与温光管理</w:t>
      </w:r>
    </w:p>
    <w:p w:rsidR="001D5F8E" w:rsidRDefault="00BF3F36">
      <w:pPr>
        <w:ind w:firstLineChars="213" w:firstLine="447"/>
      </w:pPr>
      <w:r>
        <w:rPr>
          <w:rFonts w:hint="eastAsia"/>
        </w:rPr>
        <w:t>不要覆盖黑或明地膜。</w:t>
      </w:r>
      <w:r>
        <w:t>栽苗</w:t>
      </w:r>
      <w:r>
        <w:rPr>
          <w:rFonts w:hint="eastAsia"/>
        </w:rPr>
        <w:t>5</w:t>
      </w:r>
      <w:r>
        <w:rPr>
          <w:rFonts w:asciiTheme="minorEastAsia" w:eastAsiaTheme="minorEastAsia" w:hAnsiTheme="minorEastAsia" w:hint="eastAsia"/>
        </w:rPr>
        <w:t>～</w:t>
      </w:r>
      <w:r>
        <w:rPr>
          <w:rFonts w:hint="eastAsia"/>
        </w:rPr>
        <w:t>7d</w:t>
      </w:r>
      <w:r>
        <w:rPr>
          <w:rFonts w:hint="eastAsia"/>
        </w:rPr>
        <w:t>宜铲地</w:t>
      </w:r>
      <w:r>
        <w:t>松土降低根际湿度</w:t>
      </w:r>
      <w:r>
        <w:rPr>
          <w:rFonts w:hint="eastAsia"/>
        </w:rPr>
        <w:t>。土壤见秧苗发白根时，即缓苗开始第</w:t>
      </w:r>
      <w:r>
        <w:rPr>
          <w:rFonts w:hint="eastAsia"/>
        </w:rPr>
        <w:t>1</w:t>
      </w:r>
      <w:r>
        <w:rPr>
          <w:rFonts w:hint="eastAsia"/>
        </w:rPr>
        <w:t>次药肥灌根。</w:t>
      </w:r>
    </w:p>
    <w:p w:rsidR="001D5F8E" w:rsidRDefault="00BF3F36">
      <w:pPr>
        <w:pStyle w:val="a4"/>
        <w:spacing w:before="156" w:after="156"/>
        <w:ind w:left="0"/>
      </w:pPr>
      <w:r>
        <w:rPr>
          <w:rFonts w:hint="eastAsia"/>
        </w:rPr>
        <w:t>缓苗后药肥灌根（第1灌）</w:t>
      </w:r>
    </w:p>
    <w:p w:rsidR="001D5F8E" w:rsidRDefault="00BF3F36">
      <w:pPr>
        <w:ind w:firstLineChars="213" w:firstLine="447"/>
        <w:rPr>
          <w:rFonts w:asciiTheme="minorEastAsia" w:eastAsiaTheme="minorEastAsia" w:hAnsiTheme="minorEastAsia"/>
        </w:rPr>
      </w:pPr>
      <w:r>
        <w:rPr>
          <w:rFonts w:asciiTheme="minorEastAsia" w:eastAsiaTheme="minorEastAsia" w:hAnsiTheme="minorEastAsia" w:hint="eastAsia"/>
        </w:rPr>
        <w:t>浇过缓苗水2～3d后开始第1次灌根。</w:t>
      </w:r>
      <w:r>
        <w:rPr>
          <w:rFonts w:asciiTheme="minorEastAsia" w:eastAsiaTheme="minorEastAsia" w:hAnsiTheme="minorEastAsia"/>
        </w:rPr>
        <w:t>滴灌</w:t>
      </w:r>
      <w:r>
        <w:rPr>
          <w:rFonts w:asciiTheme="minorEastAsia" w:eastAsiaTheme="minorEastAsia" w:hAnsiTheme="minorEastAsia" w:hint="eastAsia"/>
        </w:rPr>
        <w:t>用25 %嘧菌酯50ml+6.25%精甲·咯菌腈50ml+500ml氨基酸肥（或腐殖酸150g，或食醋500ml），先灌水，后接入施肥器滴灌完肥药，再滴灌</w:t>
      </w:r>
      <w:r>
        <w:rPr>
          <w:rFonts w:asciiTheme="minorEastAsia" w:eastAsiaTheme="minorEastAsia" w:hAnsiTheme="minorEastAsia"/>
        </w:rPr>
        <w:t>1</w:t>
      </w:r>
      <w:r>
        <w:rPr>
          <w:rFonts w:asciiTheme="minorEastAsia" w:eastAsiaTheme="minorEastAsia" w:hAnsiTheme="minorEastAsia" w:hint="eastAsia"/>
        </w:rPr>
        <w:t>0min清水。</w:t>
      </w:r>
      <w:r>
        <w:rPr>
          <w:rFonts w:asciiTheme="minorEastAsia" w:eastAsiaTheme="minorEastAsia" w:hAnsiTheme="minorEastAsia"/>
        </w:rPr>
        <w:lastRenderedPageBreak/>
        <w:t>或</w:t>
      </w:r>
      <w:r>
        <w:rPr>
          <w:rFonts w:asciiTheme="minorEastAsia" w:eastAsiaTheme="minorEastAsia" w:hAnsiTheme="minorEastAsia" w:hint="eastAsia"/>
        </w:rPr>
        <w:t>按每1</w:t>
      </w:r>
      <w:r>
        <w:rPr>
          <w:rFonts w:asciiTheme="minorEastAsia" w:eastAsiaTheme="minorEastAsia" w:hAnsiTheme="minorEastAsia"/>
        </w:rPr>
        <w:t>6</w:t>
      </w:r>
      <w:r>
        <w:rPr>
          <w:rFonts w:asciiTheme="minorEastAsia" w:eastAsiaTheme="minorEastAsia" w:hAnsiTheme="minorEastAsia" w:hint="eastAsia"/>
        </w:rPr>
        <w:t>kg水兑30%氯虫·噻虫嗪悬浮剂10ml+25 %嘧菌酯</w:t>
      </w:r>
      <w:r>
        <w:rPr>
          <w:rFonts w:asciiTheme="minorEastAsia" w:eastAsiaTheme="minorEastAsia" w:hAnsiTheme="minorEastAsia"/>
        </w:rPr>
        <w:t>10ml</w:t>
      </w:r>
      <w:r>
        <w:rPr>
          <w:rFonts w:asciiTheme="minorEastAsia" w:eastAsiaTheme="minorEastAsia" w:hAnsiTheme="minorEastAsia" w:hint="eastAsia"/>
        </w:rPr>
        <w:t>+6.25%精甲·咯菌腈悬浮剂</w:t>
      </w:r>
      <w:r>
        <w:rPr>
          <w:rFonts w:asciiTheme="minorEastAsia" w:eastAsiaTheme="minorEastAsia" w:hAnsiTheme="minorEastAsia"/>
        </w:rPr>
        <w:t>20</w:t>
      </w:r>
      <w:r>
        <w:rPr>
          <w:rFonts w:asciiTheme="minorEastAsia" w:eastAsiaTheme="minorEastAsia" w:hAnsiTheme="minorEastAsia" w:hint="eastAsia"/>
        </w:rPr>
        <w:t>ml+氨基酸肥（腐殖酸15g）50ml，喷雾器去头，或用矿泉水瓶半截浇灌根</w:t>
      </w:r>
      <w:r>
        <w:rPr>
          <w:rFonts w:asciiTheme="minorEastAsia" w:eastAsiaTheme="minorEastAsia" w:hAnsiTheme="minorEastAsia"/>
        </w:rPr>
        <w:t>20</w:t>
      </w:r>
      <w:r>
        <w:rPr>
          <w:rFonts w:asciiTheme="minorEastAsia" w:eastAsiaTheme="minorEastAsia" w:hAnsiTheme="minorEastAsia" w:hint="eastAsia"/>
        </w:rPr>
        <w:t>0～3</w:t>
      </w:r>
      <w:r>
        <w:rPr>
          <w:rFonts w:asciiTheme="minorEastAsia" w:eastAsiaTheme="minorEastAsia" w:hAnsiTheme="minorEastAsia"/>
        </w:rPr>
        <w:t>00</w:t>
      </w:r>
      <w:r>
        <w:rPr>
          <w:rFonts w:asciiTheme="minorEastAsia" w:eastAsiaTheme="minorEastAsia" w:hAnsiTheme="minorEastAsia" w:hint="eastAsia"/>
        </w:rPr>
        <w:t>穴。第1灌根后每7d喷1次氨基酸300～500倍液，连喷3～4次。</w:t>
      </w:r>
    </w:p>
    <w:p w:rsidR="001D5F8E" w:rsidRDefault="00BF3F36">
      <w:pPr>
        <w:pStyle w:val="a4"/>
        <w:spacing w:before="156" w:after="156"/>
        <w:ind w:left="0"/>
        <w:rPr>
          <w:rFonts w:asciiTheme="minorEastAsia" w:eastAsiaTheme="minorEastAsia" w:hAnsiTheme="minorEastAsia"/>
        </w:rPr>
      </w:pPr>
      <w:r>
        <w:rPr>
          <w:rFonts w:hint="eastAsia"/>
        </w:rPr>
        <w:t>雨水防控</w:t>
      </w:r>
    </w:p>
    <w:p w:rsidR="001D5F8E" w:rsidRDefault="00BF3F36">
      <w:pPr>
        <w:ind w:firstLineChars="213" w:firstLine="447"/>
        <w:rPr>
          <w:rFonts w:asciiTheme="minorEastAsia" w:eastAsiaTheme="minorEastAsia" w:hAnsiTheme="minorEastAsia"/>
        </w:rPr>
      </w:pPr>
      <w:r>
        <w:rPr>
          <w:rFonts w:asciiTheme="minorEastAsia" w:eastAsiaTheme="minorEastAsia" w:hAnsiTheme="minorEastAsia" w:hint="eastAsia"/>
        </w:rPr>
        <w:t>雨季前对可能倒灌雨水的棚室须药剂防控。及时排掉棚室积水，必要时棚外挖囤雨水坑。用井水冲净地面病菌并与降温。或须药剂控制病菌。适时铲地松土。棚室进雨水要浇灌井水，若不能须地面杀菌消毒处理。出现的死棵，拔出补苗或补种其它蔬菜等。</w:t>
      </w:r>
    </w:p>
    <w:p w:rsidR="001D5F8E" w:rsidRDefault="00BF3F36">
      <w:pPr>
        <w:pStyle w:val="a4"/>
        <w:spacing w:before="156" w:after="156"/>
        <w:ind w:left="0"/>
      </w:pPr>
      <w:r>
        <w:rPr>
          <w:rFonts w:hint="eastAsia"/>
        </w:rPr>
        <w:t>栽苗后徒长控制</w:t>
      </w:r>
    </w:p>
    <w:p w:rsidR="001D5F8E" w:rsidRDefault="00BF3F36">
      <w:pPr>
        <w:ind w:firstLineChars="213" w:firstLine="447"/>
        <w:rPr>
          <w:rFonts w:asciiTheme="minorEastAsia" w:eastAsiaTheme="minorEastAsia" w:hAnsiTheme="minorEastAsia"/>
        </w:rPr>
      </w:pPr>
      <w:r>
        <w:rPr>
          <w:rFonts w:asciiTheme="minorEastAsia" w:eastAsiaTheme="minorEastAsia" w:hAnsiTheme="minorEastAsia" w:hint="eastAsia"/>
        </w:rPr>
        <w:t>用肥料与药剂融合控制。</w:t>
      </w:r>
      <w:r>
        <w:rPr>
          <w:rFonts w:asciiTheme="minorEastAsia" w:eastAsiaTheme="minorEastAsia" w:hAnsiTheme="minorEastAsia"/>
        </w:rPr>
        <w:t>0.5%</w:t>
      </w:r>
      <w:r>
        <w:rPr>
          <w:rFonts w:asciiTheme="minorEastAsia" w:eastAsiaTheme="minorEastAsia" w:hAnsiTheme="minorEastAsia" w:hint="eastAsia"/>
        </w:rPr>
        <w:t>磷酸二氢钾和</w:t>
      </w:r>
      <w:r>
        <w:rPr>
          <w:rFonts w:asciiTheme="minorEastAsia" w:eastAsiaTheme="minorEastAsia" w:hAnsiTheme="minorEastAsia"/>
        </w:rPr>
        <w:t>750</w:t>
      </w:r>
      <w:r>
        <w:rPr>
          <w:rFonts w:asciiTheme="minorEastAsia" w:eastAsiaTheme="minorEastAsia" w:hAnsiTheme="minorEastAsia" w:hint="eastAsia"/>
        </w:rPr>
        <w:t>倍液嘧菌酯喷</w:t>
      </w:r>
      <w:r>
        <w:rPr>
          <w:rFonts w:asciiTheme="minorEastAsia" w:eastAsiaTheme="minorEastAsia" w:hAnsiTheme="minorEastAsia"/>
        </w:rPr>
        <w:t>+300</w:t>
      </w:r>
      <w:r>
        <w:rPr>
          <w:rFonts w:asciiTheme="minorEastAsia" w:eastAsiaTheme="minorEastAsia" w:hAnsiTheme="minorEastAsia" w:hint="eastAsia"/>
        </w:rPr>
        <w:t>氨基酸与腐殖酸植喷叶，必要时与植物生长调节物质的综合防控。</w:t>
      </w:r>
    </w:p>
    <w:p w:rsidR="001D5F8E" w:rsidRDefault="00BF3F36">
      <w:pPr>
        <w:pStyle w:val="a4"/>
        <w:spacing w:before="156" w:after="156"/>
        <w:ind w:left="0"/>
      </w:pPr>
      <w:r>
        <w:rPr>
          <w:rFonts w:hint="eastAsia"/>
        </w:rPr>
        <w:t>喷施用药</w:t>
      </w:r>
    </w:p>
    <w:p w:rsidR="001D5F8E" w:rsidRDefault="00BF3F36">
      <w:pPr>
        <w:pStyle w:val="affa"/>
      </w:pPr>
      <w:r>
        <w:rPr>
          <w:rFonts w:hint="eastAsia"/>
        </w:rPr>
        <w:t>灌根用药1个月后，1</w:t>
      </w:r>
      <w:r>
        <w:t>6</w:t>
      </w:r>
      <w:r>
        <w:rPr>
          <w:rFonts w:hint="eastAsia"/>
        </w:rPr>
        <w:t>kg水兑42.4%氟唑菌酰胺·吡唑嘧菌酯悬浮剂8ml+</w:t>
      </w:r>
      <w:r>
        <w:t>50%</w:t>
      </w:r>
      <w:r>
        <w:rPr>
          <w:rFonts w:hint="eastAsia"/>
        </w:rPr>
        <w:t>噻唑锌悬浮剂</w:t>
      </w:r>
      <w:r>
        <w:t>40</w:t>
      </w:r>
      <w:r>
        <w:rPr>
          <w:rFonts w:hint="eastAsia"/>
        </w:rPr>
        <w:t>g +40%氯虫·噻虫嗪水分散粒剂10ml+氨基酸（或腐殖酸）50ml喷施。每10～15d喷秧药剂防治病虫。在</w:t>
      </w:r>
      <w:r>
        <w:t>8</w:t>
      </w:r>
      <w:r>
        <w:rPr>
          <w:rFonts w:hint="eastAsia"/>
        </w:rPr>
        <w:t>～</w:t>
      </w:r>
      <w:r>
        <w:t>10</w:t>
      </w:r>
      <w:r>
        <w:rPr>
          <w:rFonts w:hint="eastAsia"/>
        </w:rPr>
        <w:t>月氨基酸每</w:t>
      </w:r>
      <w:r>
        <w:t>10</w:t>
      </w:r>
      <w:r>
        <w:rPr>
          <w:rFonts w:hint="eastAsia"/>
        </w:rPr>
        <w:t>d喷施一次。</w:t>
      </w:r>
    </w:p>
    <w:p w:rsidR="001D5F8E" w:rsidRDefault="00BF3F36">
      <w:pPr>
        <w:pStyle w:val="a3"/>
        <w:spacing w:before="312" w:after="312"/>
      </w:pPr>
      <w:r>
        <w:rPr>
          <w:rFonts w:hint="eastAsia"/>
        </w:rPr>
        <w:t>开花座果期</w:t>
      </w:r>
    </w:p>
    <w:p w:rsidR="001D5F8E" w:rsidRDefault="00BF3F36">
      <w:pPr>
        <w:pStyle w:val="a4"/>
        <w:spacing w:before="156" w:after="156"/>
        <w:ind w:left="8" w:hanging="8"/>
      </w:pPr>
      <w:r>
        <w:rPr>
          <w:rFonts w:hint="eastAsia"/>
        </w:rPr>
        <w:t>通风降湿</w:t>
      </w:r>
    </w:p>
    <w:p w:rsidR="001D5F8E" w:rsidRDefault="00BF3F36">
      <w:pPr>
        <w:ind w:firstLineChars="200" w:firstLine="420"/>
      </w:pPr>
      <w:r>
        <w:rPr>
          <w:rFonts w:hint="eastAsia"/>
        </w:rPr>
        <w:t>加强温室内空气流动，尽量加大放风量，必要时可启动环流风机通风。应排除周围影响通风的设施。垄沟铺施稻壳，或碎秸秆，覆盖裸露地面。</w:t>
      </w:r>
    </w:p>
    <w:p w:rsidR="001D5F8E" w:rsidRDefault="00BF3F36">
      <w:pPr>
        <w:pStyle w:val="a4"/>
        <w:spacing w:before="156" w:after="156"/>
        <w:ind w:left="8" w:hanging="8"/>
      </w:pPr>
      <w:r>
        <w:rPr>
          <w:rFonts w:hint="eastAsia"/>
        </w:rPr>
        <w:t>花期管理</w:t>
      </w:r>
    </w:p>
    <w:p w:rsidR="001D5F8E" w:rsidRDefault="00BF3F36">
      <w:pPr>
        <w:ind w:firstLineChars="200" w:firstLine="420"/>
      </w:pPr>
      <w:r>
        <w:rPr>
          <w:rFonts w:hint="eastAsia"/>
        </w:rPr>
        <w:t>用熊蜂或蜜蜂授粉，每</w:t>
      </w:r>
      <w:r>
        <w:rPr>
          <w:rFonts w:hint="eastAsia"/>
        </w:rPr>
        <w:t>667</w:t>
      </w:r>
      <w:r>
        <w:rPr>
          <w:rFonts w:hint="eastAsia"/>
        </w:rPr>
        <w:t>㎡大果型用</w:t>
      </w:r>
      <w:r>
        <w:rPr>
          <w:rFonts w:hint="eastAsia"/>
        </w:rPr>
        <w:t>1</w:t>
      </w:r>
      <w:r>
        <w:rPr>
          <w:rFonts w:hint="eastAsia"/>
        </w:rPr>
        <w:t>箱，樱桃果用</w:t>
      </w:r>
      <w:r>
        <w:rPr>
          <w:rFonts w:hint="eastAsia"/>
        </w:rPr>
        <w:t>2</w:t>
      </w:r>
      <w:r>
        <w:rPr>
          <w:rFonts w:hint="eastAsia"/>
        </w:rPr>
        <w:t>箱，或用机械震荡器授粉。无蜂授粉条件的，每序开放</w:t>
      </w:r>
      <w:r>
        <w:rPr>
          <w:rFonts w:hint="eastAsia"/>
        </w:rPr>
        <w:t>2</w:t>
      </w:r>
      <w:r>
        <w:rPr>
          <w:rFonts w:hint="eastAsia"/>
        </w:rPr>
        <w:t>～</w:t>
      </w:r>
      <w:r>
        <w:rPr>
          <w:rFonts w:hint="eastAsia"/>
        </w:rPr>
        <w:t>3</w:t>
      </w:r>
      <w:r>
        <w:rPr>
          <w:rFonts w:hint="eastAsia"/>
        </w:rPr>
        <w:t>朵时用生长素喷花。群体第</w:t>
      </w:r>
      <w:r>
        <w:rPr>
          <w:rFonts w:hint="eastAsia"/>
        </w:rPr>
        <w:t>1</w:t>
      </w:r>
      <w:r>
        <w:rPr>
          <w:rFonts w:hint="eastAsia"/>
        </w:rPr>
        <w:t>花序应大量开花时进行授粉。或用植物生长调节剂喷花，浓度宜低些，如</w:t>
      </w:r>
      <w:r>
        <w:rPr>
          <w:rFonts w:hint="eastAsia"/>
        </w:rPr>
        <w:t>2.4-D</w:t>
      </w:r>
      <w:r>
        <w:rPr>
          <w:rFonts w:hint="eastAsia"/>
        </w:rPr>
        <w:t>在</w:t>
      </w:r>
      <w:r>
        <w:rPr>
          <w:rFonts w:hint="eastAsia"/>
        </w:rPr>
        <w:t>8</w:t>
      </w:r>
      <w:r>
        <w:rPr>
          <w:rFonts w:hint="eastAsia"/>
        </w:rPr>
        <w:t>月底</w:t>
      </w:r>
      <w:r>
        <w:rPr>
          <w:rFonts w:hint="eastAsia"/>
        </w:rPr>
        <w:t>9</w:t>
      </w:r>
      <w:r>
        <w:rPr>
          <w:rFonts w:hint="eastAsia"/>
        </w:rPr>
        <w:t>月初用</w:t>
      </w:r>
      <w:r>
        <w:rPr>
          <w:rFonts w:hint="eastAsia"/>
        </w:rPr>
        <w:t>10mg</w:t>
      </w:r>
      <w:r>
        <w:t>/</w:t>
      </w:r>
      <w:r>
        <w:rPr>
          <w:rFonts w:hint="eastAsia"/>
        </w:rPr>
        <w:t>kg</w:t>
      </w:r>
      <w:r>
        <w:rPr>
          <w:rFonts w:hint="eastAsia"/>
        </w:rPr>
        <w:t>，叶无水滴时进行，避免喷到叶片上。</w:t>
      </w:r>
    </w:p>
    <w:p w:rsidR="001D5F8E" w:rsidRDefault="00BF3F36">
      <w:pPr>
        <w:pStyle w:val="a4"/>
        <w:spacing w:before="156" w:after="156"/>
        <w:ind w:left="8" w:hanging="8"/>
      </w:pPr>
      <w:r>
        <w:rPr>
          <w:rFonts w:hint="eastAsia"/>
        </w:rPr>
        <w:t>水肥管理</w:t>
      </w:r>
    </w:p>
    <w:p w:rsidR="001D5F8E" w:rsidRDefault="00BF3F36">
      <w:pPr>
        <w:ind w:firstLineChars="213" w:firstLine="447"/>
      </w:pPr>
      <w:r>
        <w:rPr>
          <w:rFonts w:hint="eastAsia"/>
        </w:rPr>
        <w:t>半停心品种发好棵后再蹲苗。无限生长型品种须早控水，特别是第一花序座果前。果实膨大生长后，再减弱控水。依据植株叶色变化，通过施用适量农家肥浸出液，或多元复混肥</w:t>
      </w:r>
      <w:r>
        <w:rPr>
          <w:rFonts w:hint="eastAsia"/>
        </w:rPr>
        <w:t>5kg/667</w:t>
      </w:r>
      <w:r>
        <w:rPr>
          <w:rFonts w:hint="eastAsia"/>
        </w:rPr>
        <w:t>㎡。</w:t>
      </w:r>
    </w:p>
    <w:p w:rsidR="001D5F8E" w:rsidRDefault="00BF3F36">
      <w:pPr>
        <w:pStyle w:val="a4"/>
        <w:spacing w:before="156" w:after="156"/>
        <w:ind w:left="8" w:hanging="8"/>
      </w:pPr>
      <w:r>
        <w:rPr>
          <w:rFonts w:hint="eastAsia"/>
        </w:rPr>
        <w:t>整枝与吊架</w:t>
      </w:r>
    </w:p>
    <w:p w:rsidR="001D5F8E" w:rsidRDefault="00BF3F36">
      <w:pPr>
        <w:ind w:firstLineChars="200" w:firstLine="420"/>
      </w:pPr>
      <w:r>
        <w:rPr>
          <w:rFonts w:hint="eastAsia"/>
        </w:rPr>
        <w:t>大果单干整枝，只保留主轴，摘除全部叶腋侧枝，且留长</w:t>
      </w:r>
      <w:r>
        <w:rPr>
          <w:rFonts w:hint="eastAsia"/>
        </w:rPr>
        <w:t>5cm</w:t>
      </w:r>
      <w:r>
        <w:rPr>
          <w:rFonts w:hint="eastAsia"/>
        </w:rPr>
        <w:t>和一叶摘去。樱桃果双干整枝，半停心不整枝。及时摘除病、老、黄叶和病果，拔除病株。用撕裂膜或鱼线做吊架，且吊绳绕在</w:t>
      </w:r>
      <w:r>
        <w:rPr>
          <w:rFonts w:hint="eastAsia"/>
        </w:rPr>
        <w:t>2</w:t>
      </w:r>
      <w:r>
        <w:rPr>
          <w:rFonts w:hint="eastAsia"/>
        </w:rPr>
        <w:t>片叶之间，不宜在果穗上下。此项工作需集中操作，禁止勿吸烟，作业前肥皂水洗手，病健株分别作业。</w:t>
      </w:r>
    </w:p>
    <w:p w:rsidR="001D5F8E" w:rsidRDefault="00BF3F36">
      <w:pPr>
        <w:pStyle w:val="a4"/>
        <w:spacing w:before="156" w:after="156"/>
        <w:ind w:left="8" w:hanging="8"/>
      </w:pPr>
      <w:r>
        <w:rPr>
          <w:rFonts w:hint="eastAsia"/>
        </w:rPr>
        <w:t>温度与通风</w:t>
      </w:r>
    </w:p>
    <w:p w:rsidR="001D5F8E" w:rsidRDefault="00BF3F36">
      <w:pPr>
        <w:ind w:firstLineChars="200" w:firstLine="420"/>
      </w:pPr>
      <w:r>
        <w:rPr>
          <w:rFonts w:hint="eastAsia"/>
        </w:rPr>
        <w:t>用放风加大通风量缓解高温影响。气温逼近</w:t>
      </w:r>
      <w:r>
        <w:t>32</w:t>
      </w:r>
      <w:r>
        <w:rPr>
          <w:rFonts w:hint="eastAsia"/>
        </w:rPr>
        <w:t>℃应及时通风。秋延后栽培的后期须增加覆盖，有效地防止暴雨不良影响。在无遮阳网等遮阳设施要特别注意防止出现极端高温。夜间也尽量通风降低夜间温度，增大昼夜温差。一旦出现徒长趋势，可喷矮壮素或多效唑。</w:t>
      </w:r>
    </w:p>
    <w:p w:rsidR="001D5F8E" w:rsidRDefault="00BF3F36">
      <w:pPr>
        <w:pStyle w:val="a3"/>
        <w:spacing w:before="312" w:after="312"/>
      </w:pPr>
      <w:r>
        <w:rPr>
          <w:rFonts w:hint="eastAsia"/>
        </w:rPr>
        <w:lastRenderedPageBreak/>
        <w:t>采收期管理</w:t>
      </w:r>
    </w:p>
    <w:p w:rsidR="001D5F8E" w:rsidRDefault="00BF3F36">
      <w:pPr>
        <w:pStyle w:val="a4"/>
        <w:spacing w:before="156" w:after="156"/>
        <w:ind w:left="8" w:hanging="8"/>
      </w:pPr>
      <w:r>
        <w:rPr>
          <w:rFonts w:hint="eastAsia"/>
        </w:rPr>
        <w:t>温度管理</w:t>
      </w:r>
    </w:p>
    <w:p w:rsidR="001D5F8E" w:rsidRDefault="00BF3F36">
      <w:pPr>
        <w:ind w:firstLineChars="233" w:firstLine="489"/>
      </w:pPr>
      <w:r>
        <w:rPr>
          <w:rFonts w:hint="eastAsia"/>
        </w:rPr>
        <w:t>继续控制高温，尽量减少超</w:t>
      </w:r>
      <w:r>
        <w:t>32</w:t>
      </w:r>
      <w:r>
        <w:rPr>
          <w:rFonts w:hint="eastAsia"/>
        </w:rPr>
        <w:t>℃，一旦出现要开启遮阳。</w:t>
      </w:r>
      <w:r>
        <w:t>9</w:t>
      </w:r>
      <w:r>
        <w:rPr>
          <w:rFonts w:hint="eastAsia"/>
        </w:rPr>
        <w:t>月下旬之后预防高温与低温。进入</w:t>
      </w:r>
      <w:r>
        <w:t>10</w:t>
      </w:r>
      <w:r>
        <w:rPr>
          <w:rFonts w:hint="eastAsia"/>
        </w:rPr>
        <w:t>月份，夜间宜减少夜间通风，直至完全闭棚，夜温保持</w:t>
      </w:r>
      <w:r>
        <w:rPr>
          <w:rFonts w:hint="eastAsia"/>
        </w:rPr>
        <w:t>15</w:t>
      </w:r>
      <w:r>
        <w:rPr>
          <w:rFonts w:hint="eastAsia"/>
        </w:rPr>
        <w:t>℃左右。大棚四周在低温天气要围草苫，温室低温天气要适时放下部分保温被（或草苫）。若增加天幕，须注意及时放风降湿度，防止病害发生。低于</w:t>
      </w:r>
      <w:r>
        <w:t>10</w:t>
      </w:r>
      <w:r>
        <w:rPr>
          <w:rFonts w:hint="eastAsia"/>
        </w:rPr>
        <w:t>℃生长缓慢，生殖受阻，</w:t>
      </w:r>
      <w:r>
        <w:t>5</w:t>
      </w:r>
      <w:r>
        <w:rPr>
          <w:rFonts w:hint="eastAsia"/>
        </w:rPr>
        <w:t>℃停止生长，零度冻死。</w:t>
      </w:r>
    </w:p>
    <w:p w:rsidR="001D5F8E" w:rsidRDefault="00BF3F36">
      <w:pPr>
        <w:pStyle w:val="a4"/>
        <w:spacing w:before="156" w:after="156"/>
        <w:ind w:left="8" w:hanging="8"/>
      </w:pPr>
      <w:r>
        <w:rPr>
          <w:rFonts w:hint="eastAsia"/>
        </w:rPr>
        <w:t>整枝与清洁田园</w:t>
      </w:r>
    </w:p>
    <w:p w:rsidR="001D5F8E" w:rsidRDefault="00BF3F36">
      <w:pPr>
        <w:ind w:firstLineChars="200" w:firstLine="420"/>
      </w:pPr>
      <w:r>
        <w:rPr>
          <w:rFonts w:hint="eastAsia"/>
        </w:rPr>
        <w:t>在预留最后一序果穗顶部上留</w:t>
      </w:r>
      <w:r>
        <w:rPr>
          <w:rFonts w:hint="eastAsia"/>
        </w:rPr>
        <w:t>2</w:t>
      </w:r>
      <w:r>
        <w:rPr>
          <w:rFonts w:hint="eastAsia"/>
        </w:rPr>
        <w:t>片叶摘心。新发侧杈留</w:t>
      </w:r>
      <w:r>
        <w:rPr>
          <w:rFonts w:hint="eastAsia"/>
        </w:rPr>
        <w:t>1</w:t>
      </w:r>
      <w:r>
        <w:rPr>
          <w:rFonts w:hint="eastAsia"/>
        </w:rPr>
        <w:t>片叶摘除。保持田园清洁卫生，枯枝残体集中深埋。回收各种废弃包装。</w:t>
      </w:r>
    </w:p>
    <w:p w:rsidR="001D5F8E" w:rsidRDefault="00BF3F36">
      <w:pPr>
        <w:pStyle w:val="a4"/>
        <w:spacing w:before="156" w:after="156"/>
        <w:ind w:left="8" w:hanging="8"/>
      </w:pPr>
      <w:r>
        <w:rPr>
          <w:rFonts w:hint="eastAsia"/>
        </w:rPr>
        <w:t>追肥控水</w:t>
      </w:r>
    </w:p>
    <w:p w:rsidR="001D5F8E" w:rsidRDefault="00BF3F36">
      <w:pPr>
        <w:ind w:firstLineChars="200" w:firstLine="420"/>
      </w:pPr>
      <w:r>
        <w:rPr>
          <w:rFonts w:hint="eastAsia"/>
        </w:rPr>
        <w:t>进入绿熟期需严格控制浇水，植株不严重打蔫时不浇水，控制浇水次数和数量。可对个别明显萎蔫植株补浇水。在每茬果实采收时追施低磷高钾中氮复混肥</w:t>
      </w:r>
      <w:r>
        <w:rPr>
          <w:rFonts w:hint="eastAsia"/>
        </w:rPr>
        <w:t>5kg</w:t>
      </w:r>
      <w:r>
        <w:rPr>
          <w:rFonts w:hint="eastAsia"/>
        </w:rPr>
        <w:t>左右，或农家肥浸出液。叶喷施</w:t>
      </w:r>
      <w:r>
        <w:rPr>
          <w:rFonts w:hint="eastAsia"/>
        </w:rPr>
        <w:t>15kg</w:t>
      </w:r>
      <w:r>
        <w:rPr>
          <w:rFonts w:hint="eastAsia"/>
        </w:rPr>
        <w:t>水中用磷酸二氢钾</w:t>
      </w:r>
      <w:r>
        <w:rPr>
          <w:rFonts w:hint="eastAsia"/>
        </w:rPr>
        <w:t>30g</w:t>
      </w:r>
      <w:r>
        <w:rPr>
          <w:rFonts w:hint="eastAsia"/>
        </w:rPr>
        <w:t>、尿素</w:t>
      </w:r>
      <w:r>
        <w:rPr>
          <w:rFonts w:hint="eastAsia"/>
        </w:rPr>
        <w:t>50g</w:t>
      </w:r>
      <w:r>
        <w:rPr>
          <w:rFonts w:hint="eastAsia"/>
        </w:rPr>
        <w:t>、氨基酸肥（或米醋）</w:t>
      </w:r>
      <w:r>
        <w:rPr>
          <w:rFonts w:hint="eastAsia"/>
        </w:rPr>
        <w:t>50ml</w:t>
      </w:r>
      <w:r>
        <w:rPr>
          <w:rFonts w:hint="eastAsia"/>
        </w:rPr>
        <w:t>和喷施宝叶面肥</w:t>
      </w:r>
      <w:r>
        <w:rPr>
          <w:rFonts w:hint="eastAsia"/>
        </w:rPr>
        <w:t>20ml</w:t>
      </w:r>
      <w:r>
        <w:rPr>
          <w:rFonts w:hint="eastAsia"/>
        </w:rPr>
        <w:t>，</w:t>
      </w:r>
      <w:r>
        <w:rPr>
          <w:rFonts w:hint="eastAsia"/>
        </w:rPr>
        <w:t>5</w:t>
      </w:r>
      <w:r>
        <w:rPr>
          <w:rFonts w:hint="eastAsia"/>
        </w:rPr>
        <w:t>～</w:t>
      </w:r>
      <w:r>
        <w:rPr>
          <w:rFonts w:hint="eastAsia"/>
        </w:rPr>
        <w:t>7d</w:t>
      </w:r>
      <w:r>
        <w:rPr>
          <w:rFonts w:hint="eastAsia"/>
        </w:rPr>
        <w:t>喷叶</w:t>
      </w:r>
      <w:r>
        <w:rPr>
          <w:rFonts w:hint="eastAsia"/>
        </w:rPr>
        <w:t>1</w:t>
      </w:r>
      <w:r>
        <w:rPr>
          <w:rFonts w:hint="eastAsia"/>
        </w:rPr>
        <w:t>次。有品质要求须追施饼肥。</w:t>
      </w:r>
    </w:p>
    <w:p w:rsidR="001D5F8E" w:rsidRDefault="00BF3F36">
      <w:pPr>
        <w:pStyle w:val="a4"/>
        <w:spacing w:before="156" w:after="156"/>
        <w:ind w:left="8" w:hanging="8"/>
      </w:pPr>
      <w:r>
        <w:rPr>
          <w:rFonts w:hint="eastAsia"/>
        </w:rPr>
        <w:t>采收与贮藏</w:t>
      </w:r>
    </w:p>
    <w:p w:rsidR="001D5F8E" w:rsidRDefault="00BF3F36">
      <w:pPr>
        <w:ind w:firstLineChars="200" w:firstLine="420"/>
      </w:pPr>
      <w:r>
        <w:rPr>
          <w:rFonts w:hint="eastAsia"/>
        </w:rPr>
        <w:t>进</w:t>
      </w:r>
      <w:r>
        <w:t>9</w:t>
      </w:r>
      <w:r>
        <w:rPr>
          <w:rFonts w:hint="eastAsia"/>
        </w:rPr>
        <w:t>月底，尽量延迟采收上市。初霜不能成熟青果采下贮藏，注意避免碰伤果皮，不带果蒂，剔除病伤果。宜用简易果面消毒处理，如</w:t>
      </w:r>
      <w:r>
        <w:rPr>
          <w:rFonts w:hint="eastAsia"/>
        </w:rPr>
        <w:t>0.3%</w:t>
      </w:r>
      <w:r>
        <w:rPr>
          <w:rFonts w:hint="eastAsia"/>
        </w:rPr>
        <w:t>强氯精（三氯异氰尿酸）液浸泡</w:t>
      </w:r>
      <w:r>
        <w:rPr>
          <w:rFonts w:hint="eastAsia"/>
        </w:rPr>
        <w:t>3~5Min</w:t>
      </w:r>
      <w:r>
        <w:rPr>
          <w:rFonts w:hint="eastAsia"/>
        </w:rPr>
        <w:t>，凉干后贮存。堆放层数不宜过多，</w:t>
      </w:r>
      <w:r>
        <w:rPr>
          <w:rFonts w:hint="eastAsia"/>
        </w:rPr>
        <w:t>2</w:t>
      </w:r>
      <w:r>
        <w:rPr>
          <w:rFonts w:hint="eastAsia"/>
        </w:rPr>
        <w:t>～</w:t>
      </w:r>
      <w:r>
        <w:rPr>
          <w:rFonts w:hint="eastAsia"/>
        </w:rPr>
        <w:t>4</w:t>
      </w:r>
      <w:r>
        <w:rPr>
          <w:rFonts w:hint="eastAsia"/>
        </w:rPr>
        <w:t>层皆可，适当通风，覆盖防寒，保持不低于</w:t>
      </w:r>
      <w:r>
        <w:rPr>
          <w:rFonts w:hint="eastAsia"/>
        </w:rPr>
        <w:t>8</w:t>
      </w:r>
      <w:r>
        <w:rPr>
          <w:rFonts w:hint="eastAsia"/>
        </w:rPr>
        <w:t>℃。果实后熟期不宜用激素促进着色。</w:t>
      </w:r>
    </w:p>
    <w:p w:rsidR="001D5F8E" w:rsidRDefault="00BF3F36">
      <w:pPr>
        <w:pStyle w:val="a3"/>
        <w:spacing w:before="312" w:after="312"/>
      </w:pPr>
      <w:r>
        <w:rPr>
          <w:rFonts w:hint="eastAsia"/>
        </w:rPr>
        <w:t>病虫害防控</w:t>
      </w:r>
    </w:p>
    <w:p w:rsidR="001D5F8E" w:rsidRDefault="00BF3F36">
      <w:pPr>
        <w:pStyle w:val="a4"/>
        <w:spacing w:before="156" w:after="156"/>
        <w:ind w:left="0"/>
      </w:pPr>
      <w:r>
        <w:rPr>
          <w:rFonts w:hint="eastAsia"/>
        </w:rPr>
        <w:t>综合防控</w:t>
      </w:r>
    </w:p>
    <w:p w:rsidR="001D5F8E" w:rsidRDefault="00BF3F36">
      <w:pPr>
        <w:ind w:firstLineChars="200" w:firstLine="420"/>
      </w:pPr>
      <w:r>
        <w:rPr>
          <w:rFonts w:hint="eastAsia"/>
        </w:rPr>
        <w:t>主要病害：病毒病（含</w:t>
      </w:r>
      <w:r>
        <w:rPr>
          <w:rFonts w:hint="eastAsia"/>
        </w:rPr>
        <w:t>TY</w:t>
      </w:r>
      <w:r>
        <w:rPr>
          <w:rFonts w:hint="eastAsia"/>
        </w:rPr>
        <w:t>、</w:t>
      </w:r>
      <w:r>
        <w:rPr>
          <w:rFonts w:hint="eastAsia"/>
        </w:rPr>
        <w:t>ToBRFV</w:t>
      </w:r>
      <w:r>
        <w:rPr>
          <w:rFonts w:hint="eastAsia"/>
        </w:rPr>
        <w:t>）、晚疫病、枯萎病、白粉病和灰叶斑病。害虫主要有蓟马、红蜘蛛、潜叶蝇、蚜虫、白粉虱和螨虫等，应符合</w:t>
      </w:r>
      <w:r>
        <w:rPr>
          <w:rFonts w:hint="eastAsia"/>
          <w:szCs w:val="21"/>
        </w:rPr>
        <w:t>GB/T 8321</w:t>
      </w:r>
      <w:r>
        <w:rPr>
          <w:rFonts w:hint="eastAsia"/>
          <w:szCs w:val="21"/>
        </w:rPr>
        <w:t>和</w:t>
      </w:r>
      <w:r>
        <w:rPr>
          <w:rFonts w:hint="eastAsia"/>
        </w:rPr>
        <w:t>DB</w:t>
      </w:r>
      <w:r>
        <w:t>21/T3125</w:t>
      </w:r>
      <w:r>
        <w:rPr>
          <w:rFonts w:hint="eastAsia"/>
        </w:rPr>
        <w:t>。</w:t>
      </w:r>
    </w:p>
    <w:p w:rsidR="001D5F8E" w:rsidRDefault="00BF3F36">
      <w:pPr>
        <w:pStyle w:val="a4"/>
        <w:spacing w:before="156" w:after="156"/>
        <w:ind w:left="0"/>
      </w:pPr>
      <w:r>
        <w:rPr>
          <w:rFonts w:hint="eastAsia"/>
        </w:rPr>
        <w:t>病毒病综合防控</w:t>
      </w:r>
    </w:p>
    <w:p w:rsidR="001D5F8E" w:rsidRDefault="00BF3F36">
      <w:pPr>
        <w:ind w:firstLineChars="200" w:firstLine="420"/>
      </w:pPr>
      <w:r>
        <w:rPr>
          <w:rFonts w:hint="eastAsia"/>
        </w:rPr>
        <w:t>主要靠选抗病品种。控制高温，适宜温度</w:t>
      </w:r>
      <w:r>
        <w:t>19</w:t>
      </w:r>
      <w:r>
        <w:rPr>
          <w:rFonts w:hint="eastAsia"/>
        </w:rPr>
        <w:t>～</w:t>
      </w:r>
      <w:r>
        <w:t>24</w:t>
      </w:r>
      <w:r>
        <w:rPr>
          <w:rFonts w:hint="eastAsia"/>
        </w:rPr>
        <w:t>℃。严格控制温度超过</w:t>
      </w:r>
      <w:r>
        <w:t>32</w:t>
      </w:r>
      <w:r>
        <w:rPr>
          <w:rFonts w:hint="eastAsia"/>
        </w:rPr>
        <w:t>℃。看着烟粉虱、蓟马、蚜虫、螨虫等。施用氨基酸叶面肥，配合宁南霉素喷施喷叶。增强钙肥、硼肥和锌肥的叶面喷施。</w:t>
      </w:r>
    </w:p>
    <w:p w:rsidR="001D5F8E" w:rsidRDefault="00BF3F36">
      <w:pPr>
        <w:pStyle w:val="a3"/>
        <w:spacing w:before="312" w:after="312"/>
      </w:pPr>
      <w:r>
        <w:rPr>
          <w:rFonts w:hint="eastAsia"/>
        </w:rPr>
        <w:t>生产记录</w:t>
      </w:r>
    </w:p>
    <w:p w:rsidR="001D5F8E" w:rsidRDefault="00BF3F36">
      <w:pPr>
        <w:pStyle w:val="affa"/>
        <w:snapToGrid w:val="0"/>
        <w:spacing w:line="400" w:lineRule="exact"/>
      </w:pPr>
      <w:r>
        <w:rPr>
          <w:rFonts w:hAnsi="宋体" w:hint="eastAsia"/>
          <w:szCs w:val="21"/>
        </w:rPr>
        <w:t>全面记录各项生产作业，时间、场所、天气、技术措施、病虫害发生情况、农药、化肥等各种农资使用，以及遇到的问题、处理方法与验证结果等情况。</w:t>
      </w:r>
    </w:p>
    <w:p w:rsidR="001D5F8E" w:rsidRDefault="00BF3F36">
      <w:pPr>
        <w:pStyle w:val="affffff5"/>
        <w:framePr w:wrap="around" w:hAnchor="page" w:x="4240" w:y="355"/>
      </w:pPr>
      <w:r>
        <w:t>_________________________________</w:t>
      </w:r>
    </w:p>
    <w:sectPr w:rsidR="001D5F8E" w:rsidSect="001D5F8E">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F58" w:rsidRDefault="000D0F58" w:rsidP="001D5F8E">
      <w:r>
        <w:separator/>
      </w:r>
    </w:p>
  </w:endnote>
  <w:endnote w:type="continuationSeparator" w:id="1">
    <w:p w:rsidR="000D0F58" w:rsidRDefault="000D0F58" w:rsidP="001D5F8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iti SC Light">
    <w:altName w:val="宋体"/>
    <w:charset w:val="86"/>
    <w:family w:val="auto"/>
    <w:pitch w:val="default"/>
    <w:sig w:usb0="00000000" w:usb1="00000000" w:usb2="00000000" w:usb3="00000000" w:csb0="203E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8E" w:rsidRDefault="00584274">
    <w:pPr>
      <w:pStyle w:val="afffa"/>
    </w:pPr>
    <w:r>
      <w:fldChar w:fldCharType="begin"/>
    </w:r>
    <w:r w:rsidR="00BF3F36">
      <w:instrText xml:space="preserve"> PAGE  \* MERGEFORMAT </w:instrText>
    </w:r>
    <w:r>
      <w:fldChar w:fldCharType="separate"/>
    </w:r>
    <w:r w:rsidR="00136D4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4F" w:rsidRDefault="00136D4F">
    <w:pPr>
      <w:pStyle w:val="a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4F" w:rsidRDefault="00136D4F">
    <w:pPr>
      <w:pStyle w:val="af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8E" w:rsidRDefault="00584274">
    <w:pPr>
      <w:pStyle w:val="afff1"/>
    </w:pPr>
    <w:r>
      <w:fldChar w:fldCharType="begin"/>
    </w:r>
    <w:r w:rsidR="00BF3F36">
      <w:instrText xml:space="preserve"> PAGE  \* MERGEFORMAT </w:instrText>
    </w:r>
    <w:r>
      <w:fldChar w:fldCharType="separate"/>
    </w:r>
    <w:r w:rsidR="00136D4F">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F58" w:rsidRDefault="000D0F58" w:rsidP="001D5F8E">
      <w:r>
        <w:separator/>
      </w:r>
    </w:p>
  </w:footnote>
  <w:footnote w:type="continuationSeparator" w:id="1">
    <w:p w:rsidR="000D0F58" w:rsidRDefault="000D0F58" w:rsidP="001D5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8E" w:rsidRDefault="00BF3F36">
    <w:pPr>
      <w:pStyle w:val="afffb"/>
    </w:pPr>
    <w:r>
      <w:t>DB2101/</w:t>
    </w:r>
    <w:r>
      <w:rPr>
        <w:rFonts w:hint="eastAsia"/>
      </w:rPr>
      <w:t>TXXXX</w:t>
    </w:r>
    <w:r>
      <w:t>—</w:t>
    </w:r>
    <w:r>
      <w:t>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4F" w:rsidRDefault="00136D4F" w:rsidP="00136D4F">
    <w:pPr>
      <w:pStyle w:val="af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4F" w:rsidRDefault="00136D4F">
    <w:pPr>
      <w:pStyle w:val="af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8E" w:rsidRDefault="00BF3F36">
    <w:pPr>
      <w:pStyle w:val="afff2"/>
    </w:pPr>
    <w:r>
      <w:t>DB2101/</w:t>
    </w:r>
    <w:r>
      <w:rPr>
        <w:rFonts w:hint="eastAsia"/>
      </w:rPr>
      <w:t>TXXXX</w:t>
    </w:r>
    <w:r>
      <w:t>—</w:t>
    </w:r>
    <w: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
    <w:nsid w:val="0D983844"/>
    <w:multiLevelType w:val="multilevel"/>
    <w:tmpl w:val="0D983844"/>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568"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2827D5B"/>
    <w:multiLevelType w:val="multilevel"/>
    <w:tmpl w:val="22827D5B"/>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5">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4"/>
  </w:num>
  <w:num w:numId="3">
    <w:abstractNumId w:val="7"/>
  </w:num>
  <w:num w:numId="4">
    <w:abstractNumId w:val="1"/>
  </w:num>
  <w:num w:numId="5">
    <w:abstractNumId w:val="9"/>
  </w:num>
  <w:num w:numId="6">
    <w:abstractNumId w:val="15"/>
  </w:num>
  <w:num w:numId="7">
    <w:abstractNumId w:val="0"/>
  </w:num>
  <w:num w:numId="8">
    <w:abstractNumId w:val="10"/>
  </w:num>
  <w:num w:numId="9">
    <w:abstractNumId w:val="5"/>
  </w:num>
  <w:num w:numId="10">
    <w:abstractNumId w:val="3"/>
  </w:num>
  <w:num w:numId="11">
    <w:abstractNumId w:val="13"/>
  </w:num>
  <w:num w:numId="12">
    <w:abstractNumId w:val="11"/>
  </w:num>
  <w:num w:numId="13">
    <w:abstractNumId w:val="14"/>
  </w:num>
  <w:num w:numId="14">
    <w:abstractNumId w:val="6"/>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mirrorMargins/>
  <w:bordersDoNotSurroundHeader/>
  <w:bordersDoNotSurroundFooter/>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35925"/>
    <w:rsid w:val="8FFA7ADE"/>
    <w:rsid w:val="95DFA584"/>
    <w:rsid w:val="9FEDE2B0"/>
    <w:rsid w:val="AFCBE132"/>
    <w:rsid w:val="B2FD4BF8"/>
    <w:rsid w:val="B67BEDC7"/>
    <w:rsid w:val="BB6F855D"/>
    <w:rsid w:val="BD7FEBA5"/>
    <w:rsid w:val="BDBF1AD1"/>
    <w:rsid w:val="BEFED637"/>
    <w:rsid w:val="BFF3CA5D"/>
    <w:rsid w:val="BFFF5B53"/>
    <w:rsid w:val="CDFF1C25"/>
    <w:rsid w:val="D2E3A271"/>
    <w:rsid w:val="D339F13B"/>
    <w:rsid w:val="D77B3081"/>
    <w:rsid w:val="DDFC1985"/>
    <w:rsid w:val="DF7F768B"/>
    <w:rsid w:val="E57F9494"/>
    <w:rsid w:val="EBAE1CB2"/>
    <w:rsid w:val="EBEC4E54"/>
    <w:rsid w:val="EFEEEBC1"/>
    <w:rsid w:val="EFFE071B"/>
    <w:rsid w:val="EFFF98BE"/>
    <w:rsid w:val="F4F7E9EC"/>
    <w:rsid w:val="F55F9829"/>
    <w:rsid w:val="F5EB993E"/>
    <w:rsid w:val="F5EEF281"/>
    <w:rsid w:val="F653A08C"/>
    <w:rsid w:val="F6B5E7FE"/>
    <w:rsid w:val="F71301F2"/>
    <w:rsid w:val="F7BB0E01"/>
    <w:rsid w:val="FBFB6018"/>
    <w:rsid w:val="FBFED632"/>
    <w:rsid w:val="FDEB33F8"/>
    <w:rsid w:val="FE7F7041"/>
    <w:rsid w:val="FEEF46AC"/>
    <w:rsid w:val="FF1F8AF4"/>
    <w:rsid w:val="FF6B0907"/>
    <w:rsid w:val="FF7DFEB8"/>
    <w:rsid w:val="FF9F1591"/>
    <w:rsid w:val="FFD71E7D"/>
    <w:rsid w:val="FFE51A5F"/>
    <w:rsid w:val="FFEB9C2B"/>
    <w:rsid w:val="FFF3C941"/>
    <w:rsid w:val="FFF3F1C8"/>
    <w:rsid w:val="FFFFDA50"/>
    <w:rsid w:val="00000244"/>
    <w:rsid w:val="0000185F"/>
    <w:rsid w:val="0000586F"/>
    <w:rsid w:val="00013585"/>
    <w:rsid w:val="00013D86"/>
    <w:rsid w:val="00013E02"/>
    <w:rsid w:val="00014AE4"/>
    <w:rsid w:val="0002143C"/>
    <w:rsid w:val="00025A65"/>
    <w:rsid w:val="00026C31"/>
    <w:rsid w:val="00027280"/>
    <w:rsid w:val="0003076B"/>
    <w:rsid w:val="00031EE5"/>
    <w:rsid w:val="000320A7"/>
    <w:rsid w:val="0003210A"/>
    <w:rsid w:val="00033FD9"/>
    <w:rsid w:val="00035925"/>
    <w:rsid w:val="00036179"/>
    <w:rsid w:val="00036E28"/>
    <w:rsid w:val="00051612"/>
    <w:rsid w:val="0005268A"/>
    <w:rsid w:val="00052C33"/>
    <w:rsid w:val="00057B78"/>
    <w:rsid w:val="0006236A"/>
    <w:rsid w:val="000623BA"/>
    <w:rsid w:val="000639F9"/>
    <w:rsid w:val="00064CC3"/>
    <w:rsid w:val="00065977"/>
    <w:rsid w:val="00065AE7"/>
    <w:rsid w:val="00065B35"/>
    <w:rsid w:val="00067CDF"/>
    <w:rsid w:val="00073DB2"/>
    <w:rsid w:val="00074FBE"/>
    <w:rsid w:val="0008015D"/>
    <w:rsid w:val="00083A09"/>
    <w:rsid w:val="00083D54"/>
    <w:rsid w:val="000849EB"/>
    <w:rsid w:val="00086A34"/>
    <w:rsid w:val="00086E1F"/>
    <w:rsid w:val="0009005E"/>
    <w:rsid w:val="000903DB"/>
    <w:rsid w:val="00092857"/>
    <w:rsid w:val="000933F2"/>
    <w:rsid w:val="000934AE"/>
    <w:rsid w:val="000976DE"/>
    <w:rsid w:val="00097915"/>
    <w:rsid w:val="000A20A9"/>
    <w:rsid w:val="000A48B1"/>
    <w:rsid w:val="000A59D2"/>
    <w:rsid w:val="000A6186"/>
    <w:rsid w:val="000B2D21"/>
    <w:rsid w:val="000B3143"/>
    <w:rsid w:val="000B3B06"/>
    <w:rsid w:val="000C44BB"/>
    <w:rsid w:val="000C6B05"/>
    <w:rsid w:val="000C6DD6"/>
    <w:rsid w:val="000C73D4"/>
    <w:rsid w:val="000D0F58"/>
    <w:rsid w:val="000D253D"/>
    <w:rsid w:val="000D2CF3"/>
    <w:rsid w:val="000D3D4C"/>
    <w:rsid w:val="000D4F51"/>
    <w:rsid w:val="000D6DD0"/>
    <w:rsid w:val="000D718B"/>
    <w:rsid w:val="000E0C46"/>
    <w:rsid w:val="000F030C"/>
    <w:rsid w:val="000F129C"/>
    <w:rsid w:val="000F18B4"/>
    <w:rsid w:val="000F3E25"/>
    <w:rsid w:val="001056DE"/>
    <w:rsid w:val="001109CF"/>
    <w:rsid w:val="001120BE"/>
    <w:rsid w:val="001124C0"/>
    <w:rsid w:val="00112FDE"/>
    <w:rsid w:val="00113166"/>
    <w:rsid w:val="00115359"/>
    <w:rsid w:val="0012537D"/>
    <w:rsid w:val="00125625"/>
    <w:rsid w:val="00126B9F"/>
    <w:rsid w:val="001273A0"/>
    <w:rsid w:val="001276DB"/>
    <w:rsid w:val="00130958"/>
    <w:rsid w:val="0013175F"/>
    <w:rsid w:val="00136D4F"/>
    <w:rsid w:val="001452C6"/>
    <w:rsid w:val="00146746"/>
    <w:rsid w:val="0014694B"/>
    <w:rsid w:val="00147ACA"/>
    <w:rsid w:val="001512B4"/>
    <w:rsid w:val="0015783F"/>
    <w:rsid w:val="0016110F"/>
    <w:rsid w:val="001620A5"/>
    <w:rsid w:val="0016259F"/>
    <w:rsid w:val="00164E53"/>
    <w:rsid w:val="0016699D"/>
    <w:rsid w:val="00175159"/>
    <w:rsid w:val="00176208"/>
    <w:rsid w:val="00180DD4"/>
    <w:rsid w:val="0018211B"/>
    <w:rsid w:val="00182E7A"/>
    <w:rsid w:val="001840D3"/>
    <w:rsid w:val="001900F8"/>
    <w:rsid w:val="00191258"/>
    <w:rsid w:val="00192680"/>
    <w:rsid w:val="00193037"/>
    <w:rsid w:val="00193476"/>
    <w:rsid w:val="00193A2C"/>
    <w:rsid w:val="00195191"/>
    <w:rsid w:val="001957D0"/>
    <w:rsid w:val="001A288E"/>
    <w:rsid w:val="001B6DC2"/>
    <w:rsid w:val="001C149C"/>
    <w:rsid w:val="001C21AC"/>
    <w:rsid w:val="001C47BA"/>
    <w:rsid w:val="001C59EA"/>
    <w:rsid w:val="001D16A0"/>
    <w:rsid w:val="001D1EA1"/>
    <w:rsid w:val="001D3386"/>
    <w:rsid w:val="001D406C"/>
    <w:rsid w:val="001D41EE"/>
    <w:rsid w:val="001D5C17"/>
    <w:rsid w:val="001D5F8E"/>
    <w:rsid w:val="001E0380"/>
    <w:rsid w:val="001E0C68"/>
    <w:rsid w:val="001E13B1"/>
    <w:rsid w:val="001E3908"/>
    <w:rsid w:val="001F0DCA"/>
    <w:rsid w:val="001F1A21"/>
    <w:rsid w:val="001F1FEC"/>
    <w:rsid w:val="001F3A19"/>
    <w:rsid w:val="001F49BA"/>
    <w:rsid w:val="001F66D4"/>
    <w:rsid w:val="0020119A"/>
    <w:rsid w:val="002036D8"/>
    <w:rsid w:val="00203A77"/>
    <w:rsid w:val="00213147"/>
    <w:rsid w:val="00214226"/>
    <w:rsid w:val="00220B07"/>
    <w:rsid w:val="00221DCC"/>
    <w:rsid w:val="00226246"/>
    <w:rsid w:val="0022728F"/>
    <w:rsid w:val="002334FC"/>
    <w:rsid w:val="00234467"/>
    <w:rsid w:val="0023755C"/>
    <w:rsid w:val="00237D8D"/>
    <w:rsid w:val="00241DA2"/>
    <w:rsid w:val="00241DD4"/>
    <w:rsid w:val="00247FCA"/>
    <w:rsid w:val="00247FEE"/>
    <w:rsid w:val="00250E7D"/>
    <w:rsid w:val="0025160B"/>
    <w:rsid w:val="002549A5"/>
    <w:rsid w:val="002565D5"/>
    <w:rsid w:val="00257B91"/>
    <w:rsid w:val="00257EB8"/>
    <w:rsid w:val="002622C0"/>
    <w:rsid w:val="00267547"/>
    <w:rsid w:val="0027084B"/>
    <w:rsid w:val="002714BD"/>
    <w:rsid w:val="002745EB"/>
    <w:rsid w:val="002778AE"/>
    <w:rsid w:val="0028269A"/>
    <w:rsid w:val="00283590"/>
    <w:rsid w:val="00286973"/>
    <w:rsid w:val="002935E7"/>
    <w:rsid w:val="00294E70"/>
    <w:rsid w:val="00295B93"/>
    <w:rsid w:val="002A18F5"/>
    <w:rsid w:val="002A1924"/>
    <w:rsid w:val="002A40C4"/>
    <w:rsid w:val="002A4BB6"/>
    <w:rsid w:val="002A4E3F"/>
    <w:rsid w:val="002A7420"/>
    <w:rsid w:val="002B0F12"/>
    <w:rsid w:val="002B1308"/>
    <w:rsid w:val="002B1C09"/>
    <w:rsid w:val="002B4163"/>
    <w:rsid w:val="002B4554"/>
    <w:rsid w:val="002B7AB7"/>
    <w:rsid w:val="002C3B52"/>
    <w:rsid w:val="002C4D9A"/>
    <w:rsid w:val="002C5FC6"/>
    <w:rsid w:val="002C72D8"/>
    <w:rsid w:val="002C7F4C"/>
    <w:rsid w:val="002D11FA"/>
    <w:rsid w:val="002D33A9"/>
    <w:rsid w:val="002E0DDF"/>
    <w:rsid w:val="002E173A"/>
    <w:rsid w:val="002E1FCC"/>
    <w:rsid w:val="002E2906"/>
    <w:rsid w:val="002E323A"/>
    <w:rsid w:val="002E363B"/>
    <w:rsid w:val="002E53F9"/>
    <w:rsid w:val="002E5635"/>
    <w:rsid w:val="002E589D"/>
    <w:rsid w:val="002E64C3"/>
    <w:rsid w:val="002E6A2C"/>
    <w:rsid w:val="002F13F5"/>
    <w:rsid w:val="002F1D8C"/>
    <w:rsid w:val="002F21DA"/>
    <w:rsid w:val="002F251D"/>
    <w:rsid w:val="00301F39"/>
    <w:rsid w:val="00303F16"/>
    <w:rsid w:val="00304DFB"/>
    <w:rsid w:val="003108F9"/>
    <w:rsid w:val="003122DD"/>
    <w:rsid w:val="003134CB"/>
    <w:rsid w:val="00317A65"/>
    <w:rsid w:val="003221BB"/>
    <w:rsid w:val="00325564"/>
    <w:rsid w:val="00325926"/>
    <w:rsid w:val="00327A8A"/>
    <w:rsid w:val="00335139"/>
    <w:rsid w:val="00335B38"/>
    <w:rsid w:val="00336610"/>
    <w:rsid w:val="0033769C"/>
    <w:rsid w:val="003416A7"/>
    <w:rsid w:val="00343F73"/>
    <w:rsid w:val="00345060"/>
    <w:rsid w:val="00351BC2"/>
    <w:rsid w:val="0035323B"/>
    <w:rsid w:val="00354473"/>
    <w:rsid w:val="00356832"/>
    <w:rsid w:val="003609D2"/>
    <w:rsid w:val="00363D76"/>
    <w:rsid w:val="00363F22"/>
    <w:rsid w:val="00375564"/>
    <w:rsid w:val="003771DA"/>
    <w:rsid w:val="0038057D"/>
    <w:rsid w:val="003827F4"/>
    <w:rsid w:val="00383191"/>
    <w:rsid w:val="0038433C"/>
    <w:rsid w:val="00386DED"/>
    <w:rsid w:val="003912E7"/>
    <w:rsid w:val="00392177"/>
    <w:rsid w:val="00393947"/>
    <w:rsid w:val="003A2275"/>
    <w:rsid w:val="003A3C5B"/>
    <w:rsid w:val="003A6A4F"/>
    <w:rsid w:val="003A6DA5"/>
    <w:rsid w:val="003A703B"/>
    <w:rsid w:val="003A7088"/>
    <w:rsid w:val="003A747A"/>
    <w:rsid w:val="003A74D7"/>
    <w:rsid w:val="003B00DF"/>
    <w:rsid w:val="003B1275"/>
    <w:rsid w:val="003B1778"/>
    <w:rsid w:val="003B3AA1"/>
    <w:rsid w:val="003B6FF0"/>
    <w:rsid w:val="003B71A5"/>
    <w:rsid w:val="003B7367"/>
    <w:rsid w:val="003C11CB"/>
    <w:rsid w:val="003C3E01"/>
    <w:rsid w:val="003C4676"/>
    <w:rsid w:val="003C75F3"/>
    <w:rsid w:val="003C78A3"/>
    <w:rsid w:val="003C7BB6"/>
    <w:rsid w:val="003D00E1"/>
    <w:rsid w:val="003D2075"/>
    <w:rsid w:val="003D64C6"/>
    <w:rsid w:val="003D7852"/>
    <w:rsid w:val="003D7A22"/>
    <w:rsid w:val="003E0FDD"/>
    <w:rsid w:val="003E1867"/>
    <w:rsid w:val="003E2A9B"/>
    <w:rsid w:val="003E3598"/>
    <w:rsid w:val="003E5729"/>
    <w:rsid w:val="003F4EE0"/>
    <w:rsid w:val="003F7B68"/>
    <w:rsid w:val="0040092E"/>
    <w:rsid w:val="00402153"/>
    <w:rsid w:val="00402FC1"/>
    <w:rsid w:val="00404D3B"/>
    <w:rsid w:val="00404E93"/>
    <w:rsid w:val="00410044"/>
    <w:rsid w:val="00414F51"/>
    <w:rsid w:val="004227BD"/>
    <w:rsid w:val="004242CF"/>
    <w:rsid w:val="00425082"/>
    <w:rsid w:val="00431DEB"/>
    <w:rsid w:val="0043459B"/>
    <w:rsid w:val="00435E8D"/>
    <w:rsid w:val="00446B29"/>
    <w:rsid w:val="00453F9A"/>
    <w:rsid w:val="00455C04"/>
    <w:rsid w:val="0045651C"/>
    <w:rsid w:val="004648A5"/>
    <w:rsid w:val="004673B8"/>
    <w:rsid w:val="00471D30"/>
    <w:rsid w:val="00471E91"/>
    <w:rsid w:val="00474675"/>
    <w:rsid w:val="0047470C"/>
    <w:rsid w:val="004756B1"/>
    <w:rsid w:val="00476F2B"/>
    <w:rsid w:val="0048404A"/>
    <w:rsid w:val="0048570E"/>
    <w:rsid w:val="0049322C"/>
    <w:rsid w:val="00495F2D"/>
    <w:rsid w:val="00497424"/>
    <w:rsid w:val="00497F23"/>
    <w:rsid w:val="004A35F9"/>
    <w:rsid w:val="004A4CC5"/>
    <w:rsid w:val="004A7514"/>
    <w:rsid w:val="004B24C1"/>
    <w:rsid w:val="004C167B"/>
    <w:rsid w:val="004C292F"/>
    <w:rsid w:val="004C6258"/>
    <w:rsid w:val="004C7566"/>
    <w:rsid w:val="004D1B94"/>
    <w:rsid w:val="004D5F63"/>
    <w:rsid w:val="004E078C"/>
    <w:rsid w:val="004E0B15"/>
    <w:rsid w:val="004E4AA1"/>
    <w:rsid w:val="004E5698"/>
    <w:rsid w:val="004E5714"/>
    <w:rsid w:val="004E68A4"/>
    <w:rsid w:val="004F0019"/>
    <w:rsid w:val="00502FC2"/>
    <w:rsid w:val="0050606B"/>
    <w:rsid w:val="0050659E"/>
    <w:rsid w:val="00510280"/>
    <w:rsid w:val="005126CA"/>
    <w:rsid w:val="00513D73"/>
    <w:rsid w:val="00514275"/>
    <w:rsid w:val="00514A43"/>
    <w:rsid w:val="00514E18"/>
    <w:rsid w:val="005174E5"/>
    <w:rsid w:val="00522393"/>
    <w:rsid w:val="00522620"/>
    <w:rsid w:val="00525656"/>
    <w:rsid w:val="00534C02"/>
    <w:rsid w:val="00537F22"/>
    <w:rsid w:val="0054264B"/>
    <w:rsid w:val="005431B4"/>
    <w:rsid w:val="00543786"/>
    <w:rsid w:val="005533D7"/>
    <w:rsid w:val="00554932"/>
    <w:rsid w:val="00556818"/>
    <w:rsid w:val="005577F1"/>
    <w:rsid w:val="00563F42"/>
    <w:rsid w:val="00564A73"/>
    <w:rsid w:val="005703DE"/>
    <w:rsid w:val="00570C24"/>
    <w:rsid w:val="00580FE7"/>
    <w:rsid w:val="00583DF3"/>
    <w:rsid w:val="00584274"/>
    <w:rsid w:val="0058464E"/>
    <w:rsid w:val="00584C7B"/>
    <w:rsid w:val="00586F61"/>
    <w:rsid w:val="00586FCE"/>
    <w:rsid w:val="005874D2"/>
    <w:rsid w:val="005875AB"/>
    <w:rsid w:val="0059105D"/>
    <w:rsid w:val="00593B48"/>
    <w:rsid w:val="005A01CB"/>
    <w:rsid w:val="005A47FA"/>
    <w:rsid w:val="005A58FF"/>
    <w:rsid w:val="005A5EAF"/>
    <w:rsid w:val="005A64C0"/>
    <w:rsid w:val="005A7363"/>
    <w:rsid w:val="005B3C11"/>
    <w:rsid w:val="005B45E4"/>
    <w:rsid w:val="005B533A"/>
    <w:rsid w:val="005C1C28"/>
    <w:rsid w:val="005C2BFC"/>
    <w:rsid w:val="005C6DB5"/>
    <w:rsid w:val="005C6EA4"/>
    <w:rsid w:val="005D4382"/>
    <w:rsid w:val="005D7661"/>
    <w:rsid w:val="005E19E7"/>
    <w:rsid w:val="005E1C80"/>
    <w:rsid w:val="005E3B20"/>
    <w:rsid w:val="005E4AAE"/>
    <w:rsid w:val="005F0D35"/>
    <w:rsid w:val="005F3120"/>
    <w:rsid w:val="005F3AFA"/>
    <w:rsid w:val="005F7910"/>
    <w:rsid w:val="00601B7E"/>
    <w:rsid w:val="00601BB2"/>
    <w:rsid w:val="006020F3"/>
    <w:rsid w:val="00603768"/>
    <w:rsid w:val="00606D41"/>
    <w:rsid w:val="006071BF"/>
    <w:rsid w:val="0061716C"/>
    <w:rsid w:val="006243A1"/>
    <w:rsid w:val="00631D54"/>
    <w:rsid w:val="00632E56"/>
    <w:rsid w:val="006332CA"/>
    <w:rsid w:val="00634170"/>
    <w:rsid w:val="00635CBA"/>
    <w:rsid w:val="00637F82"/>
    <w:rsid w:val="0064338B"/>
    <w:rsid w:val="00646542"/>
    <w:rsid w:val="00646DC5"/>
    <w:rsid w:val="006504F4"/>
    <w:rsid w:val="00651D39"/>
    <w:rsid w:val="00654BC9"/>
    <w:rsid w:val="006552FD"/>
    <w:rsid w:val="00655AC5"/>
    <w:rsid w:val="006628F0"/>
    <w:rsid w:val="00663AF3"/>
    <w:rsid w:val="00666B6C"/>
    <w:rsid w:val="006718F1"/>
    <w:rsid w:val="00673610"/>
    <w:rsid w:val="00682682"/>
    <w:rsid w:val="00682702"/>
    <w:rsid w:val="00682CAE"/>
    <w:rsid w:val="0068417D"/>
    <w:rsid w:val="006903B5"/>
    <w:rsid w:val="006914E1"/>
    <w:rsid w:val="00692368"/>
    <w:rsid w:val="00695E49"/>
    <w:rsid w:val="006A2EBC"/>
    <w:rsid w:val="006A4A9C"/>
    <w:rsid w:val="006A51A4"/>
    <w:rsid w:val="006A5EA0"/>
    <w:rsid w:val="006A6CA6"/>
    <w:rsid w:val="006A783B"/>
    <w:rsid w:val="006A7B33"/>
    <w:rsid w:val="006B4E13"/>
    <w:rsid w:val="006B5447"/>
    <w:rsid w:val="006B5A84"/>
    <w:rsid w:val="006B6432"/>
    <w:rsid w:val="006B75DD"/>
    <w:rsid w:val="006C0476"/>
    <w:rsid w:val="006C67E0"/>
    <w:rsid w:val="006C7ABA"/>
    <w:rsid w:val="006D0D60"/>
    <w:rsid w:val="006D1122"/>
    <w:rsid w:val="006D331E"/>
    <w:rsid w:val="006D3C00"/>
    <w:rsid w:val="006D6CF4"/>
    <w:rsid w:val="006E117E"/>
    <w:rsid w:val="006E323A"/>
    <w:rsid w:val="006E3675"/>
    <w:rsid w:val="006E4A7F"/>
    <w:rsid w:val="006E5991"/>
    <w:rsid w:val="006F056D"/>
    <w:rsid w:val="006F5247"/>
    <w:rsid w:val="00702F5C"/>
    <w:rsid w:val="00704DF6"/>
    <w:rsid w:val="007055F9"/>
    <w:rsid w:val="0070651C"/>
    <w:rsid w:val="00710D43"/>
    <w:rsid w:val="007132A3"/>
    <w:rsid w:val="007146E2"/>
    <w:rsid w:val="007154DF"/>
    <w:rsid w:val="00715938"/>
    <w:rsid w:val="00716421"/>
    <w:rsid w:val="007207A9"/>
    <w:rsid w:val="00724EFB"/>
    <w:rsid w:val="007262D0"/>
    <w:rsid w:val="007419C3"/>
    <w:rsid w:val="00743FC8"/>
    <w:rsid w:val="00744F22"/>
    <w:rsid w:val="007467A7"/>
    <w:rsid w:val="007469DD"/>
    <w:rsid w:val="0074741B"/>
    <w:rsid w:val="0074759E"/>
    <w:rsid w:val="007478EA"/>
    <w:rsid w:val="00747D98"/>
    <w:rsid w:val="00750C78"/>
    <w:rsid w:val="0075415C"/>
    <w:rsid w:val="0075608C"/>
    <w:rsid w:val="00756328"/>
    <w:rsid w:val="00756BC9"/>
    <w:rsid w:val="00763502"/>
    <w:rsid w:val="00766451"/>
    <w:rsid w:val="00787C3A"/>
    <w:rsid w:val="007913AB"/>
    <w:rsid w:val="007914F7"/>
    <w:rsid w:val="0079582C"/>
    <w:rsid w:val="007A5D6F"/>
    <w:rsid w:val="007A5F68"/>
    <w:rsid w:val="007B1625"/>
    <w:rsid w:val="007B31C3"/>
    <w:rsid w:val="007B44BB"/>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7AC"/>
    <w:rsid w:val="007F7D52"/>
    <w:rsid w:val="00806093"/>
    <w:rsid w:val="0080654C"/>
    <w:rsid w:val="008071C6"/>
    <w:rsid w:val="00810423"/>
    <w:rsid w:val="00817871"/>
    <w:rsid w:val="00817A00"/>
    <w:rsid w:val="00820C1E"/>
    <w:rsid w:val="00823EAE"/>
    <w:rsid w:val="0082670C"/>
    <w:rsid w:val="008321B1"/>
    <w:rsid w:val="00832787"/>
    <w:rsid w:val="00832A3E"/>
    <w:rsid w:val="0083366F"/>
    <w:rsid w:val="00834E4A"/>
    <w:rsid w:val="00835DB3"/>
    <w:rsid w:val="0083617B"/>
    <w:rsid w:val="0083636B"/>
    <w:rsid w:val="008371BD"/>
    <w:rsid w:val="008439FF"/>
    <w:rsid w:val="008504A8"/>
    <w:rsid w:val="0085282E"/>
    <w:rsid w:val="00857F0B"/>
    <w:rsid w:val="00862FCF"/>
    <w:rsid w:val="00864628"/>
    <w:rsid w:val="00866706"/>
    <w:rsid w:val="00866F62"/>
    <w:rsid w:val="008700D5"/>
    <w:rsid w:val="0087198C"/>
    <w:rsid w:val="00872C1F"/>
    <w:rsid w:val="00873B42"/>
    <w:rsid w:val="00880151"/>
    <w:rsid w:val="008844E4"/>
    <w:rsid w:val="008856D8"/>
    <w:rsid w:val="008877B0"/>
    <w:rsid w:val="00892B5C"/>
    <w:rsid w:val="00892E82"/>
    <w:rsid w:val="00892E8F"/>
    <w:rsid w:val="00893329"/>
    <w:rsid w:val="008A2108"/>
    <w:rsid w:val="008A3128"/>
    <w:rsid w:val="008B2BD6"/>
    <w:rsid w:val="008B748E"/>
    <w:rsid w:val="008B7835"/>
    <w:rsid w:val="008C1B58"/>
    <w:rsid w:val="008C1EDF"/>
    <w:rsid w:val="008C39AE"/>
    <w:rsid w:val="008C4685"/>
    <w:rsid w:val="008C590D"/>
    <w:rsid w:val="008C6701"/>
    <w:rsid w:val="008C6AE9"/>
    <w:rsid w:val="008D42E3"/>
    <w:rsid w:val="008D75E3"/>
    <w:rsid w:val="008E031B"/>
    <w:rsid w:val="008E21C0"/>
    <w:rsid w:val="008E23DF"/>
    <w:rsid w:val="008E32D5"/>
    <w:rsid w:val="008E7029"/>
    <w:rsid w:val="008E7690"/>
    <w:rsid w:val="008E7EF6"/>
    <w:rsid w:val="008F1B43"/>
    <w:rsid w:val="008F1B57"/>
    <w:rsid w:val="008F1F98"/>
    <w:rsid w:val="008F6758"/>
    <w:rsid w:val="008F6877"/>
    <w:rsid w:val="009001DF"/>
    <w:rsid w:val="00903220"/>
    <w:rsid w:val="009040DD"/>
    <w:rsid w:val="00905B47"/>
    <w:rsid w:val="0090680E"/>
    <w:rsid w:val="0091015A"/>
    <w:rsid w:val="009116AA"/>
    <w:rsid w:val="0091331C"/>
    <w:rsid w:val="009218C6"/>
    <w:rsid w:val="00921AC5"/>
    <w:rsid w:val="00922A0D"/>
    <w:rsid w:val="00922EA2"/>
    <w:rsid w:val="00925256"/>
    <w:rsid w:val="009253DC"/>
    <w:rsid w:val="009263BD"/>
    <w:rsid w:val="009279DE"/>
    <w:rsid w:val="00930116"/>
    <w:rsid w:val="00930809"/>
    <w:rsid w:val="00931200"/>
    <w:rsid w:val="00931561"/>
    <w:rsid w:val="00936BEA"/>
    <w:rsid w:val="0094212C"/>
    <w:rsid w:val="00944F4B"/>
    <w:rsid w:val="0094586E"/>
    <w:rsid w:val="00947F3F"/>
    <w:rsid w:val="00954689"/>
    <w:rsid w:val="0095510E"/>
    <w:rsid w:val="009617C9"/>
    <w:rsid w:val="00961C93"/>
    <w:rsid w:val="009628B4"/>
    <w:rsid w:val="00965324"/>
    <w:rsid w:val="00965B68"/>
    <w:rsid w:val="0097091E"/>
    <w:rsid w:val="009728EE"/>
    <w:rsid w:val="00972DAE"/>
    <w:rsid w:val="009760D3"/>
    <w:rsid w:val="009767A2"/>
    <w:rsid w:val="00976E69"/>
    <w:rsid w:val="00977132"/>
    <w:rsid w:val="00981A4B"/>
    <w:rsid w:val="00982501"/>
    <w:rsid w:val="009877D3"/>
    <w:rsid w:val="009925D3"/>
    <w:rsid w:val="00994E8F"/>
    <w:rsid w:val="009951DC"/>
    <w:rsid w:val="009959BB"/>
    <w:rsid w:val="00997158"/>
    <w:rsid w:val="009A3A7C"/>
    <w:rsid w:val="009A787E"/>
    <w:rsid w:val="009B2ADB"/>
    <w:rsid w:val="009B35B5"/>
    <w:rsid w:val="009B3C18"/>
    <w:rsid w:val="009B603A"/>
    <w:rsid w:val="009C16AE"/>
    <w:rsid w:val="009C2D0E"/>
    <w:rsid w:val="009C3DAC"/>
    <w:rsid w:val="009C42E0"/>
    <w:rsid w:val="009C51C9"/>
    <w:rsid w:val="009D1D9E"/>
    <w:rsid w:val="009D5362"/>
    <w:rsid w:val="009E1415"/>
    <w:rsid w:val="009E45DE"/>
    <w:rsid w:val="009E6116"/>
    <w:rsid w:val="009F226F"/>
    <w:rsid w:val="009F3C6C"/>
    <w:rsid w:val="009F48EE"/>
    <w:rsid w:val="009F7125"/>
    <w:rsid w:val="00A00389"/>
    <w:rsid w:val="00A02E43"/>
    <w:rsid w:val="00A05459"/>
    <w:rsid w:val="00A065F9"/>
    <w:rsid w:val="00A07F34"/>
    <w:rsid w:val="00A1499C"/>
    <w:rsid w:val="00A1503A"/>
    <w:rsid w:val="00A20EA1"/>
    <w:rsid w:val="00A22154"/>
    <w:rsid w:val="00A24454"/>
    <w:rsid w:val="00A25C38"/>
    <w:rsid w:val="00A27A5A"/>
    <w:rsid w:val="00A27C15"/>
    <w:rsid w:val="00A361E6"/>
    <w:rsid w:val="00A36BBE"/>
    <w:rsid w:val="00A3749F"/>
    <w:rsid w:val="00A4307A"/>
    <w:rsid w:val="00A443C4"/>
    <w:rsid w:val="00A47EBB"/>
    <w:rsid w:val="00A50259"/>
    <w:rsid w:val="00A512E2"/>
    <w:rsid w:val="00A51CDD"/>
    <w:rsid w:val="00A52B1F"/>
    <w:rsid w:val="00A562CD"/>
    <w:rsid w:val="00A62907"/>
    <w:rsid w:val="00A62F36"/>
    <w:rsid w:val="00A6730D"/>
    <w:rsid w:val="00A71625"/>
    <w:rsid w:val="00A71B9B"/>
    <w:rsid w:val="00A751C7"/>
    <w:rsid w:val="00A758A6"/>
    <w:rsid w:val="00A767A3"/>
    <w:rsid w:val="00A777A1"/>
    <w:rsid w:val="00A87844"/>
    <w:rsid w:val="00A90FAB"/>
    <w:rsid w:val="00A936BE"/>
    <w:rsid w:val="00AA038C"/>
    <w:rsid w:val="00AA0DD8"/>
    <w:rsid w:val="00AA514B"/>
    <w:rsid w:val="00AA7A09"/>
    <w:rsid w:val="00AB164E"/>
    <w:rsid w:val="00AB3B50"/>
    <w:rsid w:val="00AC05B1"/>
    <w:rsid w:val="00AC233F"/>
    <w:rsid w:val="00AD356C"/>
    <w:rsid w:val="00AD473E"/>
    <w:rsid w:val="00AD7E5D"/>
    <w:rsid w:val="00AE2914"/>
    <w:rsid w:val="00AE2DA5"/>
    <w:rsid w:val="00AE668D"/>
    <w:rsid w:val="00AE6D15"/>
    <w:rsid w:val="00AE7C92"/>
    <w:rsid w:val="00AF238B"/>
    <w:rsid w:val="00AF303B"/>
    <w:rsid w:val="00AF5BC2"/>
    <w:rsid w:val="00AF63EB"/>
    <w:rsid w:val="00AF7E8C"/>
    <w:rsid w:val="00B02FB2"/>
    <w:rsid w:val="00B03860"/>
    <w:rsid w:val="00B04182"/>
    <w:rsid w:val="00B07AE3"/>
    <w:rsid w:val="00B07C8F"/>
    <w:rsid w:val="00B11430"/>
    <w:rsid w:val="00B12764"/>
    <w:rsid w:val="00B145CD"/>
    <w:rsid w:val="00B14C94"/>
    <w:rsid w:val="00B353EB"/>
    <w:rsid w:val="00B35BC7"/>
    <w:rsid w:val="00B40674"/>
    <w:rsid w:val="00B439C4"/>
    <w:rsid w:val="00B4535E"/>
    <w:rsid w:val="00B46869"/>
    <w:rsid w:val="00B52A8C"/>
    <w:rsid w:val="00B6075A"/>
    <w:rsid w:val="00B636A8"/>
    <w:rsid w:val="00B637C1"/>
    <w:rsid w:val="00B665C6"/>
    <w:rsid w:val="00B708C0"/>
    <w:rsid w:val="00B711A9"/>
    <w:rsid w:val="00B800E8"/>
    <w:rsid w:val="00B805AF"/>
    <w:rsid w:val="00B82293"/>
    <w:rsid w:val="00B82A08"/>
    <w:rsid w:val="00B869EC"/>
    <w:rsid w:val="00B87DB7"/>
    <w:rsid w:val="00B9397A"/>
    <w:rsid w:val="00B93A24"/>
    <w:rsid w:val="00B9633D"/>
    <w:rsid w:val="00BA0B75"/>
    <w:rsid w:val="00BA2EBE"/>
    <w:rsid w:val="00BB0F28"/>
    <w:rsid w:val="00BB458A"/>
    <w:rsid w:val="00BB5D7A"/>
    <w:rsid w:val="00BB6B70"/>
    <w:rsid w:val="00BB784F"/>
    <w:rsid w:val="00BC1DBD"/>
    <w:rsid w:val="00BC22D9"/>
    <w:rsid w:val="00BC517D"/>
    <w:rsid w:val="00BC6436"/>
    <w:rsid w:val="00BD00D3"/>
    <w:rsid w:val="00BD099C"/>
    <w:rsid w:val="00BD1659"/>
    <w:rsid w:val="00BD3AA9"/>
    <w:rsid w:val="00BD4A18"/>
    <w:rsid w:val="00BD6DB2"/>
    <w:rsid w:val="00BD7678"/>
    <w:rsid w:val="00BE11CF"/>
    <w:rsid w:val="00BE21AB"/>
    <w:rsid w:val="00BE2BC5"/>
    <w:rsid w:val="00BE32A6"/>
    <w:rsid w:val="00BE55CB"/>
    <w:rsid w:val="00BE6998"/>
    <w:rsid w:val="00BF23C2"/>
    <w:rsid w:val="00BF255E"/>
    <w:rsid w:val="00BF3F36"/>
    <w:rsid w:val="00BF617A"/>
    <w:rsid w:val="00BF6425"/>
    <w:rsid w:val="00BF6FCE"/>
    <w:rsid w:val="00BF750D"/>
    <w:rsid w:val="00C0379D"/>
    <w:rsid w:val="00C03931"/>
    <w:rsid w:val="00C04AD7"/>
    <w:rsid w:val="00C05AD4"/>
    <w:rsid w:val="00C05FE3"/>
    <w:rsid w:val="00C11293"/>
    <w:rsid w:val="00C205CE"/>
    <w:rsid w:val="00C2136D"/>
    <w:rsid w:val="00C214EE"/>
    <w:rsid w:val="00C2314B"/>
    <w:rsid w:val="00C23789"/>
    <w:rsid w:val="00C23A99"/>
    <w:rsid w:val="00C24971"/>
    <w:rsid w:val="00C269E3"/>
    <w:rsid w:val="00C26BE5"/>
    <w:rsid w:val="00C26E4D"/>
    <w:rsid w:val="00C27909"/>
    <w:rsid w:val="00C27B03"/>
    <w:rsid w:val="00C31005"/>
    <w:rsid w:val="00C314E1"/>
    <w:rsid w:val="00C34397"/>
    <w:rsid w:val="00C361AB"/>
    <w:rsid w:val="00C3788B"/>
    <w:rsid w:val="00C40539"/>
    <w:rsid w:val="00C4095D"/>
    <w:rsid w:val="00C454B6"/>
    <w:rsid w:val="00C577AA"/>
    <w:rsid w:val="00C601D2"/>
    <w:rsid w:val="00C6443A"/>
    <w:rsid w:val="00C65133"/>
    <w:rsid w:val="00C65BCC"/>
    <w:rsid w:val="00C66970"/>
    <w:rsid w:val="00C66F43"/>
    <w:rsid w:val="00C71D58"/>
    <w:rsid w:val="00C73D74"/>
    <w:rsid w:val="00C7536B"/>
    <w:rsid w:val="00C800DC"/>
    <w:rsid w:val="00C8385B"/>
    <w:rsid w:val="00C83F50"/>
    <w:rsid w:val="00C8691C"/>
    <w:rsid w:val="00C90D50"/>
    <w:rsid w:val="00C95A63"/>
    <w:rsid w:val="00C9600F"/>
    <w:rsid w:val="00CA15EB"/>
    <w:rsid w:val="00CA168A"/>
    <w:rsid w:val="00CA2B33"/>
    <w:rsid w:val="00CA357E"/>
    <w:rsid w:val="00CA44F9"/>
    <w:rsid w:val="00CA4A69"/>
    <w:rsid w:val="00CB32F5"/>
    <w:rsid w:val="00CB4CFC"/>
    <w:rsid w:val="00CB5F6F"/>
    <w:rsid w:val="00CB634D"/>
    <w:rsid w:val="00CB656F"/>
    <w:rsid w:val="00CC26F6"/>
    <w:rsid w:val="00CC3E0C"/>
    <w:rsid w:val="00CC58D3"/>
    <w:rsid w:val="00CC677C"/>
    <w:rsid w:val="00CC784D"/>
    <w:rsid w:val="00CD1925"/>
    <w:rsid w:val="00CD4BF3"/>
    <w:rsid w:val="00CE63E0"/>
    <w:rsid w:val="00CF075A"/>
    <w:rsid w:val="00D012CF"/>
    <w:rsid w:val="00D02FB1"/>
    <w:rsid w:val="00D0337B"/>
    <w:rsid w:val="00D079B2"/>
    <w:rsid w:val="00D114E9"/>
    <w:rsid w:val="00D115F2"/>
    <w:rsid w:val="00D12725"/>
    <w:rsid w:val="00D164A1"/>
    <w:rsid w:val="00D21215"/>
    <w:rsid w:val="00D2193C"/>
    <w:rsid w:val="00D24081"/>
    <w:rsid w:val="00D27251"/>
    <w:rsid w:val="00D375B4"/>
    <w:rsid w:val="00D4200E"/>
    <w:rsid w:val="00D429C6"/>
    <w:rsid w:val="00D47748"/>
    <w:rsid w:val="00D47A1A"/>
    <w:rsid w:val="00D5025C"/>
    <w:rsid w:val="00D54CC3"/>
    <w:rsid w:val="00D6041A"/>
    <w:rsid w:val="00D609C3"/>
    <w:rsid w:val="00D633EB"/>
    <w:rsid w:val="00D63AA4"/>
    <w:rsid w:val="00D76C8E"/>
    <w:rsid w:val="00D82FF7"/>
    <w:rsid w:val="00D847FE"/>
    <w:rsid w:val="00D92554"/>
    <w:rsid w:val="00D964EA"/>
    <w:rsid w:val="00D966D0"/>
    <w:rsid w:val="00DA0C59"/>
    <w:rsid w:val="00DA369F"/>
    <w:rsid w:val="00DA3991"/>
    <w:rsid w:val="00DA4852"/>
    <w:rsid w:val="00DA74C5"/>
    <w:rsid w:val="00DB0385"/>
    <w:rsid w:val="00DB0990"/>
    <w:rsid w:val="00DB76F9"/>
    <w:rsid w:val="00DB7E6C"/>
    <w:rsid w:val="00DC21F7"/>
    <w:rsid w:val="00DC28B1"/>
    <w:rsid w:val="00DC2C74"/>
    <w:rsid w:val="00DC32B1"/>
    <w:rsid w:val="00DC4B09"/>
    <w:rsid w:val="00DD5A29"/>
    <w:rsid w:val="00DD5D9D"/>
    <w:rsid w:val="00DE02F8"/>
    <w:rsid w:val="00DE049E"/>
    <w:rsid w:val="00DE35CB"/>
    <w:rsid w:val="00DE48A9"/>
    <w:rsid w:val="00DE57C0"/>
    <w:rsid w:val="00DF0827"/>
    <w:rsid w:val="00DF1ADC"/>
    <w:rsid w:val="00DF21E9"/>
    <w:rsid w:val="00DF2D75"/>
    <w:rsid w:val="00DF3F3D"/>
    <w:rsid w:val="00DF602F"/>
    <w:rsid w:val="00DF72AD"/>
    <w:rsid w:val="00E00F14"/>
    <w:rsid w:val="00E05326"/>
    <w:rsid w:val="00E06386"/>
    <w:rsid w:val="00E10238"/>
    <w:rsid w:val="00E204E6"/>
    <w:rsid w:val="00E2120A"/>
    <w:rsid w:val="00E245FB"/>
    <w:rsid w:val="00E24EB4"/>
    <w:rsid w:val="00E255A5"/>
    <w:rsid w:val="00E25B7F"/>
    <w:rsid w:val="00E320ED"/>
    <w:rsid w:val="00E33AFB"/>
    <w:rsid w:val="00E34218"/>
    <w:rsid w:val="00E358F8"/>
    <w:rsid w:val="00E41F1B"/>
    <w:rsid w:val="00E422CD"/>
    <w:rsid w:val="00E46050"/>
    <w:rsid w:val="00E46282"/>
    <w:rsid w:val="00E5216E"/>
    <w:rsid w:val="00E54691"/>
    <w:rsid w:val="00E551AB"/>
    <w:rsid w:val="00E55DCC"/>
    <w:rsid w:val="00E566A0"/>
    <w:rsid w:val="00E62D34"/>
    <w:rsid w:val="00E6566A"/>
    <w:rsid w:val="00E66564"/>
    <w:rsid w:val="00E66D14"/>
    <w:rsid w:val="00E70868"/>
    <w:rsid w:val="00E760D1"/>
    <w:rsid w:val="00E779E8"/>
    <w:rsid w:val="00E77D3D"/>
    <w:rsid w:val="00E82344"/>
    <w:rsid w:val="00E843E2"/>
    <w:rsid w:val="00E8471D"/>
    <w:rsid w:val="00E84C82"/>
    <w:rsid w:val="00E84D64"/>
    <w:rsid w:val="00E8511A"/>
    <w:rsid w:val="00E87408"/>
    <w:rsid w:val="00E914C4"/>
    <w:rsid w:val="00E933A1"/>
    <w:rsid w:val="00E934F5"/>
    <w:rsid w:val="00E9676B"/>
    <w:rsid w:val="00E96961"/>
    <w:rsid w:val="00EA23E2"/>
    <w:rsid w:val="00EA72EC"/>
    <w:rsid w:val="00EB11CB"/>
    <w:rsid w:val="00EB275A"/>
    <w:rsid w:val="00EB733C"/>
    <w:rsid w:val="00EB786A"/>
    <w:rsid w:val="00EC1578"/>
    <w:rsid w:val="00EC1B35"/>
    <w:rsid w:val="00EC1C72"/>
    <w:rsid w:val="00EC3CC9"/>
    <w:rsid w:val="00EC4838"/>
    <w:rsid w:val="00EC4C7A"/>
    <w:rsid w:val="00EC515F"/>
    <w:rsid w:val="00EC680A"/>
    <w:rsid w:val="00ED1F02"/>
    <w:rsid w:val="00ED5C0B"/>
    <w:rsid w:val="00ED5FA3"/>
    <w:rsid w:val="00EE2BED"/>
    <w:rsid w:val="00EE374B"/>
    <w:rsid w:val="00EF35C9"/>
    <w:rsid w:val="00EF614C"/>
    <w:rsid w:val="00F01314"/>
    <w:rsid w:val="00F019C2"/>
    <w:rsid w:val="00F029D2"/>
    <w:rsid w:val="00F10AD7"/>
    <w:rsid w:val="00F11BB5"/>
    <w:rsid w:val="00F13C6F"/>
    <w:rsid w:val="00F1417B"/>
    <w:rsid w:val="00F3088C"/>
    <w:rsid w:val="00F31055"/>
    <w:rsid w:val="00F34B99"/>
    <w:rsid w:val="00F34C88"/>
    <w:rsid w:val="00F36996"/>
    <w:rsid w:val="00F36AA8"/>
    <w:rsid w:val="00F37F40"/>
    <w:rsid w:val="00F42E9C"/>
    <w:rsid w:val="00F453BD"/>
    <w:rsid w:val="00F52DAB"/>
    <w:rsid w:val="00F543F0"/>
    <w:rsid w:val="00F60C6D"/>
    <w:rsid w:val="00F61747"/>
    <w:rsid w:val="00F64DE4"/>
    <w:rsid w:val="00F653C1"/>
    <w:rsid w:val="00F71AE1"/>
    <w:rsid w:val="00F75B43"/>
    <w:rsid w:val="00F76AD5"/>
    <w:rsid w:val="00F81D29"/>
    <w:rsid w:val="00F827E6"/>
    <w:rsid w:val="00F87C3B"/>
    <w:rsid w:val="00F91C4D"/>
    <w:rsid w:val="00F92FD9"/>
    <w:rsid w:val="00F94AEB"/>
    <w:rsid w:val="00F9775A"/>
    <w:rsid w:val="00F97F1F"/>
    <w:rsid w:val="00FA207D"/>
    <w:rsid w:val="00FA331D"/>
    <w:rsid w:val="00FA5EE9"/>
    <w:rsid w:val="00FA6684"/>
    <w:rsid w:val="00FA6E21"/>
    <w:rsid w:val="00FA731E"/>
    <w:rsid w:val="00FB19C0"/>
    <w:rsid w:val="00FB26F8"/>
    <w:rsid w:val="00FB2B38"/>
    <w:rsid w:val="00FC19A9"/>
    <w:rsid w:val="00FC4636"/>
    <w:rsid w:val="00FC6358"/>
    <w:rsid w:val="00FC686F"/>
    <w:rsid w:val="00FD01CF"/>
    <w:rsid w:val="00FD320D"/>
    <w:rsid w:val="00FD5AD1"/>
    <w:rsid w:val="00FE23DE"/>
    <w:rsid w:val="00FE3DA3"/>
    <w:rsid w:val="00FE5C19"/>
    <w:rsid w:val="00FF4B60"/>
    <w:rsid w:val="00FF54A0"/>
    <w:rsid w:val="00FF5DC7"/>
    <w:rsid w:val="00FF5E8D"/>
    <w:rsid w:val="1B7F7482"/>
    <w:rsid w:val="249FEBC6"/>
    <w:rsid w:val="277B4275"/>
    <w:rsid w:val="27BFF696"/>
    <w:rsid w:val="2D7F5A48"/>
    <w:rsid w:val="2F7BFF4D"/>
    <w:rsid w:val="2FBE13BA"/>
    <w:rsid w:val="33AF7FA4"/>
    <w:rsid w:val="35CF1F1E"/>
    <w:rsid w:val="3ADF7FFE"/>
    <w:rsid w:val="3AFEAD6A"/>
    <w:rsid w:val="3F9265D0"/>
    <w:rsid w:val="3FAE358B"/>
    <w:rsid w:val="3FFABBC3"/>
    <w:rsid w:val="3FFF2500"/>
    <w:rsid w:val="47DF5042"/>
    <w:rsid w:val="4BAD4FE6"/>
    <w:rsid w:val="4BCF769D"/>
    <w:rsid w:val="4DFF2D9E"/>
    <w:rsid w:val="4F7BF141"/>
    <w:rsid w:val="5AFB4CA1"/>
    <w:rsid w:val="5BDF47C9"/>
    <w:rsid w:val="5CB762C7"/>
    <w:rsid w:val="5DAE11CB"/>
    <w:rsid w:val="5FED0A1A"/>
    <w:rsid w:val="6BBF3858"/>
    <w:rsid w:val="6DBFDD1A"/>
    <w:rsid w:val="6DF66D71"/>
    <w:rsid w:val="6FDDD687"/>
    <w:rsid w:val="6FEF2324"/>
    <w:rsid w:val="725D4D12"/>
    <w:rsid w:val="73FF6D6E"/>
    <w:rsid w:val="757928A7"/>
    <w:rsid w:val="75DE3BAD"/>
    <w:rsid w:val="76572931"/>
    <w:rsid w:val="77F1EEBB"/>
    <w:rsid w:val="7BF7B90E"/>
    <w:rsid w:val="7CFF2DEC"/>
    <w:rsid w:val="7D6FC0F1"/>
    <w:rsid w:val="7DBE9F3D"/>
    <w:rsid w:val="7DF28071"/>
    <w:rsid w:val="7E5AC76F"/>
    <w:rsid w:val="7EF4680E"/>
    <w:rsid w:val="7F39CCE6"/>
    <w:rsid w:val="7F7F77FC"/>
    <w:rsid w:val="7FDCE9CB"/>
    <w:rsid w:val="7FEF96FF"/>
    <w:rsid w:val="7FF7B177"/>
    <w:rsid w:val="7FFF4C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2"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rsid w:val="001D5F8E"/>
    <w:pPr>
      <w:widowControl w:val="0"/>
      <w:jc w:val="both"/>
    </w:pPr>
    <w:rPr>
      <w:kern w:val="2"/>
      <w:sz w:val="21"/>
      <w:szCs w:val="24"/>
    </w:rPr>
  </w:style>
  <w:style w:type="paragraph" w:styleId="3">
    <w:name w:val="heading 3"/>
    <w:basedOn w:val="aff"/>
    <w:next w:val="aff"/>
    <w:unhideWhenUsed/>
    <w:qFormat/>
    <w:rsid w:val="001D5F8E"/>
    <w:pPr>
      <w:spacing w:beforeAutospacing="1" w:afterAutospacing="1"/>
      <w:jc w:val="left"/>
      <w:outlineLvl w:val="2"/>
    </w:pPr>
    <w:rPr>
      <w:rFonts w:ascii="宋体" w:hAnsi="宋体" w:hint="eastAsia"/>
      <w:b/>
      <w:kern w:val="0"/>
      <w:sz w:val="27"/>
      <w:szCs w:val="27"/>
    </w:rPr>
  </w:style>
  <w:style w:type="character" w:default="1" w:styleId="aff0">
    <w:name w:val="Default Paragraph Font"/>
    <w:uiPriority w:val="1"/>
    <w:semiHidden/>
    <w:unhideWhenUsed/>
  </w:style>
  <w:style w:type="table" w:default="1" w:styleId="aff1">
    <w:name w:val="Normal Table"/>
    <w:uiPriority w:val="99"/>
    <w:semiHidden/>
    <w:unhideWhenUsed/>
    <w:qFormat/>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7">
    <w:name w:val="toc 7"/>
    <w:basedOn w:val="aff"/>
    <w:next w:val="aff"/>
    <w:semiHidden/>
    <w:qFormat/>
    <w:rsid w:val="001D5F8E"/>
    <w:pPr>
      <w:tabs>
        <w:tab w:val="right" w:leader="dot" w:pos="9241"/>
      </w:tabs>
      <w:ind w:firstLineChars="500" w:firstLine="500"/>
      <w:jc w:val="left"/>
    </w:pPr>
    <w:rPr>
      <w:rFonts w:ascii="宋体"/>
      <w:szCs w:val="21"/>
    </w:rPr>
  </w:style>
  <w:style w:type="paragraph" w:styleId="8">
    <w:name w:val="index 8"/>
    <w:basedOn w:val="aff"/>
    <w:next w:val="aff"/>
    <w:qFormat/>
    <w:rsid w:val="001D5F8E"/>
    <w:pPr>
      <w:ind w:left="1680" w:hanging="210"/>
      <w:jc w:val="left"/>
    </w:pPr>
    <w:rPr>
      <w:rFonts w:ascii="Calibri" w:hAnsi="Calibri"/>
      <w:sz w:val="20"/>
      <w:szCs w:val="20"/>
    </w:rPr>
  </w:style>
  <w:style w:type="paragraph" w:styleId="aff3">
    <w:name w:val="caption"/>
    <w:basedOn w:val="aff"/>
    <w:next w:val="aff"/>
    <w:qFormat/>
    <w:rsid w:val="001D5F8E"/>
    <w:pPr>
      <w:spacing w:before="152" w:after="160"/>
    </w:pPr>
    <w:rPr>
      <w:rFonts w:ascii="Arial" w:eastAsia="黑体" w:hAnsi="Arial" w:cs="Arial"/>
      <w:sz w:val="20"/>
      <w:szCs w:val="20"/>
    </w:rPr>
  </w:style>
  <w:style w:type="paragraph" w:styleId="5">
    <w:name w:val="index 5"/>
    <w:basedOn w:val="aff"/>
    <w:next w:val="aff"/>
    <w:qFormat/>
    <w:rsid w:val="001D5F8E"/>
    <w:pPr>
      <w:ind w:left="1050" w:hanging="210"/>
      <w:jc w:val="left"/>
    </w:pPr>
    <w:rPr>
      <w:rFonts w:ascii="Calibri" w:hAnsi="Calibri"/>
      <w:sz w:val="20"/>
      <w:szCs w:val="20"/>
    </w:rPr>
  </w:style>
  <w:style w:type="paragraph" w:styleId="aff4">
    <w:name w:val="Document Map"/>
    <w:basedOn w:val="aff"/>
    <w:semiHidden/>
    <w:qFormat/>
    <w:rsid w:val="001D5F8E"/>
    <w:pPr>
      <w:shd w:val="clear" w:color="auto" w:fill="000080"/>
    </w:pPr>
  </w:style>
  <w:style w:type="paragraph" w:styleId="6">
    <w:name w:val="index 6"/>
    <w:basedOn w:val="aff"/>
    <w:next w:val="aff"/>
    <w:qFormat/>
    <w:rsid w:val="001D5F8E"/>
    <w:pPr>
      <w:ind w:left="1260" w:hanging="210"/>
      <w:jc w:val="left"/>
    </w:pPr>
    <w:rPr>
      <w:rFonts w:ascii="Calibri" w:hAnsi="Calibri"/>
      <w:sz w:val="20"/>
      <w:szCs w:val="20"/>
    </w:rPr>
  </w:style>
  <w:style w:type="paragraph" w:styleId="4">
    <w:name w:val="index 4"/>
    <w:basedOn w:val="aff"/>
    <w:next w:val="aff"/>
    <w:qFormat/>
    <w:rsid w:val="001D5F8E"/>
    <w:pPr>
      <w:ind w:left="840" w:hanging="210"/>
      <w:jc w:val="left"/>
    </w:pPr>
    <w:rPr>
      <w:rFonts w:ascii="Calibri" w:hAnsi="Calibri"/>
      <w:sz w:val="20"/>
      <w:szCs w:val="20"/>
    </w:rPr>
  </w:style>
  <w:style w:type="paragraph" w:styleId="50">
    <w:name w:val="toc 5"/>
    <w:basedOn w:val="aff"/>
    <w:next w:val="aff"/>
    <w:semiHidden/>
    <w:qFormat/>
    <w:rsid w:val="001D5F8E"/>
    <w:pPr>
      <w:tabs>
        <w:tab w:val="right" w:leader="dot" w:pos="9241"/>
      </w:tabs>
      <w:ind w:firstLineChars="300" w:firstLine="300"/>
      <w:jc w:val="left"/>
    </w:pPr>
    <w:rPr>
      <w:rFonts w:ascii="宋体"/>
      <w:szCs w:val="21"/>
    </w:rPr>
  </w:style>
  <w:style w:type="paragraph" w:styleId="30">
    <w:name w:val="toc 3"/>
    <w:basedOn w:val="aff"/>
    <w:next w:val="aff"/>
    <w:semiHidden/>
    <w:qFormat/>
    <w:rsid w:val="001D5F8E"/>
    <w:pPr>
      <w:tabs>
        <w:tab w:val="right" w:leader="dot" w:pos="9241"/>
      </w:tabs>
      <w:ind w:firstLineChars="100" w:firstLine="100"/>
      <w:jc w:val="left"/>
    </w:pPr>
    <w:rPr>
      <w:rFonts w:ascii="宋体"/>
      <w:szCs w:val="21"/>
    </w:rPr>
  </w:style>
  <w:style w:type="paragraph" w:styleId="80">
    <w:name w:val="toc 8"/>
    <w:basedOn w:val="aff"/>
    <w:next w:val="aff"/>
    <w:semiHidden/>
    <w:qFormat/>
    <w:rsid w:val="001D5F8E"/>
    <w:pPr>
      <w:tabs>
        <w:tab w:val="right" w:leader="dot" w:pos="9241"/>
      </w:tabs>
      <w:ind w:firstLineChars="600" w:firstLine="607"/>
      <w:jc w:val="left"/>
    </w:pPr>
    <w:rPr>
      <w:rFonts w:ascii="宋体"/>
      <w:szCs w:val="21"/>
    </w:rPr>
  </w:style>
  <w:style w:type="paragraph" w:styleId="31">
    <w:name w:val="index 3"/>
    <w:basedOn w:val="aff"/>
    <w:next w:val="aff"/>
    <w:qFormat/>
    <w:rsid w:val="001D5F8E"/>
    <w:pPr>
      <w:ind w:left="630" w:hanging="210"/>
      <w:jc w:val="left"/>
    </w:pPr>
    <w:rPr>
      <w:rFonts w:ascii="Calibri" w:hAnsi="Calibri"/>
      <w:sz w:val="20"/>
      <w:szCs w:val="20"/>
    </w:rPr>
  </w:style>
  <w:style w:type="paragraph" w:styleId="aff5">
    <w:name w:val="endnote text"/>
    <w:basedOn w:val="aff"/>
    <w:semiHidden/>
    <w:qFormat/>
    <w:rsid w:val="001D5F8E"/>
    <w:pPr>
      <w:snapToGrid w:val="0"/>
      <w:jc w:val="left"/>
    </w:pPr>
  </w:style>
  <w:style w:type="paragraph" w:styleId="aff6">
    <w:name w:val="Balloon Text"/>
    <w:basedOn w:val="aff"/>
    <w:link w:val="Char"/>
    <w:qFormat/>
    <w:rsid w:val="001D5F8E"/>
    <w:rPr>
      <w:rFonts w:ascii="宋体"/>
      <w:sz w:val="18"/>
      <w:szCs w:val="18"/>
    </w:rPr>
  </w:style>
  <w:style w:type="paragraph" w:styleId="aff7">
    <w:name w:val="footer"/>
    <w:basedOn w:val="aff"/>
    <w:qFormat/>
    <w:rsid w:val="001D5F8E"/>
    <w:pPr>
      <w:snapToGrid w:val="0"/>
      <w:ind w:rightChars="100" w:right="210"/>
      <w:jc w:val="right"/>
    </w:pPr>
    <w:rPr>
      <w:sz w:val="18"/>
      <w:szCs w:val="18"/>
    </w:rPr>
  </w:style>
  <w:style w:type="paragraph" w:styleId="aff8">
    <w:name w:val="header"/>
    <w:basedOn w:val="aff"/>
    <w:qFormat/>
    <w:rsid w:val="001D5F8E"/>
    <w:pPr>
      <w:snapToGrid w:val="0"/>
      <w:jc w:val="left"/>
    </w:pPr>
    <w:rPr>
      <w:sz w:val="18"/>
      <w:szCs w:val="18"/>
    </w:rPr>
  </w:style>
  <w:style w:type="paragraph" w:styleId="1">
    <w:name w:val="toc 1"/>
    <w:basedOn w:val="aff"/>
    <w:next w:val="aff"/>
    <w:semiHidden/>
    <w:qFormat/>
    <w:rsid w:val="001D5F8E"/>
    <w:pPr>
      <w:tabs>
        <w:tab w:val="right" w:leader="dot" w:pos="9242"/>
      </w:tabs>
      <w:spacing w:beforeLines="25" w:afterLines="25"/>
      <w:jc w:val="left"/>
    </w:pPr>
    <w:rPr>
      <w:rFonts w:ascii="宋体"/>
      <w:szCs w:val="21"/>
    </w:rPr>
  </w:style>
  <w:style w:type="paragraph" w:styleId="40">
    <w:name w:val="toc 4"/>
    <w:basedOn w:val="aff"/>
    <w:next w:val="aff"/>
    <w:semiHidden/>
    <w:qFormat/>
    <w:rsid w:val="001D5F8E"/>
    <w:pPr>
      <w:tabs>
        <w:tab w:val="right" w:leader="dot" w:pos="9241"/>
      </w:tabs>
      <w:ind w:firstLineChars="200" w:firstLine="200"/>
      <w:jc w:val="left"/>
    </w:pPr>
    <w:rPr>
      <w:rFonts w:ascii="宋体"/>
      <w:szCs w:val="21"/>
    </w:rPr>
  </w:style>
  <w:style w:type="paragraph" w:styleId="aff9">
    <w:name w:val="index heading"/>
    <w:basedOn w:val="aff"/>
    <w:next w:val="10"/>
    <w:qFormat/>
    <w:rsid w:val="001D5F8E"/>
    <w:pPr>
      <w:spacing w:before="120" w:after="120"/>
      <w:jc w:val="center"/>
    </w:pPr>
    <w:rPr>
      <w:rFonts w:ascii="Calibri" w:hAnsi="Calibri"/>
      <w:b/>
      <w:bCs/>
      <w:iCs/>
      <w:szCs w:val="20"/>
    </w:rPr>
  </w:style>
  <w:style w:type="paragraph" w:styleId="10">
    <w:name w:val="index 1"/>
    <w:basedOn w:val="aff"/>
    <w:next w:val="affa"/>
    <w:qFormat/>
    <w:rsid w:val="001D5F8E"/>
    <w:pPr>
      <w:tabs>
        <w:tab w:val="right" w:leader="dot" w:pos="9299"/>
      </w:tabs>
      <w:jc w:val="left"/>
    </w:pPr>
    <w:rPr>
      <w:rFonts w:ascii="宋体"/>
      <w:szCs w:val="21"/>
    </w:rPr>
  </w:style>
  <w:style w:type="paragraph" w:customStyle="1" w:styleId="affa">
    <w:name w:val="段"/>
    <w:link w:val="Char0"/>
    <w:qFormat/>
    <w:rsid w:val="001D5F8E"/>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
    <w:qFormat/>
    <w:rsid w:val="001D5F8E"/>
    <w:pPr>
      <w:numPr>
        <w:numId w:val="1"/>
      </w:numPr>
      <w:snapToGrid w:val="0"/>
      <w:jc w:val="left"/>
    </w:pPr>
    <w:rPr>
      <w:rFonts w:ascii="宋体"/>
      <w:sz w:val="18"/>
      <w:szCs w:val="18"/>
    </w:rPr>
  </w:style>
  <w:style w:type="paragraph" w:styleId="60">
    <w:name w:val="toc 6"/>
    <w:basedOn w:val="aff"/>
    <w:next w:val="aff"/>
    <w:semiHidden/>
    <w:qFormat/>
    <w:rsid w:val="001D5F8E"/>
    <w:pPr>
      <w:tabs>
        <w:tab w:val="right" w:leader="dot" w:pos="9241"/>
      </w:tabs>
      <w:ind w:firstLineChars="400" w:firstLine="400"/>
      <w:jc w:val="left"/>
    </w:pPr>
    <w:rPr>
      <w:rFonts w:ascii="宋体"/>
      <w:szCs w:val="21"/>
    </w:rPr>
  </w:style>
  <w:style w:type="paragraph" w:styleId="70">
    <w:name w:val="index 7"/>
    <w:basedOn w:val="aff"/>
    <w:next w:val="aff"/>
    <w:qFormat/>
    <w:rsid w:val="001D5F8E"/>
    <w:pPr>
      <w:ind w:left="1470" w:hanging="210"/>
      <w:jc w:val="left"/>
    </w:pPr>
    <w:rPr>
      <w:rFonts w:ascii="Calibri" w:hAnsi="Calibri"/>
      <w:sz w:val="20"/>
      <w:szCs w:val="20"/>
    </w:rPr>
  </w:style>
  <w:style w:type="paragraph" w:styleId="9">
    <w:name w:val="index 9"/>
    <w:basedOn w:val="aff"/>
    <w:next w:val="aff"/>
    <w:qFormat/>
    <w:rsid w:val="001D5F8E"/>
    <w:pPr>
      <w:ind w:left="1890" w:hanging="210"/>
      <w:jc w:val="left"/>
    </w:pPr>
    <w:rPr>
      <w:rFonts w:ascii="Calibri" w:hAnsi="Calibri"/>
      <w:sz w:val="20"/>
      <w:szCs w:val="20"/>
    </w:rPr>
  </w:style>
  <w:style w:type="paragraph" w:styleId="2">
    <w:name w:val="toc 2"/>
    <w:basedOn w:val="aff"/>
    <w:next w:val="aff"/>
    <w:semiHidden/>
    <w:qFormat/>
    <w:rsid w:val="001D5F8E"/>
    <w:pPr>
      <w:tabs>
        <w:tab w:val="right" w:leader="dot" w:pos="9242"/>
      </w:tabs>
    </w:pPr>
    <w:rPr>
      <w:rFonts w:ascii="宋体"/>
      <w:szCs w:val="21"/>
    </w:rPr>
  </w:style>
  <w:style w:type="paragraph" w:styleId="90">
    <w:name w:val="toc 9"/>
    <w:basedOn w:val="aff"/>
    <w:next w:val="aff"/>
    <w:semiHidden/>
    <w:qFormat/>
    <w:rsid w:val="001D5F8E"/>
    <w:pPr>
      <w:ind w:left="1470"/>
      <w:jc w:val="left"/>
    </w:pPr>
    <w:rPr>
      <w:sz w:val="20"/>
      <w:szCs w:val="20"/>
    </w:rPr>
  </w:style>
  <w:style w:type="paragraph" w:styleId="20">
    <w:name w:val="index 2"/>
    <w:basedOn w:val="aff"/>
    <w:next w:val="aff"/>
    <w:qFormat/>
    <w:rsid w:val="001D5F8E"/>
    <w:pPr>
      <w:ind w:left="420" w:hanging="210"/>
      <w:jc w:val="left"/>
    </w:pPr>
    <w:rPr>
      <w:rFonts w:ascii="Calibri" w:hAnsi="Calibri"/>
      <w:sz w:val="20"/>
      <w:szCs w:val="20"/>
    </w:rPr>
  </w:style>
  <w:style w:type="table" w:styleId="affb">
    <w:name w:val="Table Grid"/>
    <w:basedOn w:val="aff1"/>
    <w:qFormat/>
    <w:rsid w:val="001D5F8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endnote reference"/>
    <w:basedOn w:val="aff0"/>
    <w:semiHidden/>
    <w:qFormat/>
    <w:rsid w:val="001D5F8E"/>
    <w:rPr>
      <w:vertAlign w:val="superscript"/>
    </w:rPr>
  </w:style>
  <w:style w:type="character" w:styleId="affd">
    <w:name w:val="page number"/>
    <w:basedOn w:val="aff0"/>
    <w:qFormat/>
    <w:rsid w:val="001D5F8E"/>
    <w:rPr>
      <w:rFonts w:ascii="Times New Roman" w:eastAsia="宋体" w:hAnsi="Times New Roman"/>
      <w:sz w:val="18"/>
    </w:rPr>
  </w:style>
  <w:style w:type="character" w:styleId="affe">
    <w:name w:val="FollowedHyperlink"/>
    <w:basedOn w:val="aff0"/>
    <w:qFormat/>
    <w:rsid w:val="001D5F8E"/>
    <w:rPr>
      <w:color w:val="800080"/>
      <w:u w:val="single"/>
    </w:rPr>
  </w:style>
  <w:style w:type="character" w:styleId="afff">
    <w:name w:val="Hyperlink"/>
    <w:basedOn w:val="aff0"/>
    <w:qFormat/>
    <w:rsid w:val="001D5F8E"/>
    <w:rPr>
      <w:color w:val="0000FF"/>
      <w:spacing w:val="0"/>
      <w:w w:val="100"/>
      <w:szCs w:val="21"/>
      <w:u w:val="single"/>
    </w:rPr>
  </w:style>
  <w:style w:type="character" w:styleId="afff0">
    <w:name w:val="footnote reference"/>
    <w:basedOn w:val="aff0"/>
    <w:semiHidden/>
    <w:qFormat/>
    <w:rsid w:val="001D5F8E"/>
    <w:rPr>
      <w:vertAlign w:val="superscript"/>
    </w:rPr>
  </w:style>
  <w:style w:type="character" w:customStyle="1" w:styleId="Char0">
    <w:name w:val="段 Char"/>
    <w:basedOn w:val="aff0"/>
    <w:link w:val="affa"/>
    <w:qFormat/>
    <w:rsid w:val="001D5F8E"/>
    <w:rPr>
      <w:rFonts w:ascii="宋体"/>
      <w:sz w:val="21"/>
      <w:lang w:val="en-US" w:eastAsia="zh-CN" w:bidi="ar-SA"/>
    </w:rPr>
  </w:style>
  <w:style w:type="paragraph" w:customStyle="1" w:styleId="a4">
    <w:name w:val="一级条标题"/>
    <w:next w:val="affa"/>
    <w:qFormat/>
    <w:rsid w:val="001D5F8E"/>
    <w:pPr>
      <w:numPr>
        <w:ilvl w:val="1"/>
        <w:numId w:val="2"/>
      </w:numPr>
      <w:spacing w:beforeLines="50" w:afterLines="50"/>
      <w:outlineLvl w:val="2"/>
    </w:pPr>
    <w:rPr>
      <w:rFonts w:ascii="黑体" w:eastAsia="黑体"/>
      <w:sz w:val="21"/>
      <w:szCs w:val="21"/>
    </w:rPr>
  </w:style>
  <w:style w:type="paragraph" w:customStyle="1" w:styleId="afff1">
    <w:name w:val="标准书脚_奇数页"/>
    <w:qFormat/>
    <w:rsid w:val="001D5F8E"/>
    <w:pPr>
      <w:spacing w:before="120"/>
      <w:ind w:right="198"/>
      <w:jc w:val="right"/>
    </w:pPr>
    <w:rPr>
      <w:rFonts w:ascii="宋体"/>
      <w:sz w:val="18"/>
      <w:szCs w:val="18"/>
    </w:rPr>
  </w:style>
  <w:style w:type="paragraph" w:customStyle="1" w:styleId="afff2">
    <w:name w:val="标准书眉_奇数页"/>
    <w:next w:val="aff"/>
    <w:qFormat/>
    <w:rsid w:val="001D5F8E"/>
    <w:pPr>
      <w:tabs>
        <w:tab w:val="center" w:pos="4154"/>
        <w:tab w:val="right" w:pos="8306"/>
      </w:tabs>
      <w:spacing w:after="220"/>
      <w:jc w:val="right"/>
    </w:pPr>
    <w:rPr>
      <w:rFonts w:ascii="黑体" w:eastAsia="黑体"/>
      <w:sz w:val="21"/>
      <w:szCs w:val="21"/>
    </w:rPr>
  </w:style>
  <w:style w:type="paragraph" w:customStyle="1" w:styleId="a3">
    <w:name w:val="章标题"/>
    <w:next w:val="affa"/>
    <w:qFormat/>
    <w:rsid w:val="001D5F8E"/>
    <w:pPr>
      <w:numPr>
        <w:numId w:val="2"/>
      </w:numPr>
      <w:spacing w:beforeLines="100" w:afterLines="100"/>
      <w:jc w:val="both"/>
      <w:outlineLvl w:val="1"/>
    </w:pPr>
    <w:rPr>
      <w:rFonts w:ascii="黑体" w:eastAsia="黑体"/>
      <w:sz w:val="21"/>
    </w:rPr>
  </w:style>
  <w:style w:type="paragraph" w:customStyle="1" w:styleId="a5">
    <w:name w:val="二级条标题"/>
    <w:basedOn w:val="a4"/>
    <w:next w:val="affa"/>
    <w:qFormat/>
    <w:rsid w:val="001D5F8E"/>
    <w:pPr>
      <w:numPr>
        <w:ilvl w:val="2"/>
      </w:numPr>
      <w:spacing w:before="50" w:after="50"/>
      <w:outlineLvl w:val="3"/>
    </w:pPr>
  </w:style>
  <w:style w:type="paragraph" w:customStyle="1" w:styleId="21">
    <w:name w:val="封面标准号2"/>
    <w:qFormat/>
    <w:rsid w:val="001D5F8E"/>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rsid w:val="001D5F8E"/>
    <w:pPr>
      <w:widowControl w:val="0"/>
      <w:numPr>
        <w:numId w:val="3"/>
      </w:numPr>
      <w:jc w:val="both"/>
    </w:pPr>
    <w:rPr>
      <w:rFonts w:ascii="宋体"/>
      <w:sz w:val="21"/>
    </w:rPr>
  </w:style>
  <w:style w:type="paragraph" w:customStyle="1" w:styleId="ac">
    <w:name w:val="列项●（二级）"/>
    <w:qFormat/>
    <w:rsid w:val="001D5F8E"/>
    <w:pPr>
      <w:numPr>
        <w:ilvl w:val="1"/>
        <w:numId w:val="3"/>
      </w:numPr>
      <w:tabs>
        <w:tab w:val="left" w:pos="840"/>
      </w:tabs>
      <w:jc w:val="both"/>
    </w:pPr>
    <w:rPr>
      <w:rFonts w:ascii="宋体"/>
      <w:sz w:val="21"/>
    </w:rPr>
  </w:style>
  <w:style w:type="paragraph" w:customStyle="1" w:styleId="afff3">
    <w:name w:val="目次、标准名称标题"/>
    <w:basedOn w:val="aff"/>
    <w:next w:val="affa"/>
    <w:qFormat/>
    <w:rsid w:val="001D5F8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4">
    <w:name w:val="三级条标题"/>
    <w:basedOn w:val="a5"/>
    <w:next w:val="affa"/>
    <w:qFormat/>
    <w:rsid w:val="001D5F8E"/>
    <w:pPr>
      <w:numPr>
        <w:ilvl w:val="0"/>
        <w:numId w:val="0"/>
      </w:numPr>
      <w:outlineLvl w:val="4"/>
    </w:pPr>
  </w:style>
  <w:style w:type="paragraph" w:customStyle="1" w:styleId="a0">
    <w:name w:val="示例"/>
    <w:next w:val="afff5"/>
    <w:qFormat/>
    <w:rsid w:val="001D5F8E"/>
    <w:pPr>
      <w:widowControl w:val="0"/>
      <w:numPr>
        <w:numId w:val="4"/>
      </w:numPr>
      <w:jc w:val="both"/>
    </w:pPr>
    <w:rPr>
      <w:rFonts w:ascii="宋体"/>
      <w:sz w:val="18"/>
      <w:szCs w:val="18"/>
    </w:rPr>
  </w:style>
  <w:style w:type="paragraph" w:customStyle="1" w:styleId="afff5">
    <w:name w:val="示例内容"/>
    <w:qFormat/>
    <w:rsid w:val="001D5F8E"/>
    <w:pPr>
      <w:ind w:firstLineChars="200" w:firstLine="200"/>
    </w:pPr>
    <w:rPr>
      <w:rFonts w:ascii="宋体"/>
      <w:sz w:val="18"/>
      <w:szCs w:val="18"/>
    </w:rPr>
  </w:style>
  <w:style w:type="paragraph" w:customStyle="1" w:styleId="af0">
    <w:name w:val="数字编号列项（二级）"/>
    <w:qFormat/>
    <w:rsid w:val="001D5F8E"/>
    <w:pPr>
      <w:numPr>
        <w:ilvl w:val="1"/>
        <w:numId w:val="5"/>
      </w:numPr>
      <w:jc w:val="both"/>
    </w:pPr>
    <w:rPr>
      <w:rFonts w:ascii="宋体"/>
      <w:sz w:val="21"/>
    </w:rPr>
  </w:style>
  <w:style w:type="paragraph" w:customStyle="1" w:styleId="a6">
    <w:name w:val="四级条标题"/>
    <w:basedOn w:val="afff4"/>
    <w:next w:val="affa"/>
    <w:qFormat/>
    <w:rsid w:val="001D5F8E"/>
    <w:pPr>
      <w:numPr>
        <w:ilvl w:val="4"/>
        <w:numId w:val="2"/>
      </w:numPr>
      <w:outlineLvl w:val="5"/>
    </w:pPr>
  </w:style>
  <w:style w:type="paragraph" w:customStyle="1" w:styleId="a7">
    <w:name w:val="五级条标题"/>
    <w:basedOn w:val="a6"/>
    <w:next w:val="affa"/>
    <w:qFormat/>
    <w:rsid w:val="001D5F8E"/>
    <w:pPr>
      <w:numPr>
        <w:ilvl w:val="5"/>
      </w:numPr>
      <w:outlineLvl w:val="6"/>
    </w:pPr>
  </w:style>
  <w:style w:type="paragraph" w:customStyle="1" w:styleId="afe">
    <w:name w:val="注："/>
    <w:next w:val="affa"/>
    <w:qFormat/>
    <w:rsid w:val="001D5F8E"/>
    <w:pPr>
      <w:widowControl w:val="0"/>
      <w:numPr>
        <w:numId w:val="6"/>
      </w:numPr>
      <w:autoSpaceDE w:val="0"/>
      <w:autoSpaceDN w:val="0"/>
      <w:jc w:val="both"/>
    </w:pPr>
    <w:rPr>
      <w:rFonts w:ascii="宋体"/>
      <w:sz w:val="18"/>
      <w:szCs w:val="18"/>
    </w:rPr>
  </w:style>
  <w:style w:type="paragraph" w:customStyle="1" w:styleId="a">
    <w:name w:val="注×："/>
    <w:qFormat/>
    <w:rsid w:val="001D5F8E"/>
    <w:pPr>
      <w:widowControl w:val="0"/>
      <w:numPr>
        <w:numId w:val="7"/>
      </w:numPr>
      <w:autoSpaceDE w:val="0"/>
      <w:autoSpaceDN w:val="0"/>
      <w:jc w:val="both"/>
    </w:pPr>
    <w:rPr>
      <w:rFonts w:ascii="宋体"/>
      <w:sz w:val="18"/>
      <w:szCs w:val="18"/>
    </w:rPr>
  </w:style>
  <w:style w:type="paragraph" w:customStyle="1" w:styleId="af">
    <w:name w:val="字母编号列项（一级）"/>
    <w:qFormat/>
    <w:rsid w:val="001D5F8E"/>
    <w:pPr>
      <w:numPr>
        <w:numId w:val="5"/>
      </w:numPr>
      <w:jc w:val="both"/>
    </w:pPr>
    <w:rPr>
      <w:rFonts w:ascii="宋体"/>
      <w:sz w:val="21"/>
    </w:rPr>
  </w:style>
  <w:style w:type="paragraph" w:customStyle="1" w:styleId="ad">
    <w:name w:val="列项◆（三级）"/>
    <w:basedOn w:val="aff"/>
    <w:qFormat/>
    <w:rsid w:val="001D5F8E"/>
    <w:pPr>
      <w:numPr>
        <w:ilvl w:val="2"/>
        <w:numId w:val="3"/>
      </w:numPr>
    </w:pPr>
    <w:rPr>
      <w:rFonts w:ascii="宋体"/>
      <w:szCs w:val="21"/>
    </w:rPr>
  </w:style>
  <w:style w:type="paragraph" w:customStyle="1" w:styleId="afff6">
    <w:name w:val="编号列项（三级）"/>
    <w:qFormat/>
    <w:rsid w:val="001D5F8E"/>
    <w:rPr>
      <w:rFonts w:ascii="宋体"/>
      <w:sz w:val="21"/>
    </w:rPr>
  </w:style>
  <w:style w:type="paragraph" w:customStyle="1" w:styleId="af1">
    <w:name w:val="示例×："/>
    <w:basedOn w:val="a3"/>
    <w:qFormat/>
    <w:rsid w:val="001D5F8E"/>
    <w:pPr>
      <w:numPr>
        <w:numId w:val="8"/>
      </w:numPr>
      <w:spacing w:beforeLines="0" w:afterLines="0"/>
      <w:outlineLvl w:val="9"/>
    </w:pPr>
    <w:rPr>
      <w:rFonts w:ascii="宋体" w:eastAsia="宋体"/>
      <w:sz w:val="18"/>
      <w:szCs w:val="18"/>
    </w:rPr>
  </w:style>
  <w:style w:type="paragraph" w:customStyle="1" w:styleId="afff7">
    <w:name w:val="二级无"/>
    <w:basedOn w:val="a5"/>
    <w:qFormat/>
    <w:rsid w:val="001D5F8E"/>
    <w:pPr>
      <w:spacing w:beforeLines="0" w:afterLines="0"/>
    </w:pPr>
    <w:rPr>
      <w:rFonts w:ascii="宋体" w:eastAsia="宋体"/>
    </w:rPr>
  </w:style>
  <w:style w:type="paragraph" w:customStyle="1" w:styleId="a8">
    <w:name w:val="注：（正文）"/>
    <w:basedOn w:val="afe"/>
    <w:next w:val="affa"/>
    <w:qFormat/>
    <w:rsid w:val="001D5F8E"/>
    <w:pPr>
      <w:numPr>
        <w:numId w:val="9"/>
      </w:numPr>
    </w:pPr>
  </w:style>
  <w:style w:type="paragraph" w:customStyle="1" w:styleId="a2">
    <w:name w:val="注×：（正文）"/>
    <w:qFormat/>
    <w:rsid w:val="001D5F8E"/>
    <w:pPr>
      <w:numPr>
        <w:numId w:val="10"/>
      </w:numPr>
      <w:jc w:val="both"/>
    </w:pPr>
    <w:rPr>
      <w:rFonts w:ascii="宋体"/>
      <w:sz w:val="18"/>
      <w:szCs w:val="18"/>
    </w:rPr>
  </w:style>
  <w:style w:type="paragraph" w:customStyle="1" w:styleId="afff8">
    <w:name w:val="标准标志"/>
    <w:next w:val="aff"/>
    <w:qFormat/>
    <w:rsid w:val="001D5F8E"/>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9">
    <w:name w:val="标准称谓"/>
    <w:next w:val="aff"/>
    <w:qFormat/>
    <w:rsid w:val="001D5F8E"/>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a">
    <w:name w:val="标准书脚_偶数页"/>
    <w:qFormat/>
    <w:rsid w:val="001D5F8E"/>
    <w:pPr>
      <w:spacing w:before="120"/>
      <w:ind w:left="221"/>
    </w:pPr>
    <w:rPr>
      <w:rFonts w:ascii="宋体"/>
      <w:sz w:val="18"/>
      <w:szCs w:val="18"/>
    </w:rPr>
  </w:style>
  <w:style w:type="paragraph" w:customStyle="1" w:styleId="afffb">
    <w:name w:val="标准书眉_偶数页"/>
    <w:basedOn w:val="afff2"/>
    <w:next w:val="aff"/>
    <w:qFormat/>
    <w:rsid w:val="001D5F8E"/>
    <w:pPr>
      <w:jc w:val="left"/>
    </w:pPr>
  </w:style>
  <w:style w:type="paragraph" w:customStyle="1" w:styleId="afffc">
    <w:name w:val="标准书眉一"/>
    <w:qFormat/>
    <w:rsid w:val="001D5F8E"/>
    <w:pPr>
      <w:jc w:val="both"/>
    </w:pPr>
  </w:style>
  <w:style w:type="paragraph" w:customStyle="1" w:styleId="afffd">
    <w:name w:val="参考文献"/>
    <w:basedOn w:val="aff"/>
    <w:next w:val="affa"/>
    <w:qFormat/>
    <w:rsid w:val="001D5F8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参考文献、索引标题"/>
    <w:basedOn w:val="aff"/>
    <w:next w:val="affa"/>
    <w:qFormat/>
    <w:rsid w:val="001D5F8E"/>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
    <w:name w:val="发布"/>
    <w:basedOn w:val="aff0"/>
    <w:qFormat/>
    <w:rsid w:val="001D5F8E"/>
    <w:rPr>
      <w:rFonts w:ascii="黑体" w:eastAsia="黑体"/>
      <w:spacing w:val="85"/>
      <w:w w:val="100"/>
      <w:position w:val="3"/>
      <w:sz w:val="28"/>
      <w:szCs w:val="28"/>
    </w:rPr>
  </w:style>
  <w:style w:type="paragraph" w:customStyle="1" w:styleId="affff0">
    <w:name w:val="发布部门"/>
    <w:next w:val="affa"/>
    <w:qFormat/>
    <w:rsid w:val="001D5F8E"/>
    <w:pPr>
      <w:framePr w:w="7938" w:h="1134" w:hRule="exact" w:hSpace="125" w:vSpace="181" w:wrap="around" w:vAnchor="page" w:hAnchor="page" w:x="2150" w:y="14630" w:anchorLock="1"/>
      <w:jc w:val="center"/>
    </w:pPr>
    <w:rPr>
      <w:rFonts w:ascii="宋体"/>
      <w:b/>
      <w:spacing w:val="20"/>
      <w:w w:val="135"/>
      <w:sz w:val="28"/>
    </w:rPr>
  </w:style>
  <w:style w:type="paragraph" w:customStyle="1" w:styleId="affff1">
    <w:name w:val="发布日期"/>
    <w:qFormat/>
    <w:rsid w:val="001D5F8E"/>
    <w:pPr>
      <w:framePr w:w="3997" w:h="471" w:hRule="exact" w:vSpace="181" w:wrap="around" w:hAnchor="page" w:x="7089" w:y="14097" w:anchorLock="1"/>
    </w:pPr>
    <w:rPr>
      <w:rFonts w:eastAsia="黑体"/>
      <w:sz w:val="28"/>
    </w:rPr>
  </w:style>
  <w:style w:type="paragraph" w:customStyle="1" w:styleId="affff2">
    <w:name w:val="封面标准代替信息"/>
    <w:qFormat/>
    <w:rsid w:val="001D5F8E"/>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1D5F8E"/>
    <w:pPr>
      <w:widowControl w:val="0"/>
      <w:kinsoku w:val="0"/>
      <w:overflowPunct w:val="0"/>
      <w:autoSpaceDE w:val="0"/>
      <w:autoSpaceDN w:val="0"/>
      <w:spacing w:before="308"/>
      <w:jc w:val="right"/>
      <w:textAlignment w:val="center"/>
    </w:pPr>
    <w:rPr>
      <w:sz w:val="28"/>
    </w:rPr>
  </w:style>
  <w:style w:type="paragraph" w:customStyle="1" w:styleId="affff3">
    <w:name w:val="封面标准名称"/>
    <w:qFormat/>
    <w:rsid w:val="001D5F8E"/>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4">
    <w:name w:val="封面标准英文名称"/>
    <w:basedOn w:val="affff3"/>
    <w:qFormat/>
    <w:rsid w:val="001D5F8E"/>
    <w:pPr>
      <w:framePr w:wrap="around"/>
      <w:spacing w:before="370" w:line="400" w:lineRule="exact"/>
    </w:pPr>
    <w:rPr>
      <w:rFonts w:ascii="Times New Roman"/>
      <w:sz w:val="28"/>
      <w:szCs w:val="28"/>
    </w:rPr>
  </w:style>
  <w:style w:type="paragraph" w:customStyle="1" w:styleId="affff5">
    <w:name w:val="封面一致性程度标识"/>
    <w:basedOn w:val="affff4"/>
    <w:qFormat/>
    <w:rsid w:val="001D5F8E"/>
    <w:pPr>
      <w:framePr w:wrap="around"/>
      <w:spacing w:before="440"/>
    </w:pPr>
    <w:rPr>
      <w:rFonts w:ascii="宋体" w:eastAsia="宋体"/>
    </w:rPr>
  </w:style>
  <w:style w:type="paragraph" w:customStyle="1" w:styleId="affff6">
    <w:name w:val="封面标准文稿类别"/>
    <w:basedOn w:val="affff5"/>
    <w:qFormat/>
    <w:rsid w:val="001D5F8E"/>
    <w:pPr>
      <w:framePr w:wrap="around"/>
      <w:spacing w:after="160" w:line="240" w:lineRule="auto"/>
    </w:pPr>
    <w:rPr>
      <w:sz w:val="24"/>
    </w:rPr>
  </w:style>
  <w:style w:type="paragraph" w:customStyle="1" w:styleId="affff7">
    <w:name w:val="封面标准文稿编辑信息"/>
    <w:basedOn w:val="affff6"/>
    <w:qFormat/>
    <w:rsid w:val="001D5F8E"/>
    <w:pPr>
      <w:framePr w:wrap="around"/>
      <w:spacing w:before="180" w:line="180" w:lineRule="exact"/>
    </w:pPr>
    <w:rPr>
      <w:sz w:val="21"/>
    </w:rPr>
  </w:style>
  <w:style w:type="paragraph" w:customStyle="1" w:styleId="affff8">
    <w:name w:val="封面正文"/>
    <w:qFormat/>
    <w:rsid w:val="001D5F8E"/>
    <w:pPr>
      <w:jc w:val="both"/>
    </w:pPr>
  </w:style>
  <w:style w:type="paragraph" w:customStyle="1" w:styleId="af5">
    <w:name w:val="附录标识"/>
    <w:basedOn w:val="aff"/>
    <w:next w:val="affa"/>
    <w:qFormat/>
    <w:rsid w:val="001D5F8E"/>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9">
    <w:name w:val="附录标题"/>
    <w:basedOn w:val="affa"/>
    <w:next w:val="affa"/>
    <w:qFormat/>
    <w:rsid w:val="001D5F8E"/>
    <w:pPr>
      <w:ind w:firstLineChars="0" w:firstLine="0"/>
      <w:jc w:val="center"/>
    </w:pPr>
    <w:rPr>
      <w:rFonts w:ascii="黑体" w:eastAsia="黑体"/>
    </w:rPr>
  </w:style>
  <w:style w:type="paragraph" w:customStyle="1" w:styleId="af2">
    <w:name w:val="附录表标号"/>
    <w:basedOn w:val="aff"/>
    <w:next w:val="affa"/>
    <w:qFormat/>
    <w:rsid w:val="001D5F8E"/>
    <w:pPr>
      <w:numPr>
        <w:numId w:val="12"/>
      </w:numPr>
      <w:tabs>
        <w:tab w:val="clear" w:pos="0"/>
      </w:tabs>
      <w:spacing w:line="14" w:lineRule="exact"/>
      <w:ind w:left="811" w:hanging="448"/>
      <w:jc w:val="center"/>
      <w:outlineLvl w:val="0"/>
    </w:pPr>
    <w:rPr>
      <w:color w:val="FFFFFF"/>
    </w:rPr>
  </w:style>
  <w:style w:type="paragraph" w:customStyle="1" w:styleId="af3">
    <w:name w:val="附录表标题"/>
    <w:basedOn w:val="aff"/>
    <w:next w:val="affa"/>
    <w:qFormat/>
    <w:rsid w:val="001D5F8E"/>
    <w:pPr>
      <w:numPr>
        <w:ilvl w:val="1"/>
        <w:numId w:val="12"/>
      </w:numPr>
      <w:tabs>
        <w:tab w:val="left" w:pos="180"/>
      </w:tabs>
      <w:spacing w:beforeLines="50" w:afterLines="50"/>
      <w:ind w:left="0" w:firstLine="0"/>
      <w:jc w:val="center"/>
    </w:pPr>
    <w:rPr>
      <w:rFonts w:ascii="黑体" w:eastAsia="黑体"/>
      <w:szCs w:val="21"/>
    </w:rPr>
  </w:style>
  <w:style w:type="paragraph" w:customStyle="1" w:styleId="af8">
    <w:name w:val="附录二级条标题"/>
    <w:basedOn w:val="aff"/>
    <w:next w:val="affa"/>
    <w:qFormat/>
    <w:rsid w:val="001D5F8E"/>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a">
    <w:name w:val="附录二级无"/>
    <w:basedOn w:val="af8"/>
    <w:qFormat/>
    <w:rsid w:val="001D5F8E"/>
    <w:pPr>
      <w:tabs>
        <w:tab w:val="clear" w:pos="360"/>
      </w:tabs>
      <w:spacing w:beforeLines="0" w:afterLines="0"/>
    </w:pPr>
    <w:rPr>
      <w:rFonts w:ascii="宋体" w:eastAsia="宋体"/>
      <w:szCs w:val="21"/>
    </w:rPr>
  </w:style>
  <w:style w:type="paragraph" w:customStyle="1" w:styleId="affffb">
    <w:name w:val="附录公式"/>
    <w:basedOn w:val="affa"/>
    <w:next w:val="affa"/>
    <w:link w:val="Char1"/>
    <w:qFormat/>
    <w:rsid w:val="001D5F8E"/>
  </w:style>
  <w:style w:type="character" w:customStyle="1" w:styleId="Char1">
    <w:name w:val="附录公式 Char"/>
    <w:basedOn w:val="Char0"/>
    <w:link w:val="affffb"/>
    <w:qFormat/>
    <w:rsid w:val="001D5F8E"/>
    <w:rPr>
      <w:rFonts w:ascii="宋体"/>
      <w:sz w:val="21"/>
      <w:lang w:val="en-US" w:eastAsia="zh-CN" w:bidi="ar-SA"/>
    </w:rPr>
  </w:style>
  <w:style w:type="paragraph" w:customStyle="1" w:styleId="affffc">
    <w:name w:val="附录公式编号制表符"/>
    <w:basedOn w:val="aff"/>
    <w:next w:val="affa"/>
    <w:qFormat/>
    <w:rsid w:val="001D5F8E"/>
    <w:pPr>
      <w:widowControl/>
      <w:tabs>
        <w:tab w:val="center" w:pos="4201"/>
        <w:tab w:val="right" w:leader="dot" w:pos="9298"/>
      </w:tabs>
      <w:autoSpaceDE w:val="0"/>
      <w:autoSpaceDN w:val="0"/>
    </w:pPr>
    <w:rPr>
      <w:rFonts w:ascii="宋体"/>
      <w:kern w:val="0"/>
      <w:szCs w:val="20"/>
    </w:rPr>
  </w:style>
  <w:style w:type="paragraph" w:customStyle="1" w:styleId="af9">
    <w:name w:val="附录三级条标题"/>
    <w:basedOn w:val="af8"/>
    <w:next w:val="affa"/>
    <w:qFormat/>
    <w:rsid w:val="001D5F8E"/>
    <w:pPr>
      <w:numPr>
        <w:ilvl w:val="4"/>
      </w:numPr>
      <w:outlineLvl w:val="4"/>
    </w:pPr>
  </w:style>
  <w:style w:type="paragraph" w:customStyle="1" w:styleId="affffd">
    <w:name w:val="附录三级无"/>
    <w:basedOn w:val="af9"/>
    <w:qFormat/>
    <w:rsid w:val="001D5F8E"/>
    <w:pPr>
      <w:tabs>
        <w:tab w:val="clear" w:pos="360"/>
      </w:tabs>
      <w:spacing w:beforeLines="0" w:afterLines="0"/>
    </w:pPr>
    <w:rPr>
      <w:rFonts w:ascii="宋体" w:eastAsia="宋体"/>
      <w:szCs w:val="21"/>
    </w:rPr>
  </w:style>
  <w:style w:type="paragraph" w:customStyle="1" w:styleId="afd">
    <w:name w:val="附录数字编号列项（二级）"/>
    <w:qFormat/>
    <w:rsid w:val="001D5F8E"/>
    <w:pPr>
      <w:numPr>
        <w:ilvl w:val="1"/>
        <w:numId w:val="13"/>
      </w:numPr>
    </w:pPr>
    <w:rPr>
      <w:rFonts w:ascii="宋体"/>
      <w:sz w:val="21"/>
    </w:rPr>
  </w:style>
  <w:style w:type="paragraph" w:customStyle="1" w:styleId="afa">
    <w:name w:val="附录四级条标题"/>
    <w:basedOn w:val="af9"/>
    <w:next w:val="affa"/>
    <w:qFormat/>
    <w:rsid w:val="001D5F8E"/>
    <w:pPr>
      <w:numPr>
        <w:ilvl w:val="5"/>
      </w:numPr>
      <w:outlineLvl w:val="5"/>
    </w:pPr>
  </w:style>
  <w:style w:type="paragraph" w:customStyle="1" w:styleId="affffe">
    <w:name w:val="附录四级无"/>
    <w:basedOn w:val="afa"/>
    <w:qFormat/>
    <w:rsid w:val="001D5F8E"/>
    <w:pPr>
      <w:tabs>
        <w:tab w:val="clear" w:pos="360"/>
      </w:tabs>
      <w:spacing w:beforeLines="0" w:afterLines="0"/>
    </w:pPr>
    <w:rPr>
      <w:rFonts w:ascii="宋体" w:eastAsia="宋体"/>
      <w:szCs w:val="21"/>
    </w:rPr>
  </w:style>
  <w:style w:type="paragraph" w:customStyle="1" w:styleId="a9">
    <w:name w:val="附录图标号"/>
    <w:basedOn w:val="aff"/>
    <w:qFormat/>
    <w:rsid w:val="001D5F8E"/>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
    <w:next w:val="affa"/>
    <w:qFormat/>
    <w:rsid w:val="001D5F8E"/>
    <w:pPr>
      <w:numPr>
        <w:ilvl w:val="1"/>
        <w:numId w:val="14"/>
      </w:numPr>
      <w:tabs>
        <w:tab w:val="left" w:pos="363"/>
      </w:tabs>
      <w:spacing w:beforeLines="50" w:afterLines="50"/>
      <w:ind w:left="0" w:firstLine="0"/>
      <w:jc w:val="center"/>
    </w:pPr>
    <w:rPr>
      <w:rFonts w:ascii="黑体" w:eastAsia="黑体"/>
      <w:szCs w:val="21"/>
    </w:rPr>
  </w:style>
  <w:style w:type="paragraph" w:customStyle="1" w:styleId="afb">
    <w:name w:val="附录五级条标题"/>
    <w:basedOn w:val="afa"/>
    <w:next w:val="affa"/>
    <w:qFormat/>
    <w:rsid w:val="001D5F8E"/>
    <w:pPr>
      <w:numPr>
        <w:ilvl w:val="6"/>
      </w:numPr>
      <w:outlineLvl w:val="6"/>
    </w:pPr>
  </w:style>
  <w:style w:type="paragraph" w:customStyle="1" w:styleId="afffff">
    <w:name w:val="附录五级无"/>
    <w:basedOn w:val="afb"/>
    <w:qFormat/>
    <w:rsid w:val="001D5F8E"/>
    <w:pPr>
      <w:tabs>
        <w:tab w:val="clear" w:pos="360"/>
      </w:tabs>
      <w:spacing w:beforeLines="0" w:afterLines="0"/>
    </w:pPr>
    <w:rPr>
      <w:rFonts w:ascii="宋体" w:eastAsia="宋体"/>
      <w:szCs w:val="21"/>
    </w:rPr>
  </w:style>
  <w:style w:type="paragraph" w:customStyle="1" w:styleId="af6">
    <w:name w:val="附录章标题"/>
    <w:next w:val="affa"/>
    <w:qFormat/>
    <w:rsid w:val="001D5F8E"/>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a"/>
    <w:qFormat/>
    <w:rsid w:val="001D5F8E"/>
    <w:pPr>
      <w:numPr>
        <w:ilvl w:val="2"/>
      </w:numPr>
      <w:autoSpaceDN w:val="0"/>
      <w:spacing w:beforeLines="50" w:afterLines="50"/>
      <w:outlineLvl w:val="2"/>
    </w:pPr>
  </w:style>
  <w:style w:type="paragraph" w:customStyle="1" w:styleId="afffff0">
    <w:name w:val="附录一级无"/>
    <w:basedOn w:val="af7"/>
    <w:qFormat/>
    <w:rsid w:val="001D5F8E"/>
    <w:pPr>
      <w:tabs>
        <w:tab w:val="clear" w:pos="360"/>
      </w:tabs>
      <w:spacing w:beforeLines="0" w:afterLines="0"/>
    </w:pPr>
    <w:rPr>
      <w:rFonts w:ascii="宋体" w:eastAsia="宋体"/>
      <w:szCs w:val="21"/>
    </w:rPr>
  </w:style>
  <w:style w:type="paragraph" w:customStyle="1" w:styleId="afc">
    <w:name w:val="附录字母编号列项（一级）"/>
    <w:qFormat/>
    <w:rsid w:val="001D5F8E"/>
    <w:pPr>
      <w:numPr>
        <w:numId w:val="13"/>
      </w:numPr>
    </w:pPr>
    <w:rPr>
      <w:rFonts w:ascii="宋体"/>
      <w:sz w:val="21"/>
    </w:rPr>
  </w:style>
  <w:style w:type="paragraph" w:customStyle="1" w:styleId="afffff1">
    <w:name w:val="列项说明"/>
    <w:basedOn w:val="aff"/>
    <w:qFormat/>
    <w:rsid w:val="001D5F8E"/>
    <w:pPr>
      <w:adjustRightInd w:val="0"/>
      <w:spacing w:line="320" w:lineRule="exact"/>
      <w:ind w:leftChars="200" w:left="400" w:hangingChars="200" w:hanging="200"/>
      <w:jc w:val="left"/>
      <w:textAlignment w:val="baseline"/>
    </w:pPr>
    <w:rPr>
      <w:rFonts w:ascii="宋体"/>
      <w:kern w:val="0"/>
      <w:szCs w:val="20"/>
    </w:rPr>
  </w:style>
  <w:style w:type="paragraph" w:customStyle="1" w:styleId="afffff2">
    <w:name w:val="列项说明数字编号"/>
    <w:qFormat/>
    <w:rsid w:val="001D5F8E"/>
    <w:pPr>
      <w:ind w:leftChars="400" w:left="600" w:hangingChars="200" w:hanging="200"/>
    </w:pPr>
    <w:rPr>
      <w:rFonts w:ascii="宋体"/>
      <w:sz w:val="21"/>
    </w:rPr>
  </w:style>
  <w:style w:type="paragraph" w:customStyle="1" w:styleId="afffff3">
    <w:name w:val="目次、索引正文"/>
    <w:qFormat/>
    <w:rsid w:val="001D5F8E"/>
    <w:pPr>
      <w:spacing w:line="320" w:lineRule="exact"/>
      <w:jc w:val="both"/>
    </w:pPr>
    <w:rPr>
      <w:rFonts w:ascii="宋体"/>
      <w:sz w:val="21"/>
    </w:rPr>
  </w:style>
  <w:style w:type="paragraph" w:customStyle="1" w:styleId="afffff4">
    <w:name w:val="其他标准标志"/>
    <w:basedOn w:val="afff8"/>
    <w:qFormat/>
    <w:rsid w:val="001D5F8E"/>
    <w:pPr>
      <w:framePr w:w="6101" w:wrap="around" w:vAnchor="page" w:hAnchor="page" w:x="4673" w:y="942"/>
    </w:pPr>
    <w:rPr>
      <w:w w:val="130"/>
    </w:rPr>
  </w:style>
  <w:style w:type="paragraph" w:customStyle="1" w:styleId="afffff5">
    <w:name w:val="其他标准称谓"/>
    <w:next w:val="aff"/>
    <w:qFormat/>
    <w:rsid w:val="001D5F8E"/>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6">
    <w:name w:val="其他发布部门"/>
    <w:basedOn w:val="affff0"/>
    <w:qFormat/>
    <w:rsid w:val="001D5F8E"/>
    <w:pPr>
      <w:framePr w:wrap="around" w:y="15310"/>
      <w:spacing w:line="0" w:lineRule="atLeast"/>
    </w:pPr>
    <w:rPr>
      <w:rFonts w:ascii="黑体" w:eastAsia="黑体"/>
      <w:b w:val="0"/>
    </w:rPr>
  </w:style>
  <w:style w:type="paragraph" w:customStyle="1" w:styleId="afffff7">
    <w:name w:val="前言、引言标题"/>
    <w:next w:val="affa"/>
    <w:qFormat/>
    <w:rsid w:val="001D5F8E"/>
    <w:pPr>
      <w:keepNext/>
      <w:pageBreakBefore/>
      <w:shd w:val="clear" w:color="FFFFFF" w:fill="FFFFFF"/>
      <w:spacing w:before="640" w:after="560"/>
      <w:jc w:val="center"/>
      <w:outlineLvl w:val="0"/>
    </w:pPr>
    <w:rPr>
      <w:rFonts w:ascii="黑体" w:eastAsia="黑体"/>
      <w:sz w:val="32"/>
    </w:rPr>
  </w:style>
  <w:style w:type="paragraph" w:customStyle="1" w:styleId="afffff8">
    <w:name w:val="三级无"/>
    <w:basedOn w:val="afff4"/>
    <w:qFormat/>
    <w:rsid w:val="001D5F8E"/>
    <w:pPr>
      <w:spacing w:beforeLines="0" w:afterLines="0"/>
    </w:pPr>
    <w:rPr>
      <w:rFonts w:ascii="宋体" w:eastAsia="宋体"/>
    </w:rPr>
  </w:style>
  <w:style w:type="paragraph" w:customStyle="1" w:styleId="afffff9">
    <w:name w:val="实施日期"/>
    <w:basedOn w:val="affff1"/>
    <w:qFormat/>
    <w:rsid w:val="001D5F8E"/>
    <w:pPr>
      <w:framePr w:wrap="around" w:vAnchor="page" w:hAnchor="text"/>
      <w:jc w:val="right"/>
    </w:pPr>
  </w:style>
  <w:style w:type="paragraph" w:customStyle="1" w:styleId="afffffa">
    <w:name w:val="示例后文字"/>
    <w:basedOn w:val="affa"/>
    <w:next w:val="affa"/>
    <w:qFormat/>
    <w:rsid w:val="001D5F8E"/>
    <w:pPr>
      <w:ind w:firstLine="360"/>
    </w:pPr>
    <w:rPr>
      <w:sz w:val="18"/>
    </w:rPr>
  </w:style>
  <w:style w:type="paragraph" w:customStyle="1" w:styleId="afffffb">
    <w:name w:val="首示例"/>
    <w:next w:val="affa"/>
    <w:link w:val="Char2"/>
    <w:qFormat/>
    <w:rsid w:val="001D5F8E"/>
    <w:pPr>
      <w:tabs>
        <w:tab w:val="left" w:pos="360"/>
      </w:tabs>
    </w:pPr>
    <w:rPr>
      <w:rFonts w:ascii="宋体" w:hAnsi="宋体"/>
      <w:kern w:val="2"/>
      <w:sz w:val="18"/>
      <w:szCs w:val="18"/>
    </w:rPr>
  </w:style>
  <w:style w:type="character" w:customStyle="1" w:styleId="Char2">
    <w:name w:val="首示例 Char"/>
    <w:basedOn w:val="aff0"/>
    <w:link w:val="afffffb"/>
    <w:qFormat/>
    <w:rsid w:val="001D5F8E"/>
    <w:rPr>
      <w:rFonts w:ascii="宋体" w:hAnsi="宋体"/>
      <w:kern w:val="2"/>
      <w:sz w:val="18"/>
      <w:szCs w:val="18"/>
    </w:rPr>
  </w:style>
  <w:style w:type="paragraph" w:customStyle="1" w:styleId="afffffc">
    <w:name w:val="四级无"/>
    <w:basedOn w:val="a6"/>
    <w:qFormat/>
    <w:rsid w:val="001D5F8E"/>
    <w:pPr>
      <w:spacing w:beforeLines="0" w:afterLines="0"/>
    </w:pPr>
    <w:rPr>
      <w:rFonts w:ascii="宋体" w:eastAsia="宋体"/>
    </w:rPr>
  </w:style>
  <w:style w:type="paragraph" w:customStyle="1" w:styleId="afffffd">
    <w:name w:val="条文脚注"/>
    <w:basedOn w:val="ae"/>
    <w:qFormat/>
    <w:rsid w:val="001D5F8E"/>
    <w:pPr>
      <w:numPr>
        <w:numId w:val="0"/>
      </w:numPr>
      <w:jc w:val="both"/>
    </w:pPr>
  </w:style>
  <w:style w:type="paragraph" w:customStyle="1" w:styleId="afffffe">
    <w:name w:val="图标脚注说明"/>
    <w:basedOn w:val="affa"/>
    <w:qFormat/>
    <w:rsid w:val="001D5F8E"/>
    <w:pPr>
      <w:ind w:left="840" w:firstLineChars="0" w:hanging="420"/>
    </w:pPr>
    <w:rPr>
      <w:sz w:val="18"/>
      <w:szCs w:val="18"/>
    </w:rPr>
  </w:style>
  <w:style w:type="paragraph" w:customStyle="1" w:styleId="affffff">
    <w:name w:val="图表脚注说明"/>
    <w:basedOn w:val="aff"/>
    <w:qFormat/>
    <w:rsid w:val="001D5F8E"/>
    <w:pPr>
      <w:ind w:left="544" w:hanging="181"/>
    </w:pPr>
    <w:rPr>
      <w:rFonts w:ascii="宋体"/>
      <w:sz w:val="18"/>
      <w:szCs w:val="18"/>
    </w:rPr>
  </w:style>
  <w:style w:type="paragraph" w:customStyle="1" w:styleId="affffff0">
    <w:name w:val="图的脚注"/>
    <w:next w:val="affa"/>
    <w:qFormat/>
    <w:rsid w:val="001D5F8E"/>
    <w:pPr>
      <w:widowControl w:val="0"/>
      <w:ind w:leftChars="200" w:left="840" w:hangingChars="200" w:hanging="420"/>
      <w:jc w:val="both"/>
    </w:pPr>
    <w:rPr>
      <w:rFonts w:ascii="宋体"/>
      <w:sz w:val="18"/>
    </w:rPr>
  </w:style>
  <w:style w:type="paragraph" w:customStyle="1" w:styleId="affffff1">
    <w:name w:val="文献分类号"/>
    <w:qFormat/>
    <w:rsid w:val="001D5F8E"/>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7"/>
    <w:qFormat/>
    <w:rsid w:val="001D5F8E"/>
    <w:pPr>
      <w:spacing w:beforeLines="0" w:afterLines="0"/>
    </w:pPr>
    <w:rPr>
      <w:rFonts w:ascii="宋体" w:eastAsia="宋体"/>
    </w:rPr>
  </w:style>
  <w:style w:type="paragraph" w:customStyle="1" w:styleId="affffff3">
    <w:name w:val="一级无"/>
    <w:basedOn w:val="a4"/>
    <w:qFormat/>
    <w:rsid w:val="001D5F8E"/>
    <w:pPr>
      <w:spacing w:beforeLines="0" w:afterLines="0"/>
    </w:pPr>
    <w:rPr>
      <w:rFonts w:ascii="宋体" w:eastAsia="宋体"/>
    </w:rPr>
  </w:style>
  <w:style w:type="paragraph" w:customStyle="1" w:styleId="af4">
    <w:name w:val="正文表标题"/>
    <w:next w:val="affa"/>
    <w:qFormat/>
    <w:rsid w:val="001D5F8E"/>
    <w:pPr>
      <w:numPr>
        <w:numId w:val="15"/>
      </w:numPr>
      <w:tabs>
        <w:tab w:val="left" w:pos="360"/>
      </w:tabs>
      <w:spacing w:beforeLines="50" w:afterLines="50"/>
      <w:jc w:val="center"/>
    </w:pPr>
    <w:rPr>
      <w:rFonts w:ascii="黑体" w:eastAsia="黑体"/>
      <w:sz w:val="21"/>
    </w:rPr>
  </w:style>
  <w:style w:type="paragraph" w:customStyle="1" w:styleId="affffff4">
    <w:name w:val="正文公式编号制表符"/>
    <w:basedOn w:val="affa"/>
    <w:next w:val="affa"/>
    <w:qFormat/>
    <w:rsid w:val="001D5F8E"/>
    <w:pPr>
      <w:ind w:firstLineChars="0" w:firstLine="0"/>
    </w:pPr>
  </w:style>
  <w:style w:type="paragraph" w:customStyle="1" w:styleId="a1">
    <w:name w:val="正文图标题"/>
    <w:next w:val="affa"/>
    <w:qFormat/>
    <w:rsid w:val="001D5F8E"/>
    <w:pPr>
      <w:numPr>
        <w:numId w:val="16"/>
      </w:numPr>
      <w:spacing w:beforeLines="50" w:afterLines="50"/>
      <w:jc w:val="center"/>
    </w:pPr>
    <w:rPr>
      <w:rFonts w:ascii="黑体" w:eastAsia="黑体"/>
      <w:sz w:val="21"/>
    </w:rPr>
  </w:style>
  <w:style w:type="paragraph" w:customStyle="1" w:styleId="affffff5">
    <w:name w:val="终结线"/>
    <w:basedOn w:val="aff"/>
    <w:qFormat/>
    <w:rsid w:val="001D5F8E"/>
    <w:pPr>
      <w:framePr w:hSpace="181" w:vSpace="181" w:wrap="around" w:vAnchor="text" w:hAnchor="margin" w:xAlign="center" w:y="285"/>
    </w:pPr>
  </w:style>
  <w:style w:type="paragraph" w:customStyle="1" w:styleId="affffff6">
    <w:name w:val="其他发布日期"/>
    <w:basedOn w:val="affff1"/>
    <w:qFormat/>
    <w:rsid w:val="001D5F8E"/>
    <w:pPr>
      <w:framePr w:wrap="around" w:vAnchor="page" w:hAnchor="text" w:x="1419"/>
    </w:pPr>
  </w:style>
  <w:style w:type="paragraph" w:customStyle="1" w:styleId="affffff7">
    <w:name w:val="其他实施日期"/>
    <w:basedOn w:val="afffff9"/>
    <w:qFormat/>
    <w:rsid w:val="001D5F8E"/>
    <w:pPr>
      <w:framePr w:wrap="around"/>
    </w:pPr>
  </w:style>
  <w:style w:type="paragraph" w:customStyle="1" w:styleId="22">
    <w:name w:val="封面标准名称2"/>
    <w:basedOn w:val="affff3"/>
    <w:qFormat/>
    <w:rsid w:val="001D5F8E"/>
    <w:pPr>
      <w:framePr w:wrap="around" w:y="4469"/>
      <w:spacing w:beforeLines="630"/>
    </w:pPr>
  </w:style>
  <w:style w:type="paragraph" w:customStyle="1" w:styleId="23">
    <w:name w:val="封面标准英文名称2"/>
    <w:basedOn w:val="affff4"/>
    <w:qFormat/>
    <w:rsid w:val="001D5F8E"/>
    <w:pPr>
      <w:framePr w:wrap="around" w:y="4469"/>
    </w:pPr>
  </w:style>
  <w:style w:type="paragraph" w:customStyle="1" w:styleId="24">
    <w:name w:val="封面一致性程度标识2"/>
    <w:basedOn w:val="affff5"/>
    <w:qFormat/>
    <w:rsid w:val="001D5F8E"/>
    <w:pPr>
      <w:framePr w:wrap="around" w:y="4469"/>
    </w:pPr>
  </w:style>
  <w:style w:type="paragraph" w:customStyle="1" w:styleId="25">
    <w:name w:val="封面标准文稿类别2"/>
    <w:basedOn w:val="affff6"/>
    <w:qFormat/>
    <w:rsid w:val="001D5F8E"/>
    <w:pPr>
      <w:framePr w:wrap="around" w:y="4469"/>
    </w:pPr>
  </w:style>
  <w:style w:type="paragraph" w:customStyle="1" w:styleId="26">
    <w:name w:val="封面标准文稿编辑信息2"/>
    <w:basedOn w:val="affff7"/>
    <w:qFormat/>
    <w:rsid w:val="001D5F8E"/>
    <w:pPr>
      <w:framePr w:wrap="around" w:y="4469"/>
    </w:pPr>
  </w:style>
  <w:style w:type="character" w:customStyle="1" w:styleId="Char">
    <w:name w:val="批注框文本 Char"/>
    <w:basedOn w:val="aff0"/>
    <w:link w:val="aff6"/>
    <w:qFormat/>
    <w:rsid w:val="001D5F8E"/>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647</Words>
  <Characters>3694</Characters>
  <Application>Microsoft Office Word</Application>
  <DocSecurity>0</DocSecurity>
  <Lines>30</Lines>
  <Paragraphs>8</Paragraphs>
  <ScaleCrop>false</ScaleCrop>
  <Company>zle</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Windows 用户</cp:lastModifiedBy>
  <cp:revision>10</cp:revision>
  <cp:lastPrinted>2020-07-13T15:14:00Z</cp:lastPrinted>
  <dcterms:created xsi:type="dcterms:W3CDTF">2020-07-13T15:14:00Z</dcterms:created>
  <dcterms:modified xsi:type="dcterms:W3CDTF">2021-04-26T02:24:00Z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AC5F314D19D04EEFA52DE5EB4EB12C91</vt:lpwstr>
  </property>
</Properties>
</file>