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8A" w:rsidRPr="00D52005" w:rsidRDefault="00D52005">
      <w:pPr>
        <w:adjustRightInd w:val="0"/>
        <w:snapToGrid w:val="0"/>
        <w:spacing w:line="440" w:lineRule="exact"/>
        <w:jc w:val="center"/>
        <w:rPr>
          <w:rFonts w:ascii="Times New Roman" w:eastAsia="宋体" w:hAnsi="Times New Roman" w:cs="宋体"/>
          <w:sz w:val="32"/>
          <w:szCs w:val="32"/>
        </w:rPr>
      </w:pPr>
      <w:r w:rsidRPr="00D52005">
        <w:rPr>
          <w:rFonts w:ascii="Times New Roman" w:eastAsia="宋体" w:hAnsi="宋体" w:cs="宋体" w:hint="eastAsia"/>
          <w:b/>
          <w:bCs/>
          <w:sz w:val="32"/>
          <w:szCs w:val="32"/>
        </w:rPr>
        <w:t>沈阳市非医用防护口罩产品质量监督抽查实施细则</w:t>
      </w:r>
    </w:p>
    <w:p w:rsidR="0068718A" w:rsidRPr="00D52005" w:rsidRDefault="0068718A">
      <w:pPr>
        <w:snapToGrid w:val="0"/>
        <w:spacing w:line="440" w:lineRule="exact"/>
        <w:ind w:firstLineChars="200" w:firstLine="560"/>
        <w:rPr>
          <w:rFonts w:ascii="Times New Roman" w:eastAsia="黑体" w:hAnsi="Times New Roman" w:cs="Times New Roman"/>
          <w:sz w:val="28"/>
          <w:szCs w:val="28"/>
        </w:rPr>
      </w:pPr>
    </w:p>
    <w:p w:rsidR="0068718A" w:rsidRPr="00D52005" w:rsidRDefault="00D52005" w:rsidP="00D52005">
      <w:pPr>
        <w:snapToGrid w:val="0"/>
        <w:spacing w:line="440" w:lineRule="exact"/>
        <w:rPr>
          <w:rFonts w:ascii="Times New Roman" w:eastAsia="黑体" w:hAnsi="Times New Roman" w:cs="Times New Roman"/>
          <w:szCs w:val="21"/>
        </w:rPr>
      </w:pPr>
      <w:r w:rsidRPr="00D52005">
        <w:rPr>
          <w:rFonts w:ascii="Times New Roman" w:eastAsia="黑体" w:hAnsi="Times New Roman" w:cs="Times New Roman" w:hint="eastAsia"/>
          <w:szCs w:val="21"/>
        </w:rPr>
        <w:t xml:space="preserve">1 </w:t>
      </w:r>
      <w:r w:rsidRPr="00D52005">
        <w:rPr>
          <w:rFonts w:ascii="Times New Roman" w:eastAsia="黑体" w:hAnsi="Times New Roman" w:cs="Times New Roman" w:hint="eastAsia"/>
          <w:szCs w:val="21"/>
        </w:rPr>
        <w:t>抽样方法</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以随机抽样的方式在被抽样销售者的待销产品中抽取。</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随机数一般可使用随机数表、骰子或扑克牌等方法产生。</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非医用防护口罩产品每批次产品抽取</w:t>
      </w:r>
      <w:r w:rsidRPr="00D52005">
        <w:rPr>
          <w:rFonts w:ascii="Times New Roman" w:eastAsia="宋体" w:hAnsi="Times New Roman" w:cs="宋体" w:hint="eastAsia"/>
          <w:szCs w:val="21"/>
        </w:rPr>
        <w:t>70</w:t>
      </w:r>
      <w:r w:rsidRPr="00D52005">
        <w:rPr>
          <w:rFonts w:ascii="Times New Roman" w:eastAsia="宋体" w:hAnsi="宋体" w:cs="宋体" w:hint="eastAsia"/>
          <w:szCs w:val="21"/>
        </w:rPr>
        <w:t>个。其中</w:t>
      </w:r>
      <w:r w:rsidRPr="00D52005">
        <w:rPr>
          <w:rFonts w:ascii="Times New Roman" w:eastAsia="宋体" w:hAnsi="Times New Roman" w:cs="宋体" w:hint="eastAsia"/>
          <w:szCs w:val="21"/>
        </w:rPr>
        <w:t>40</w:t>
      </w:r>
      <w:r w:rsidRPr="00D52005">
        <w:rPr>
          <w:rFonts w:ascii="Times New Roman" w:eastAsia="宋体" w:hAnsi="宋体" w:cs="宋体" w:hint="eastAsia"/>
          <w:szCs w:val="21"/>
        </w:rPr>
        <w:t>个作为检验样品，</w:t>
      </w:r>
      <w:r w:rsidRPr="00D52005">
        <w:rPr>
          <w:rFonts w:ascii="Times New Roman" w:eastAsia="宋体" w:hAnsi="Times New Roman" w:cs="宋体" w:hint="eastAsia"/>
          <w:szCs w:val="21"/>
        </w:rPr>
        <w:t>30</w:t>
      </w:r>
      <w:r w:rsidRPr="00D52005">
        <w:rPr>
          <w:rFonts w:ascii="Times New Roman" w:eastAsia="宋体" w:hAnsi="宋体" w:cs="宋体" w:hint="eastAsia"/>
          <w:szCs w:val="21"/>
        </w:rPr>
        <w:t>个作为备用样品。</w:t>
      </w:r>
    </w:p>
    <w:p w:rsidR="0068718A" w:rsidRPr="00D52005" w:rsidRDefault="00D52005" w:rsidP="00D52005">
      <w:pPr>
        <w:snapToGrid w:val="0"/>
        <w:spacing w:line="440" w:lineRule="exact"/>
        <w:rPr>
          <w:rFonts w:ascii="Times New Roman" w:eastAsia="黑体" w:hAnsi="Times New Roman" w:cs="Times New Roman"/>
          <w:szCs w:val="21"/>
        </w:rPr>
      </w:pPr>
      <w:r w:rsidRPr="00D52005">
        <w:rPr>
          <w:rFonts w:ascii="Times New Roman" w:eastAsia="黑体" w:hAnsi="Times New Roman" w:cs="Times New Roman" w:hint="eastAsia"/>
          <w:szCs w:val="21"/>
        </w:rPr>
        <w:t>2</w:t>
      </w:r>
      <w:r w:rsidRPr="00D52005">
        <w:rPr>
          <w:rFonts w:ascii="Times New Roman" w:eastAsia="黑体" w:hAnsi="Times New Roman" w:cs="Times New Roman" w:hint="eastAsia"/>
          <w:szCs w:val="21"/>
        </w:rPr>
        <w:t>检验依据</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非医用防护口罩产品检验依据见表</w:t>
      </w:r>
      <w:r w:rsidRPr="00D52005">
        <w:rPr>
          <w:rFonts w:ascii="Times New Roman" w:eastAsia="宋体" w:hAnsi="Times New Roman" w:cs="宋体" w:hint="eastAsia"/>
          <w:szCs w:val="21"/>
        </w:rPr>
        <w:t>1</w:t>
      </w:r>
      <w:r w:rsidRPr="00D52005">
        <w:rPr>
          <w:rFonts w:ascii="Times New Roman" w:eastAsia="宋体" w:hAnsi="宋体" w:cs="宋体" w:hint="eastAsia"/>
          <w:szCs w:val="21"/>
        </w:rPr>
        <w:t>。</w:t>
      </w:r>
    </w:p>
    <w:p w:rsidR="0068718A" w:rsidRPr="00D52005" w:rsidRDefault="00D52005">
      <w:pPr>
        <w:autoSpaceDE w:val="0"/>
        <w:adjustRightInd w:val="0"/>
        <w:snapToGrid w:val="0"/>
        <w:spacing w:line="460" w:lineRule="exact"/>
        <w:ind w:firstLineChars="200" w:firstLine="420"/>
        <w:jc w:val="center"/>
        <w:rPr>
          <w:rFonts w:ascii="Times New Roman" w:eastAsia="宋体" w:hAnsi="Times New Roman" w:cs="宋体"/>
          <w:color w:val="000000"/>
          <w:szCs w:val="21"/>
        </w:rPr>
      </w:pPr>
      <w:r w:rsidRPr="00D52005">
        <w:rPr>
          <w:rFonts w:ascii="Times New Roman" w:eastAsia="宋体" w:hAnsi="宋体" w:cs="宋体" w:hint="eastAsia"/>
          <w:szCs w:val="21"/>
        </w:rPr>
        <w:t>表</w:t>
      </w:r>
      <w:r w:rsidRPr="00D52005">
        <w:rPr>
          <w:rFonts w:ascii="Times New Roman" w:eastAsia="宋体" w:hAnsi="Times New Roman" w:cs="宋体" w:hint="eastAsia"/>
          <w:szCs w:val="21"/>
        </w:rPr>
        <w:t xml:space="preserve">1  </w:t>
      </w:r>
      <w:r w:rsidRPr="00D52005">
        <w:rPr>
          <w:rFonts w:ascii="Times New Roman" w:eastAsia="宋体" w:hAnsi="宋体" w:cs="宋体" w:hint="eastAsia"/>
          <w:szCs w:val="21"/>
        </w:rPr>
        <w:t>抽查产品的检验项目及检验方法</w:t>
      </w:r>
    </w:p>
    <w:tbl>
      <w:tblPr>
        <w:tblW w:w="7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3405"/>
        <w:gridCol w:w="3137"/>
      </w:tblGrid>
      <w:tr w:rsidR="0068718A" w:rsidRPr="00D52005">
        <w:trPr>
          <w:trHeight w:val="383"/>
          <w:jc w:val="center"/>
        </w:trPr>
        <w:tc>
          <w:tcPr>
            <w:tcW w:w="7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
                <w:szCs w:val="21"/>
              </w:rPr>
            </w:pPr>
            <w:r w:rsidRPr="00D52005">
              <w:rPr>
                <w:rFonts w:ascii="Times New Roman" w:eastAsia="宋体" w:hAnsi="宋体" w:cs="宋体" w:hint="eastAsia"/>
                <w:b/>
                <w:szCs w:val="21"/>
              </w:rPr>
              <w:t>（</w:t>
            </w:r>
            <w:r w:rsidRPr="00D52005">
              <w:rPr>
                <w:rFonts w:ascii="Times New Roman" w:eastAsia="宋体" w:hAnsi="Times New Roman" w:cs="宋体" w:hint="eastAsia"/>
                <w:b/>
                <w:szCs w:val="21"/>
              </w:rPr>
              <w:t>1</w:t>
            </w:r>
            <w:r w:rsidRPr="00D52005">
              <w:rPr>
                <w:rFonts w:ascii="Times New Roman" w:eastAsia="宋体" w:hAnsi="宋体" w:cs="宋体" w:hint="eastAsia"/>
                <w:b/>
                <w:szCs w:val="21"/>
              </w:rPr>
              <w:t>）自吸过滤式防颗粒物呼吸器</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宋体" w:cs="宋体" w:hint="eastAsia"/>
                <w:szCs w:val="21"/>
              </w:rPr>
              <w:t>序号</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宋体" w:cs="宋体" w:hint="eastAsia"/>
                <w:szCs w:val="21"/>
              </w:rPr>
              <w:t>检验项目</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宋体" w:cs="宋体" w:hint="eastAsia"/>
                <w:szCs w:val="21"/>
              </w:rPr>
              <w:t>检验方法</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1</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外观检查</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6.1</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2</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制造商应提供的信息</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6.1</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3</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过滤效率</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6.3</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4</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吸气阻力</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6.5</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5</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呼气阻力</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6.6</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6</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呼气阀气密性</w:t>
            </w:r>
            <w:r w:rsidRPr="00D52005">
              <w:rPr>
                <w:rFonts w:ascii="Times New Roman" w:eastAsia="宋体" w:hAnsi="Times New Roman" w:cs="宋体" w:hint="eastAsia"/>
                <w:color w:val="000000"/>
                <w:szCs w:val="21"/>
                <w:vertAlign w:val="superscript"/>
              </w:rPr>
              <w:t>a</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6.7</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7</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呼气阀保护装置</w:t>
            </w:r>
            <w:r w:rsidRPr="00D52005">
              <w:rPr>
                <w:rFonts w:ascii="Times New Roman" w:eastAsia="宋体" w:hAnsi="Times New Roman" w:cs="宋体" w:hint="eastAsia"/>
                <w:color w:val="000000"/>
                <w:szCs w:val="21"/>
                <w:vertAlign w:val="superscript"/>
              </w:rPr>
              <w:t>b</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6.8</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8</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视野</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6.10</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9</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头带</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6.11</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10</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可燃性</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6.15</w:t>
            </w:r>
          </w:p>
        </w:tc>
      </w:tr>
      <w:tr w:rsidR="0068718A" w:rsidRPr="00D52005">
        <w:trPr>
          <w:trHeight w:val="382"/>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bCs/>
                <w:szCs w:val="21"/>
              </w:rPr>
            </w:pPr>
            <w:r w:rsidRPr="00D52005">
              <w:rPr>
                <w:rFonts w:ascii="Times New Roman" w:eastAsia="宋体" w:hAnsi="Times New Roman" w:cs="宋体" w:hint="eastAsia"/>
                <w:bCs/>
                <w:szCs w:val="21"/>
              </w:rPr>
              <w:t>11</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产品标识</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GB 2626-2019</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 xml:space="preserve"> 7</w:t>
            </w:r>
          </w:p>
        </w:tc>
      </w:tr>
      <w:tr w:rsidR="0068718A" w:rsidRPr="00D52005">
        <w:trPr>
          <w:trHeight w:val="540"/>
          <w:jc w:val="center"/>
        </w:trPr>
        <w:tc>
          <w:tcPr>
            <w:tcW w:w="7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ind w:firstLineChars="100" w:firstLine="210"/>
              <w:jc w:val="left"/>
              <w:rPr>
                <w:rFonts w:ascii="Times New Roman" w:eastAsia="宋体" w:hAnsi="Times New Roman" w:cs="宋体"/>
                <w:szCs w:val="21"/>
              </w:rPr>
            </w:pPr>
            <w:r w:rsidRPr="00D52005">
              <w:rPr>
                <w:rFonts w:ascii="Times New Roman" w:eastAsia="宋体" w:hAnsi="宋体" w:cs="宋体" w:hint="eastAsia"/>
                <w:szCs w:val="21"/>
              </w:rPr>
              <w:t>备注：</w:t>
            </w:r>
            <w:r w:rsidRPr="00D52005">
              <w:rPr>
                <w:rFonts w:ascii="Times New Roman" w:eastAsia="宋体" w:hAnsi="Times New Roman" w:cs="宋体" w:hint="eastAsia"/>
                <w:szCs w:val="21"/>
              </w:rPr>
              <w:t>a</w:t>
            </w:r>
            <w:r w:rsidRPr="00D52005">
              <w:rPr>
                <w:rFonts w:ascii="Times New Roman" w:eastAsia="宋体" w:hAnsi="宋体" w:cs="宋体" w:hint="eastAsia"/>
                <w:szCs w:val="21"/>
              </w:rPr>
              <w:t>、</w:t>
            </w:r>
            <w:r w:rsidRPr="00D52005">
              <w:rPr>
                <w:rFonts w:ascii="Times New Roman" w:eastAsia="宋体" w:hAnsi="Times New Roman" w:cs="宋体" w:hint="eastAsia"/>
                <w:szCs w:val="21"/>
              </w:rPr>
              <w:t xml:space="preserve">b </w:t>
            </w:r>
            <w:r w:rsidRPr="00D52005">
              <w:rPr>
                <w:rFonts w:ascii="Times New Roman" w:eastAsia="宋体" w:hAnsi="宋体" w:cs="宋体" w:hint="eastAsia"/>
                <w:szCs w:val="21"/>
              </w:rPr>
              <w:t>仅考核有呼气阀口罩。</w:t>
            </w:r>
          </w:p>
        </w:tc>
      </w:tr>
      <w:tr w:rsidR="0068718A" w:rsidRPr="00D52005">
        <w:trPr>
          <w:trHeight w:val="448"/>
          <w:jc w:val="center"/>
        </w:trPr>
        <w:tc>
          <w:tcPr>
            <w:tcW w:w="7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b/>
                <w:szCs w:val="21"/>
              </w:rPr>
              <w:t xml:space="preserve">(2) </w:t>
            </w:r>
            <w:r w:rsidRPr="00D52005">
              <w:rPr>
                <w:rFonts w:ascii="Times New Roman" w:eastAsia="宋体" w:hAnsi="宋体" w:cs="宋体" w:hint="eastAsia"/>
                <w:b/>
                <w:szCs w:val="21"/>
              </w:rPr>
              <w:t>日常防护型口罩</w:t>
            </w:r>
          </w:p>
        </w:tc>
      </w:tr>
      <w:tr w:rsidR="0068718A" w:rsidRPr="00D52005">
        <w:trPr>
          <w:trHeight w:val="408"/>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宋体" w:cs="宋体" w:hint="eastAsia"/>
                <w:szCs w:val="21"/>
              </w:rPr>
              <w:t>序号</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宋体" w:cs="宋体" w:hint="eastAsia"/>
                <w:szCs w:val="21"/>
              </w:rPr>
              <w:t>检验项目</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宋体" w:cs="宋体" w:hint="eastAsia"/>
                <w:szCs w:val="21"/>
              </w:rPr>
              <w:t>检测方法</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1</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外观要求</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6.1</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2</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吸气阻力</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6.7</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3</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呼气阻力</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6.8</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lastRenderedPageBreak/>
              <w:t>4</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过滤效率（盐性）</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6.13</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5</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防护效果（盐性）</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6.14</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6</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耐摩擦色牢度</w:t>
            </w:r>
            <w:r w:rsidRPr="00D52005">
              <w:rPr>
                <w:rFonts w:ascii="Times New Roman" w:eastAsia="宋体" w:hAnsi="Times New Roman" w:cs="宋体" w:hint="eastAsia"/>
                <w:color w:val="000000"/>
                <w:szCs w:val="21"/>
                <w:vertAlign w:val="superscript"/>
              </w:rPr>
              <w:t>a</w:t>
            </w:r>
          </w:p>
        </w:tc>
        <w:tc>
          <w:tcPr>
            <w:tcW w:w="3137" w:type="dxa"/>
            <w:tcBorders>
              <w:top w:val="single" w:sz="4" w:space="0" w:color="auto"/>
              <w:left w:val="nil"/>
              <w:bottom w:val="single" w:sz="4" w:space="0" w:color="auto"/>
              <w:right w:val="single" w:sz="4" w:space="0" w:color="auto"/>
            </w:tcBorders>
            <w:shd w:val="clear" w:color="auto" w:fill="auto"/>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6.2</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7</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甲醛含量</w:t>
            </w:r>
          </w:p>
        </w:tc>
        <w:tc>
          <w:tcPr>
            <w:tcW w:w="3137" w:type="dxa"/>
            <w:tcBorders>
              <w:top w:val="single" w:sz="4" w:space="0" w:color="auto"/>
              <w:left w:val="nil"/>
              <w:bottom w:val="single" w:sz="4" w:space="0" w:color="auto"/>
              <w:right w:val="single" w:sz="4" w:space="0" w:color="auto"/>
            </w:tcBorders>
            <w:shd w:val="clear" w:color="auto" w:fill="auto"/>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6.3</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8</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Times New Roman" w:cs="宋体" w:hint="eastAsia"/>
                <w:color w:val="000000"/>
                <w:szCs w:val="21"/>
              </w:rPr>
              <w:t>pH</w:t>
            </w:r>
            <w:r w:rsidRPr="00D52005">
              <w:rPr>
                <w:rFonts w:ascii="Times New Roman" w:eastAsia="宋体" w:hAnsi="宋体" w:cs="宋体" w:hint="eastAsia"/>
                <w:color w:val="000000"/>
                <w:szCs w:val="21"/>
              </w:rPr>
              <w:t>值</w:t>
            </w:r>
          </w:p>
        </w:tc>
        <w:tc>
          <w:tcPr>
            <w:tcW w:w="3137" w:type="dxa"/>
            <w:tcBorders>
              <w:top w:val="single" w:sz="4" w:space="0" w:color="auto"/>
              <w:left w:val="nil"/>
              <w:bottom w:val="single" w:sz="4" w:space="0" w:color="auto"/>
              <w:right w:val="single" w:sz="4" w:space="0" w:color="auto"/>
            </w:tcBorders>
            <w:shd w:val="clear" w:color="auto" w:fill="auto"/>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6.4</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9</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环氧乙烷残留量</w:t>
            </w:r>
            <w:r w:rsidRPr="00D52005">
              <w:rPr>
                <w:rFonts w:ascii="Times New Roman" w:eastAsia="宋体" w:hAnsi="Times New Roman" w:cs="宋体" w:hint="eastAsia"/>
                <w:color w:val="000000"/>
                <w:szCs w:val="21"/>
                <w:vertAlign w:val="superscript"/>
              </w:rPr>
              <w:t>b</w:t>
            </w:r>
          </w:p>
        </w:tc>
        <w:tc>
          <w:tcPr>
            <w:tcW w:w="3137" w:type="dxa"/>
            <w:tcBorders>
              <w:top w:val="single" w:sz="4" w:space="0" w:color="auto"/>
              <w:left w:val="nil"/>
              <w:bottom w:val="single" w:sz="4" w:space="0" w:color="auto"/>
              <w:right w:val="single" w:sz="4" w:space="0" w:color="auto"/>
            </w:tcBorders>
            <w:shd w:val="clear" w:color="auto" w:fill="auto"/>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6.6</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10</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口罩带及口罩带与口罩体的连接处断裂强力</w:t>
            </w:r>
          </w:p>
        </w:tc>
        <w:tc>
          <w:tcPr>
            <w:tcW w:w="3137" w:type="dxa"/>
            <w:tcBorders>
              <w:top w:val="single" w:sz="4" w:space="0" w:color="auto"/>
              <w:left w:val="nil"/>
              <w:bottom w:val="single" w:sz="4" w:space="0" w:color="auto"/>
              <w:right w:val="single" w:sz="4" w:space="0" w:color="auto"/>
            </w:tcBorders>
            <w:shd w:val="clear" w:color="auto" w:fill="auto"/>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6.9</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11</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呼气阀盖牢度</w:t>
            </w:r>
            <w:r w:rsidRPr="00D52005">
              <w:rPr>
                <w:rFonts w:ascii="Times New Roman" w:eastAsia="宋体" w:hAnsi="Times New Roman" w:cs="宋体" w:hint="eastAsia"/>
                <w:color w:val="000000"/>
                <w:szCs w:val="21"/>
                <w:vertAlign w:val="superscript"/>
              </w:rPr>
              <w:t>c</w:t>
            </w:r>
          </w:p>
        </w:tc>
        <w:tc>
          <w:tcPr>
            <w:tcW w:w="3137" w:type="dxa"/>
            <w:tcBorders>
              <w:top w:val="single" w:sz="4" w:space="0" w:color="auto"/>
              <w:left w:val="nil"/>
              <w:bottom w:val="single" w:sz="4" w:space="0" w:color="auto"/>
              <w:right w:val="single" w:sz="4" w:space="0" w:color="auto"/>
            </w:tcBorders>
            <w:shd w:val="clear" w:color="auto" w:fill="auto"/>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6.10</w:t>
            </w:r>
          </w:p>
        </w:tc>
      </w:tr>
      <w:tr w:rsidR="0068718A" w:rsidRPr="00D52005">
        <w:trPr>
          <w:trHeight w:val="413"/>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12</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视野</w:t>
            </w:r>
          </w:p>
        </w:tc>
        <w:tc>
          <w:tcPr>
            <w:tcW w:w="3137" w:type="dxa"/>
            <w:tcBorders>
              <w:top w:val="single" w:sz="4" w:space="0" w:color="auto"/>
              <w:left w:val="nil"/>
              <w:bottom w:val="single" w:sz="4" w:space="0" w:color="auto"/>
              <w:right w:val="single" w:sz="4" w:space="0" w:color="auto"/>
            </w:tcBorders>
            <w:shd w:val="clear" w:color="auto" w:fill="auto"/>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6.12</w:t>
            </w:r>
          </w:p>
        </w:tc>
      </w:tr>
      <w:tr w:rsidR="0068718A" w:rsidRPr="00D52005">
        <w:trPr>
          <w:trHeight w:val="402"/>
          <w:jc w:val="center"/>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spacing w:line="360" w:lineRule="auto"/>
              <w:jc w:val="center"/>
              <w:rPr>
                <w:rFonts w:ascii="Times New Roman" w:eastAsia="宋体" w:hAnsi="Times New Roman" w:cs="宋体"/>
                <w:szCs w:val="21"/>
              </w:rPr>
            </w:pPr>
            <w:r w:rsidRPr="00D52005">
              <w:rPr>
                <w:rFonts w:ascii="Times New Roman" w:eastAsia="宋体" w:hAnsi="Times New Roman" w:cs="宋体" w:hint="eastAsia"/>
                <w:szCs w:val="21"/>
              </w:rPr>
              <w:t>13</w:t>
            </w:r>
          </w:p>
        </w:tc>
        <w:tc>
          <w:tcPr>
            <w:tcW w:w="3405"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autoSpaceDE w:val="0"/>
              <w:adjustRightInd w:val="0"/>
              <w:snapToGrid w:val="0"/>
              <w:spacing w:line="360" w:lineRule="auto"/>
              <w:rPr>
                <w:rFonts w:ascii="Times New Roman" w:eastAsia="宋体" w:hAnsi="Times New Roman" w:cs="宋体"/>
                <w:color w:val="000000"/>
                <w:szCs w:val="21"/>
              </w:rPr>
            </w:pPr>
            <w:r w:rsidRPr="00D52005">
              <w:rPr>
                <w:rFonts w:ascii="Times New Roman" w:eastAsia="宋体" w:hAnsi="宋体" w:cs="宋体" w:hint="eastAsia"/>
                <w:color w:val="000000"/>
                <w:szCs w:val="21"/>
              </w:rPr>
              <w:t>标识</w:t>
            </w:r>
          </w:p>
        </w:tc>
        <w:tc>
          <w:tcPr>
            <w:tcW w:w="3137" w:type="dxa"/>
            <w:tcBorders>
              <w:top w:val="single" w:sz="4" w:space="0" w:color="auto"/>
              <w:left w:val="nil"/>
              <w:bottom w:val="single" w:sz="4" w:space="0" w:color="auto"/>
              <w:right w:val="single" w:sz="4" w:space="0" w:color="auto"/>
            </w:tcBorders>
            <w:shd w:val="clear" w:color="auto" w:fill="auto"/>
            <w:vAlign w:val="center"/>
          </w:tcPr>
          <w:p w:rsidR="0068718A" w:rsidRPr="00D52005" w:rsidRDefault="00D52005">
            <w:pPr>
              <w:spacing w:line="360" w:lineRule="auto"/>
              <w:ind w:firstLineChars="200" w:firstLine="420"/>
              <w:jc w:val="left"/>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第</w:t>
            </w:r>
            <w:r w:rsidRPr="00D52005">
              <w:rPr>
                <w:rFonts w:ascii="Times New Roman" w:eastAsia="宋体" w:hAnsi="Times New Roman" w:cs="宋体" w:hint="eastAsia"/>
                <w:szCs w:val="21"/>
              </w:rPr>
              <w:t>8.2</w:t>
            </w:r>
          </w:p>
        </w:tc>
      </w:tr>
      <w:tr w:rsidR="0068718A" w:rsidRPr="00D52005">
        <w:trPr>
          <w:trHeight w:val="510"/>
          <w:jc w:val="center"/>
        </w:trPr>
        <w:tc>
          <w:tcPr>
            <w:tcW w:w="7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718A" w:rsidRPr="00D52005" w:rsidRDefault="00D52005">
            <w:pPr>
              <w:ind w:firstLineChars="50" w:firstLine="105"/>
              <w:jc w:val="left"/>
              <w:rPr>
                <w:rFonts w:ascii="Times New Roman" w:eastAsia="宋体" w:hAnsi="Times New Roman" w:cs="宋体"/>
                <w:szCs w:val="21"/>
              </w:rPr>
            </w:pPr>
            <w:r w:rsidRPr="00D52005">
              <w:rPr>
                <w:rFonts w:ascii="Times New Roman" w:eastAsia="宋体" w:hAnsi="宋体" w:cs="宋体" w:hint="eastAsia"/>
                <w:szCs w:val="21"/>
              </w:rPr>
              <w:t>备注：</w:t>
            </w:r>
            <w:r w:rsidRPr="00D52005">
              <w:rPr>
                <w:rFonts w:ascii="Times New Roman" w:eastAsia="宋体" w:hAnsi="Times New Roman" w:cs="宋体" w:hint="eastAsia"/>
                <w:szCs w:val="21"/>
              </w:rPr>
              <w:t>a</w:t>
            </w:r>
            <w:r w:rsidRPr="00D52005">
              <w:rPr>
                <w:rFonts w:ascii="Times New Roman" w:eastAsia="宋体" w:hAnsi="宋体" w:cs="宋体" w:hint="eastAsia"/>
                <w:szCs w:val="21"/>
              </w:rPr>
              <w:t>仅考核染色和印花部分，白色口罩不做。</w:t>
            </w:r>
          </w:p>
          <w:p w:rsidR="0068718A" w:rsidRPr="00D52005" w:rsidRDefault="00D52005">
            <w:pPr>
              <w:ind w:firstLineChars="50" w:firstLine="105"/>
              <w:jc w:val="left"/>
              <w:rPr>
                <w:rFonts w:ascii="Times New Roman" w:eastAsia="宋体" w:hAnsi="Times New Roman" w:cs="宋体"/>
                <w:szCs w:val="21"/>
              </w:rPr>
            </w:pPr>
            <w:r w:rsidRPr="00D52005">
              <w:rPr>
                <w:rFonts w:ascii="Times New Roman" w:eastAsia="宋体" w:hAnsi="Times New Roman" w:cs="宋体"/>
                <w:szCs w:val="21"/>
              </w:rPr>
              <w:t xml:space="preserve">      b</w:t>
            </w:r>
            <w:r w:rsidRPr="00D52005">
              <w:rPr>
                <w:rFonts w:ascii="Times New Roman" w:eastAsia="宋体" w:hAnsi="宋体" w:cs="宋体" w:hint="eastAsia"/>
                <w:szCs w:val="21"/>
              </w:rPr>
              <w:t>仅考核经</w:t>
            </w:r>
            <w:r w:rsidRPr="00D52005">
              <w:rPr>
                <w:rFonts w:ascii="Times New Roman" w:eastAsia="宋体" w:hAnsi="宋体" w:cs="宋体" w:hint="eastAsia"/>
                <w:color w:val="000000"/>
                <w:szCs w:val="21"/>
              </w:rPr>
              <w:t>环氧乙烷处理的口罩。</w:t>
            </w:r>
          </w:p>
          <w:p w:rsidR="0068718A" w:rsidRPr="00D52005" w:rsidRDefault="00D52005">
            <w:pPr>
              <w:ind w:firstLineChars="50" w:firstLine="105"/>
              <w:jc w:val="left"/>
              <w:rPr>
                <w:rFonts w:ascii="Times New Roman" w:eastAsia="宋体" w:hAnsi="Times New Roman" w:cs="宋体"/>
                <w:szCs w:val="21"/>
              </w:rPr>
            </w:pPr>
            <w:r w:rsidRPr="00D52005">
              <w:rPr>
                <w:rFonts w:ascii="Times New Roman" w:eastAsia="宋体" w:hAnsi="Times New Roman" w:cs="宋体" w:hint="eastAsia"/>
                <w:szCs w:val="21"/>
              </w:rPr>
              <w:t xml:space="preserve">      c</w:t>
            </w:r>
            <w:r w:rsidRPr="00D52005">
              <w:rPr>
                <w:rFonts w:ascii="Times New Roman" w:eastAsia="宋体" w:hAnsi="宋体" w:cs="宋体" w:hint="eastAsia"/>
                <w:szCs w:val="21"/>
              </w:rPr>
              <w:t>仅考核有呼气</w:t>
            </w:r>
            <w:bookmarkStart w:id="0" w:name="_GoBack"/>
            <w:bookmarkEnd w:id="0"/>
            <w:r w:rsidRPr="00D52005">
              <w:rPr>
                <w:rFonts w:ascii="Times New Roman" w:eastAsia="宋体" w:hAnsi="宋体" w:cs="宋体" w:hint="eastAsia"/>
                <w:szCs w:val="21"/>
              </w:rPr>
              <w:t>阀口罩。</w:t>
            </w:r>
          </w:p>
        </w:tc>
      </w:tr>
    </w:tbl>
    <w:p w:rsidR="0068718A" w:rsidRPr="00D52005" w:rsidRDefault="0068718A">
      <w:pPr>
        <w:snapToGrid w:val="0"/>
        <w:spacing w:line="440" w:lineRule="exact"/>
        <w:ind w:firstLineChars="200" w:firstLine="560"/>
        <w:rPr>
          <w:rFonts w:ascii="Times New Roman" w:eastAsia="黑体" w:hAnsi="Times New Roman" w:cs="Times New Roman"/>
          <w:color w:val="000000"/>
          <w:sz w:val="28"/>
          <w:szCs w:val="28"/>
        </w:rPr>
      </w:pP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执行企业标准、团体标准、地方标准的产品，检验项目参照上述内容执行。</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凡是注日期的文件，其随后所有的修改单（不包括勘误的内容）或修订版不适用于本细则。凡是不注日期的文件，其最新版本适用于本细则。</w:t>
      </w:r>
    </w:p>
    <w:p w:rsidR="0068718A" w:rsidRPr="00D52005" w:rsidRDefault="00D52005" w:rsidP="00D52005">
      <w:pPr>
        <w:snapToGrid w:val="0"/>
        <w:spacing w:line="440" w:lineRule="exact"/>
        <w:rPr>
          <w:rFonts w:ascii="Times New Roman" w:eastAsia="黑体" w:hAnsi="Times New Roman" w:cs="Times New Roman"/>
          <w:szCs w:val="21"/>
        </w:rPr>
      </w:pPr>
      <w:r w:rsidRPr="00D52005">
        <w:rPr>
          <w:rFonts w:ascii="Times New Roman" w:eastAsia="黑体" w:hAnsi="Times New Roman" w:cs="Times New Roman" w:hint="eastAsia"/>
          <w:szCs w:val="21"/>
        </w:rPr>
        <w:t xml:space="preserve">3 </w:t>
      </w:r>
      <w:r w:rsidRPr="00D52005">
        <w:rPr>
          <w:rFonts w:ascii="Times New Roman" w:eastAsia="黑体" w:hAnsi="Times New Roman" w:cs="Times New Roman" w:hint="eastAsia"/>
          <w:szCs w:val="21"/>
        </w:rPr>
        <w:t>判定规则</w:t>
      </w:r>
    </w:p>
    <w:p w:rsidR="0068718A" w:rsidRPr="00D52005" w:rsidRDefault="00D52005" w:rsidP="00D52005">
      <w:pPr>
        <w:snapToGrid w:val="0"/>
        <w:spacing w:line="440" w:lineRule="exact"/>
        <w:rPr>
          <w:rFonts w:ascii="Times New Roman" w:eastAsia="宋体" w:hAnsi="Times New Roman" w:cs="Times New Roman"/>
          <w:szCs w:val="21"/>
        </w:rPr>
      </w:pPr>
      <w:r w:rsidRPr="00D52005">
        <w:rPr>
          <w:rFonts w:ascii="Times New Roman" w:eastAsia="宋体" w:hAnsi="Times New Roman" w:cs="Times New Roman" w:hint="eastAsia"/>
          <w:szCs w:val="21"/>
        </w:rPr>
        <w:t>3.1</w:t>
      </w:r>
      <w:r w:rsidRPr="00D52005">
        <w:rPr>
          <w:rFonts w:ascii="Times New Roman" w:eastAsia="宋体" w:hAnsi="Times New Roman" w:cs="Times New Roman" w:hint="eastAsia"/>
          <w:szCs w:val="21"/>
        </w:rPr>
        <w:t>依据标准</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Times New Roman" w:cs="宋体" w:hint="eastAsia"/>
          <w:szCs w:val="21"/>
        </w:rPr>
        <w:t xml:space="preserve">GB/T 32610-2016  </w:t>
      </w:r>
      <w:r w:rsidRPr="00D52005">
        <w:rPr>
          <w:rFonts w:ascii="Times New Roman" w:eastAsia="宋体" w:hAnsi="宋体" w:cs="宋体" w:hint="eastAsia"/>
          <w:szCs w:val="21"/>
        </w:rPr>
        <w:t>日常防护型口罩技术规范</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Times New Roman" w:cs="宋体" w:hint="eastAsia"/>
          <w:szCs w:val="21"/>
        </w:rPr>
        <w:t xml:space="preserve">GB 2626-2019  </w:t>
      </w:r>
      <w:r w:rsidRPr="00D52005">
        <w:rPr>
          <w:rFonts w:ascii="Times New Roman" w:eastAsia="宋体" w:hAnsi="宋体" w:cs="宋体" w:hint="eastAsia"/>
          <w:szCs w:val="21"/>
        </w:rPr>
        <w:t>呼吸防护</w:t>
      </w:r>
      <w:r w:rsidRPr="00D52005">
        <w:rPr>
          <w:rFonts w:ascii="Times New Roman" w:eastAsia="宋体" w:hAnsi="Times New Roman" w:cs="宋体" w:hint="eastAsia"/>
          <w:szCs w:val="21"/>
        </w:rPr>
        <w:t xml:space="preserve"> </w:t>
      </w:r>
      <w:r w:rsidRPr="00D52005">
        <w:rPr>
          <w:rFonts w:ascii="Times New Roman" w:eastAsia="宋体" w:hAnsi="宋体" w:cs="宋体" w:hint="eastAsia"/>
          <w:szCs w:val="21"/>
        </w:rPr>
        <w:t>自吸过滤式防颗粒物呼吸器</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现行有效的企业标准、团体标准、地方标准及产品明示质量要求</w:t>
      </w:r>
    </w:p>
    <w:p w:rsidR="0068718A" w:rsidRPr="00D52005" w:rsidRDefault="00D52005" w:rsidP="00D52005">
      <w:pPr>
        <w:snapToGrid w:val="0"/>
        <w:spacing w:line="440" w:lineRule="exact"/>
        <w:rPr>
          <w:rFonts w:ascii="Times New Roman" w:eastAsia="宋体" w:hAnsi="Times New Roman" w:cs="Times New Roman"/>
          <w:szCs w:val="21"/>
        </w:rPr>
      </w:pPr>
      <w:r w:rsidRPr="00D52005">
        <w:rPr>
          <w:rFonts w:ascii="Times New Roman" w:eastAsia="宋体" w:hAnsi="Times New Roman" w:cs="Times New Roman" w:hint="eastAsia"/>
          <w:szCs w:val="21"/>
        </w:rPr>
        <w:t>3.2</w:t>
      </w:r>
      <w:r w:rsidRPr="00D52005">
        <w:rPr>
          <w:rFonts w:ascii="Times New Roman" w:eastAsia="宋体" w:hAnsi="Times New Roman" w:cs="Times New Roman" w:hint="eastAsia"/>
          <w:szCs w:val="21"/>
        </w:rPr>
        <w:t>判定原则</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经检验，检验项目全部合格，判定为被抽查产品合格；检验项目中任一项或一项以上不合格，判定为被抽查产品不合格。</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若被检产品明示的质量要求高于本细则中检验项目依据的标准要求时，应按被检产品明示的质量要求判定。</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若被检产品明示的质量要求低于本细则中检验项目依据的强制性标准要求时，应按照强制性标准要求判定。</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若被检产品明示的质量要求低于或包含本细则中检验项目依据的推荐性标准要求时，应</w:t>
      </w:r>
      <w:r w:rsidRPr="00D52005">
        <w:rPr>
          <w:rFonts w:ascii="Times New Roman" w:eastAsia="宋体" w:hAnsi="宋体" w:cs="宋体" w:hint="eastAsia"/>
          <w:szCs w:val="21"/>
        </w:rPr>
        <w:lastRenderedPageBreak/>
        <w:t>以被检产品明示的质量要求判定。</w:t>
      </w:r>
    </w:p>
    <w:p w:rsidR="0068718A" w:rsidRPr="00D52005" w:rsidRDefault="00D52005">
      <w:pPr>
        <w:autoSpaceDE w:val="0"/>
        <w:adjustRightInd w:val="0"/>
        <w:snapToGrid w:val="0"/>
        <w:spacing w:line="460" w:lineRule="exact"/>
        <w:ind w:firstLineChars="200" w:firstLine="420"/>
        <w:rPr>
          <w:rFonts w:ascii="Times New Roman" w:eastAsia="宋体" w:hAnsi="Times New Roman" w:cs="宋体"/>
          <w:szCs w:val="21"/>
        </w:rPr>
      </w:pPr>
      <w:r w:rsidRPr="00D52005">
        <w:rPr>
          <w:rFonts w:ascii="Times New Roman" w:eastAsia="宋体" w:hAnsi="宋体" w:cs="宋体" w:hint="eastAsia"/>
          <w:szCs w:val="21"/>
        </w:rPr>
        <w:t>若被检产品明示的质量要求缺少本细则中检验项目依据的强制性标准要求时，应按照强制性标准要求判定。</w:t>
      </w:r>
    </w:p>
    <w:p w:rsidR="0068718A" w:rsidRPr="00D52005" w:rsidRDefault="00D52005">
      <w:pPr>
        <w:autoSpaceDE w:val="0"/>
        <w:adjustRightInd w:val="0"/>
        <w:snapToGrid w:val="0"/>
        <w:spacing w:line="460" w:lineRule="exact"/>
        <w:ind w:firstLineChars="200" w:firstLine="420"/>
        <w:rPr>
          <w:rFonts w:ascii="Times New Roman" w:hAnsi="Times New Roman"/>
        </w:rPr>
      </w:pPr>
      <w:r w:rsidRPr="00D52005">
        <w:rPr>
          <w:rFonts w:ascii="Times New Roman" w:eastAsia="宋体" w:hAnsi="宋体" w:cs="宋体" w:hint="eastAsia"/>
          <w:szCs w:val="21"/>
        </w:rPr>
        <w:t>若被检产品明示的质量要求缺少本细则中检验项目依据的推荐性标准要求时，该项目不参与判定，但应在检验报告备注中进行说明。</w:t>
      </w:r>
    </w:p>
    <w:sectPr w:rsidR="0068718A" w:rsidRPr="00D52005" w:rsidSect="006871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412" w:rsidRDefault="00140412" w:rsidP="00130B23">
      <w:r>
        <w:separator/>
      </w:r>
    </w:p>
  </w:endnote>
  <w:endnote w:type="continuationSeparator" w:id="1">
    <w:p w:rsidR="00140412" w:rsidRDefault="00140412" w:rsidP="00130B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412" w:rsidRDefault="00140412" w:rsidP="00130B23">
      <w:r>
        <w:separator/>
      </w:r>
    </w:p>
  </w:footnote>
  <w:footnote w:type="continuationSeparator" w:id="1">
    <w:p w:rsidR="00140412" w:rsidRDefault="00140412" w:rsidP="00130B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9399A"/>
    <w:rsid w:val="00086D57"/>
    <w:rsid w:val="00130B23"/>
    <w:rsid w:val="00140412"/>
    <w:rsid w:val="0068718A"/>
    <w:rsid w:val="006D5224"/>
    <w:rsid w:val="00743042"/>
    <w:rsid w:val="0079399A"/>
    <w:rsid w:val="007F163B"/>
    <w:rsid w:val="00864C49"/>
    <w:rsid w:val="00AF01F9"/>
    <w:rsid w:val="00B82C93"/>
    <w:rsid w:val="00BB3281"/>
    <w:rsid w:val="00C0583E"/>
    <w:rsid w:val="00D52005"/>
    <w:rsid w:val="1F64541D"/>
    <w:rsid w:val="21B56C81"/>
    <w:rsid w:val="3FAB4ABB"/>
    <w:rsid w:val="54502231"/>
    <w:rsid w:val="55680C8D"/>
    <w:rsid w:val="58E52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qFormat="1"/>
    <w:lsdException w:name="footer" w:uiPriority="99" w:qFormat="1"/>
    <w:lsdException w:name="caption" w:semiHidden="1" w:unhideWhenUsed="1" w:qFormat="1"/>
    <w:lsdException w:name="annotation reference" w:semiHidden="1" w:uiPriority="99"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18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8718A"/>
    <w:pPr>
      <w:tabs>
        <w:tab w:val="center" w:pos="4153"/>
        <w:tab w:val="right" w:pos="8306"/>
      </w:tabs>
      <w:snapToGrid w:val="0"/>
      <w:jc w:val="left"/>
    </w:pPr>
    <w:rPr>
      <w:sz w:val="18"/>
      <w:szCs w:val="18"/>
    </w:rPr>
  </w:style>
  <w:style w:type="paragraph" w:styleId="a4">
    <w:name w:val="header"/>
    <w:basedOn w:val="a"/>
    <w:link w:val="Char0"/>
    <w:uiPriority w:val="99"/>
    <w:qFormat/>
    <w:rsid w:val="0068718A"/>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6871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customStyle="1" w:styleId="15">
    <w:name w:val="15"/>
    <w:basedOn w:val="a0"/>
    <w:qFormat/>
    <w:rsid w:val="0068718A"/>
    <w:rPr>
      <w:rFonts w:ascii="Times New Roman" w:hAnsi="Times New Roman" w:cs="Times New Roman" w:hint="default"/>
      <w:sz w:val="21"/>
      <w:szCs w:val="21"/>
    </w:rPr>
  </w:style>
  <w:style w:type="paragraph" w:customStyle="1" w:styleId="1">
    <w:name w:val="列出段落1"/>
    <w:basedOn w:val="a"/>
    <w:rsid w:val="0068718A"/>
    <w:pPr>
      <w:autoSpaceDE w:val="0"/>
      <w:autoSpaceDN w:val="0"/>
      <w:spacing w:line="360" w:lineRule="auto"/>
      <w:ind w:left="198" w:firstLineChars="200" w:firstLine="480"/>
      <w:jc w:val="left"/>
    </w:pPr>
    <w:rPr>
      <w:rFonts w:ascii="宋体" w:eastAsia="仿宋" w:hAnsi="宋体" w:cs="Times New Roman" w:hint="eastAsia"/>
      <w:kern w:val="0"/>
      <w:sz w:val="22"/>
      <w:szCs w:val="22"/>
    </w:rPr>
  </w:style>
  <w:style w:type="character" w:customStyle="1" w:styleId="10">
    <w:name w:val="10"/>
    <w:basedOn w:val="a0"/>
    <w:qFormat/>
    <w:rsid w:val="0068718A"/>
    <w:rPr>
      <w:rFonts w:ascii="Times New Roman" w:hAnsi="Times New Roman" w:cs="Times New Roman" w:hint="default"/>
    </w:rPr>
  </w:style>
  <w:style w:type="character" w:customStyle="1" w:styleId="16">
    <w:name w:val="16"/>
    <w:basedOn w:val="a0"/>
    <w:rsid w:val="0068718A"/>
    <w:rPr>
      <w:rFonts w:ascii="Times New Roman" w:hAnsi="Times New Roman" w:cs="Times New Roman" w:hint="default"/>
    </w:rPr>
  </w:style>
  <w:style w:type="character" w:customStyle="1" w:styleId="Char0">
    <w:name w:val="页眉 Char"/>
    <w:basedOn w:val="a0"/>
    <w:link w:val="a4"/>
    <w:uiPriority w:val="99"/>
    <w:rsid w:val="0068718A"/>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68718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48DC2CC-1747-4711-BCB2-4FCB1E748D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Administrator.UHUS5R0AB9D74X7</dc:creator>
  <cp:lastModifiedBy>Administrator</cp:lastModifiedBy>
  <cp:revision>7</cp:revision>
  <cp:lastPrinted>2021-05-10T07:38:00Z</cp:lastPrinted>
  <dcterms:created xsi:type="dcterms:W3CDTF">2021-05-10T07:08:00Z</dcterms:created>
  <dcterms:modified xsi:type="dcterms:W3CDTF">2021-06-02T06:30:00Z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257108E63CEA4AC7BA11B49C9305F05D</vt:lpwstr>
  </property>
</Properties>
</file>