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D43" w:rsidRDefault="001437F0">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2021</w:t>
      </w:r>
      <w:r>
        <w:rPr>
          <w:rFonts w:eastAsia="方正小标宋简体" w:cs="方正仿宋简体" w:hint="eastAsia"/>
          <w:sz w:val="32"/>
          <w:szCs w:val="32"/>
        </w:rPr>
        <w:t>年沈阳市建筑防水卷材产品质量监督抽查实施细则</w:t>
      </w:r>
    </w:p>
    <w:p w:rsidR="008E7D43" w:rsidRDefault="008E7D43">
      <w:pPr>
        <w:snapToGrid w:val="0"/>
        <w:spacing w:line="440" w:lineRule="exact"/>
        <w:rPr>
          <w:rFonts w:eastAsia="黑体"/>
          <w:szCs w:val="21"/>
        </w:rPr>
      </w:pPr>
    </w:p>
    <w:p w:rsidR="008E7D43" w:rsidRDefault="001437F0">
      <w:pPr>
        <w:snapToGrid w:val="0"/>
        <w:spacing w:line="440" w:lineRule="exact"/>
        <w:rPr>
          <w:rFonts w:eastAsia="黑体"/>
          <w:szCs w:val="21"/>
        </w:rPr>
      </w:pPr>
      <w:r>
        <w:rPr>
          <w:rFonts w:eastAsia="黑体"/>
          <w:szCs w:val="21"/>
        </w:rPr>
        <w:t xml:space="preserve">1 </w:t>
      </w:r>
      <w:r>
        <w:rPr>
          <w:rFonts w:eastAsia="黑体"/>
          <w:szCs w:val="21"/>
        </w:rPr>
        <w:t>抽样方法</w:t>
      </w:r>
    </w:p>
    <w:p w:rsidR="008E7D43" w:rsidRDefault="001437F0">
      <w:pPr>
        <w:snapToGrid w:val="0"/>
        <w:spacing w:line="440" w:lineRule="exact"/>
        <w:ind w:firstLineChars="200" w:firstLine="420"/>
        <w:rPr>
          <w:szCs w:val="21"/>
        </w:rPr>
      </w:pPr>
      <w:r>
        <w:rPr>
          <w:szCs w:val="21"/>
        </w:rPr>
        <w:t>以随机抽样的方式在被抽样生产者、销售者的待销产品中抽取。</w:t>
      </w:r>
    </w:p>
    <w:p w:rsidR="008E7D43" w:rsidRDefault="001437F0">
      <w:pPr>
        <w:snapToGrid w:val="0"/>
        <w:spacing w:line="440" w:lineRule="exact"/>
        <w:ind w:firstLineChars="200" w:firstLine="420"/>
        <w:rPr>
          <w:szCs w:val="21"/>
        </w:rPr>
      </w:pPr>
      <w:r>
        <w:rPr>
          <w:rFonts w:hint="eastAsia"/>
          <w:szCs w:val="21"/>
        </w:rPr>
        <w:t>随机数一般可使用随机数表、骰子或扑克牌等方法产生。</w:t>
      </w:r>
      <w:bookmarkStart w:id="0" w:name="_GoBack"/>
      <w:bookmarkEnd w:id="0"/>
    </w:p>
    <w:p w:rsidR="008E7D43" w:rsidRPr="003E6805" w:rsidRDefault="001437F0">
      <w:pPr>
        <w:snapToGrid w:val="0"/>
        <w:spacing w:line="440" w:lineRule="exact"/>
        <w:ind w:firstLineChars="200" w:firstLine="420"/>
        <w:rPr>
          <w:szCs w:val="21"/>
        </w:rPr>
      </w:pPr>
      <w:r w:rsidRPr="003E6805">
        <w:rPr>
          <w:rFonts w:hint="eastAsia"/>
          <w:szCs w:val="21"/>
        </w:rPr>
        <w:t>在每批次产品中随机抽取一卷作为物理和力学性能试验卷，在该卷上切取</w:t>
      </w:r>
      <w:r w:rsidRPr="003E6805">
        <w:rPr>
          <w:rFonts w:hint="eastAsia"/>
          <w:szCs w:val="21"/>
        </w:rPr>
        <w:t>2</w:t>
      </w:r>
      <w:r w:rsidRPr="003E6805">
        <w:rPr>
          <w:rFonts w:hint="eastAsia"/>
          <w:szCs w:val="21"/>
        </w:rPr>
        <w:t>块样品，其中</w:t>
      </w:r>
      <w:r w:rsidRPr="003E6805">
        <w:rPr>
          <w:rFonts w:hint="eastAsia"/>
          <w:szCs w:val="21"/>
        </w:rPr>
        <w:t>1</w:t>
      </w:r>
      <w:r w:rsidRPr="003E6805">
        <w:rPr>
          <w:rFonts w:hint="eastAsia"/>
          <w:szCs w:val="21"/>
        </w:rPr>
        <w:t>块作为检验样品，</w:t>
      </w:r>
      <w:r w:rsidRPr="003E6805">
        <w:rPr>
          <w:rFonts w:hint="eastAsia"/>
          <w:szCs w:val="21"/>
        </w:rPr>
        <w:t>1</w:t>
      </w:r>
      <w:r w:rsidRPr="003E6805">
        <w:rPr>
          <w:rFonts w:hint="eastAsia"/>
          <w:szCs w:val="21"/>
        </w:rPr>
        <w:t>块作为备用样品，具体抽取样品数量见表</w:t>
      </w:r>
      <w:r w:rsidRPr="003E6805">
        <w:rPr>
          <w:rFonts w:hint="eastAsia"/>
          <w:szCs w:val="21"/>
        </w:rPr>
        <w:t>1</w:t>
      </w:r>
      <w:r w:rsidRPr="003E6805">
        <w:rPr>
          <w:rFonts w:hint="eastAsia"/>
          <w:szCs w:val="21"/>
        </w:rPr>
        <w:t>。</w:t>
      </w:r>
    </w:p>
    <w:p w:rsidR="008C386A" w:rsidRDefault="008C386A">
      <w:pPr>
        <w:snapToGrid w:val="0"/>
        <w:spacing w:line="440" w:lineRule="exact"/>
        <w:ind w:firstLineChars="200" w:firstLine="420"/>
        <w:jc w:val="center"/>
        <w:rPr>
          <w:szCs w:val="21"/>
        </w:rPr>
      </w:pPr>
    </w:p>
    <w:p w:rsidR="008E7D43" w:rsidRDefault="001437F0">
      <w:pPr>
        <w:snapToGrid w:val="0"/>
        <w:spacing w:line="440" w:lineRule="exact"/>
        <w:ind w:firstLineChars="200" w:firstLine="420"/>
        <w:jc w:val="center"/>
        <w:rPr>
          <w:szCs w:val="21"/>
        </w:rPr>
      </w:pPr>
      <w:r>
        <w:rPr>
          <w:szCs w:val="21"/>
        </w:rPr>
        <w:t>表</w:t>
      </w:r>
      <w:r>
        <w:rPr>
          <w:szCs w:val="21"/>
        </w:rPr>
        <w:t xml:space="preserve">1 </w:t>
      </w:r>
      <w:r>
        <w:rPr>
          <w:szCs w:val="21"/>
        </w:rPr>
        <w:t>抽取样品数量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2543"/>
        <w:gridCol w:w="1751"/>
        <w:gridCol w:w="1945"/>
        <w:gridCol w:w="1911"/>
      </w:tblGrid>
      <w:tr w:rsidR="008E7D43" w:rsidTr="00807A79">
        <w:trPr>
          <w:trHeight w:val="401"/>
          <w:jc w:val="center"/>
        </w:trPr>
        <w:tc>
          <w:tcPr>
            <w:tcW w:w="684" w:type="dxa"/>
            <w:vAlign w:val="center"/>
          </w:tcPr>
          <w:p w:rsidR="008E7D43" w:rsidRDefault="001437F0">
            <w:pPr>
              <w:adjustRightInd w:val="0"/>
              <w:jc w:val="center"/>
              <w:rPr>
                <w:bCs/>
                <w:szCs w:val="21"/>
              </w:rPr>
            </w:pPr>
            <w:r>
              <w:rPr>
                <w:bCs/>
                <w:szCs w:val="21"/>
              </w:rPr>
              <w:t>序号</w:t>
            </w:r>
          </w:p>
        </w:tc>
        <w:tc>
          <w:tcPr>
            <w:tcW w:w="2543" w:type="dxa"/>
            <w:vAlign w:val="center"/>
          </w:tcPr>
          <w:p w:rsidR="008E7D43" w:rsidRDefault="001437F0">
            <w:pPr>
              <w:adjustRightInd w:val="0"/>
              <w:jc w:val="center"/>
              <w:rPr>
                <w:bCs/>
                <w:szCs w:val="21"/>
              </w:rPr>
            </w:pPr>
            <w:r>
              <w:rPr>
                <w:bCs/>
                <w:szCs w:val="21"/>
              </w:rPr>
              <w:t>产品品种</w:t>
            </w:r>
          </w:p>
        </w:tc>
        <w:tc>
          <w:tcPr>
            <w:tcW w:w="1751" w:type="dxa"/>
            <w:vAlign w:val="center"/>
          </w:tcPr>
          <w:p w:rsidR="008E7D43" w:rsidRDefault="001437F0">
            <w:pPr>
              <w:adjustRightInd w:val="0"/>
              <w:jc w:val="center"/>
              <w:rPr>
                <w:bCs/>
                <w:szCs w:val="21"/>
              </w:rPr>
            </w:pPr>
            <w:r>
              <w:t>抽样数量（</w:t>
            </w:r>
            <w:r>
              <w:t>m</w:t>
            </w:r>
            <w:r>
              <w:t>）</w:t>
            </w:r>
          </w:p>
        </w:tc>
        <w:tc>
          <w:tcPr>
            <w:tcW w:w="1945" w:type="dxa"/>
            <w:vAlign w:val="center"/>
          </w:tcPr>
          <w:p w:rsidR="008E7D43" w:rsidRDefault="001437F0">
            <w:pPr>
              <w:adjustRightInd w:val="0"/>
              <w:jc w:val="center"/>
              <w:rPr>
                <w:bCs/>
                <w:szCs w:val="21"/>
              </w:rPr>
            </w:pPr>
            <w:r>
              <w:t>检验样品数量（</w:t>
            </w:r>
            <w:r>
              <w:t>m</w:t>
            </w:r>
            <w:r>
              <w:t>）</w:t>
            </w:r>
          </w:p>
        </w:tc>
        <w:tc>
          <w:tcPr>
            <w:tcW w:w="1911" w:type="dxa"/>
            <w:vAlign w:val="center"/>
          </w:tcPr>
          <w:p w:rsidR="008E7D43" w:rsidRDefault="001437F0">
            <w:pPr>
              <w:adjustRightInd w:val="0"/>
              <w:jc w:val="center"/>
              <w:rPr>
                <w:bCs/>
                <w:szCs w:val="21"/>
              </w:rPr>
            </w:pPr>
            <w:r>
              <w:t>备用样品数量（</w:t>
            </w:r>
            <w:r>
              <w:t>m</w:t>
            </w:r>
            <w:r>
              <w:t>）</w:t>
            </w:r>
          </w:p>
        </w:tc>
      </w:tr>
      <w:tr w:rsidR="008E7D43" w:rsidTr="00807A79">
        <w:trPr>
          <w:trHeight w:val="401"/>
          <w:jc w:val="center"/>
        </w:trPr>
        <w:tc>
          <w:tcPr>
            <w:tcW w:w="684" w:type="dxa"/>
            <w:vAlign w:val="center"/>
          </w:tcPr>
          <w:p w:rsidR="008E7D43" w:rsidRDefault="001437F0">
            <w:pPr>
              <w:adjustRightInd w:val="0"/>
              <w:jc w:val="center"/>
              <w:rPr>
                <w:szCs w:val="21"/>
              </w:rPr>
            </w:pPr>
            <w:r>
              <w:rPr>
                <w:szCs w:val="21"/>
              </w:rPr>
              <w:t>1</w:t>
            </w:r>
          </w:p>
        </w:tc>
        <w:tc>
          <w:tcPr>
            <w:tcW w:w="2543" w:type="dxa"/>
            <w:vAlign w:val="center"/>
          </w:tcPr>
          <w:p w:rsidR="008E7D43" w:rsidRDefault="001437F0">
            <w:pPr>
              <w:adjustRightInd w:val="0"/>
              <w:jc w:val="center"/>
              <w:rPr>
                <w:szCs w:val="21"/>
              </w:rPr>
            </w:pPr>
            <w:r>
              <w:rPr>
                <w:szCs w:val="21"/>
              </w:rPr>
              <w:t>弹性体改性沥青防水卷材</w:t>
            </w:r>
          </w:p>
        </w:tc>
        <w:tc>
          <w:tcPr>
            <w:tcW w:w="1751" w:type="dxa"/>
            <w:vAlign w:val="center"/>
          </w:tcPr>
          <w:p w:rsidR="008E7D43" w:rsidRDefault="001437F0">
            <w:pPr>
              <w:adjustRightInd w:val="0"/>
              <w:jc w:val="center"/>
              <w:rPr>
                <w:szCs w:val="21"/>
              </w:rPr>
            </w:pPr>
            <w:r>
              <w:rPr>
                <w:szCs w:val="21"/>
              </w:rPr>
              <w:t>5.0</w:t>
            </w:r>
          </w:p>
        </w:tc>
        <w:tc>
          <w:tcPr>
            <w:tcW w:w="1945" w:type="dxa"/>
            <w:vAlign w:val="center"/>
          </w:tcPr>
          <w:p w:rsidR="008E7D43" w:rsidRDefault="001437F0">
            <w:pPr>
              <w:adjustRightInd w:val="0"/>
              <w:jc w:val="center"/>
              <w:rPr>
                <w:szCs w:val="21"/>
              </w:rPr>
            </w:pPr>
            <w:r>
              <w:rPr>
                <w:szCs w:val="21"/>
              </w:rPr>
              <w:t>2.5</w:t>
            </w:r>
          </w:p>
        </w:tc>
        <w:tc>
          <w:tcPr>
            <w:tcW w:w="1911" w:type="dxa"/>
            <w:vAlign w:val="center"/>
          </w:tcPr>
          <w:p w:rsidR="008E7D43" w:rsidRDefault="001437F0">
            <w:pPr>
              <w:adjustRightInd w:val="0"/>
              <w:jc w:val="center"/>
              <w:rPr>
                <w:szCs w:val="21"/>
              </w:rPr>
            </w:pPr>
            <w:r>
              <w:rPr>
                <w:szCs w:val="21"/>
              </w:rPr>
              <w:t>2.5</w:t>
            </w:r>
          </w:p>
        </w:tc>
      </w:tr>
      <w:tr w:rsidR="008E7D43" w:rsidTr="00807A79">
        <w:trPr>
          <w:trHeight w:val="401"/>
          <w:jc w:val="center"/>
        </w:trPr>
        <w:tc>
          <w:tcPr>
            <w:tcW w:w="684" w:type="dxa"/>
            <w:vAlign w:val="center"/>
          </w:tcPr>
          <w:p w:rsidR="008E7D43" w:rsidRDefault="001437F0">
            <w:pPr>
              <w:adjustRightInd w:val="0"/>
              <w:jc w:val="center"/>
              <w:rPr>
                <w:szCs w:val="21"/>
              </w:rPr>
            </w:pPr>
            <w:r>
              <w:rPr>
                <w:szCs w:val="21"/>
              </w:rPr>
              <w:t>2</w:t>
            </w:r>
          </w:p>
        </w:tc>
        <w:tc>
          <w:tcPr>
            <w:tcW w:w="2543" w:type="dxa"/>
            <w:vAlign w:val="center"/>
          </w:tcPr>
          <w:p w:rsidR="008E7D43" w:rsidRDefault="001437F0">
            <w:pPr>
              <w:adjustRightInd w:val="0"/>
              <w:jc w:val="center"/>
              <w:rPr>
                <w:szCs w:val="21"/>
              </w:rPr>
            </w:pPr>
            <w:r>
              <w:rPr>
                <w:rFonts w:hint="eastAsia"/>
                <w:szCs w:val="21"/>
              </w:rPr>
              <w:t>塑性体改性沥青防水卷材</w:t>
            </w:r>
          </w:p>
        </w:tc>
        <w:tc>
          <w:tcPr>
            <w:tcW w:w="1751" w:type="dxa"/>
            <w:vAlign w:val="center"/>
          </w:tcPr>
          <w:p w:rsidR="008E7D43" w:rsidRDefault="001437F0">
            <w:pPr>
              <w:adjustRightInd w:val="0"/>
              <w:jc w:val="center"/>
              <w:rPr>
                <w:szCs w:val="21"/>
              </w:rPr>
            </w:pPr>
            <w:r>
              <w:rPr>
                <w:szCs w:val="21"/>
              </w:rPr>
              <w:t>5.0</w:t>
            </w:r>
          </w:p>
        </w:tc>
        <w:tc>
          <w:tcPr>
            <w:tcW w:w="1945" w:type="dxa"/>
            <w:vAlign w:val="center"/>
          </w:tcPr>
          <w:p w:rsidR="008E7D43" w:rsidRDefault="001437F0">
            <w:pPr>
              <w:adjustRightInd w:val="0"/>
              <w:jc w:val="center"/>
              <w:rPr>
                <w:szCs w:val="21"/>
              </w:rPr>
            </w:pPr>
            <w:r>
              <w:rPr>
                <w:szCs w:val="21"/>
              </w:rPr>
              <w:t>2.5</w:t>
            </w:r>
          </w:p>
        </w:tc>
        <w:tc>
          <w:tcPr>
            <w:tcW w:w="1911" w:type="dxa"/>
            <w:vAlign w:val="center"/>
          </w:tcPr>
          <w:p w:rsidR="008E7D43" w:rsidRDefault="001437F0">
            <w:pPr>
              <w:adjustRightInd w:val="0"/>
              <w:jc w:val="center"/>
              <w:rPr>
                <w:szCs w:val="21"/>
              </w:rPr>
            </w:pPr>
            <w:r>
              <w:rPr>
                <w:szCs w:val="21"/>
              </w:rPr>
              <w:t>2.5</w:t>
            </w:r>
          </w:p>
        </w:tc>
      </w:tr>
      <w:tr w:rsidR="008E7D43" w:rsidTr="00807A79">
        <w:trPr>
          <w:trHeight w:val="401"/>
          <w:jc w:val="center"/>
        </w:trPr>
        <w:tc>
          <w:tcPr>
            <w:tcW w:w="684" w:type="dxa"/>
            <w:vAlign w:val="center"/>
          </w:tcPr>
          <w:p w:rsidR="008E7D43" w:rsidRDefault="001437F0">
            <w:pPr>
              <w:adjustRightInd w:val="0"/>
              <w:jc w:val="center"/>
              <w:rPr>
                <w:szCs w:val="21"/>
              </w:rPr>
            </w:pPr>
            <w:r>
              <w:rPr>
                <w:rFonts w:hint="eastAsia"/>
                <w:szCs w:val="21"/>
              </w:rPr>
              <w:t>3</w:t>
            </w:r>
          </w:p>
        </w:tc>
        <w:tc>
          <w:tcPr>
            <w:tcW w:w="2543" w:type="dxa"/>
            <w:vAlign w:val="center"/>
          </w:tcPr>
          <w:p w:rsidR="008E7D43" w:rsidRDefault="001437F0">
            <w:pPr>
              <w:adjustRightInd w:val="0"/>
              <w:jc w:val="center"/>
              <w:rPr>
                <w:szCs w:val="21"/>
              </w:rPr>
            </w:pPr>
            <w:r>
              <w:rPr>
                <w:szCs w:val="21"/>
              </w:rPr>
              <w:t>自粘聚合物改性沥青防水卷材</w:t>
            </w:r>
          </w:p>
        </w:tc>
        <w:tc>
          <w:tcPr>
            <w:tcW w:w="1751" w:type="dxa"/>
            <w:vAlign w:val="center"/>
          </w:tcPr>
          <w:p w:rsidR="008E7D43" w:rsidRDefault="001437F0">
            <w:pPr>
              <w:adjustRightInd w:val="0"/>
              <w:jc w:val="center"/>
              <w:rPr>
                <w:szCs w:val="21"/>
              </w:rPr>
            </w:pPr>
            <w:r>
              <w:rPr>
                <w:szCs w:val="21"/>
              </w:rPr>
              <w:t>6.0</w:t>
            </w:r>
          </w:p>
        </w:tc>
        <w:tc>
          <w:tcPr>
            <w:tcW w:w="1945" w:type="dxa"/>
            <w:vAlign w:val="center"/>
          </w:tcPr>
          <w:p w:rsidR="008E7D43" w:rsidRDefault="001437F0">
            <w:pPr>
              <w:adjustRightInd w:val="0"/>
              <w:jc w:val="center"/>
              <w:rPr>
                <w:szCs w:val="21"/>
              </w:rPr>
            </w:pPr>
            <w:r>
              <w:rPr>
                <w:szCs w:val="21"/>
              </w:rPr>
              <w:t>3.0</w:t>
            </w:r>
          </w:p>
        </w:tc>
        <w:tc>
          <w:tcPr>
            <w:tcW w:w="1911" w:type="dxa"/>
            <w:vAlign w:val="center"/>
          </w:tcPr>
          <w:p w:rsidR="008E7D43" w:rsidRDefault="001437F0">
            <w:pPr>
              <w:adjustRightInd w:val="0"/>
              <w:jc w:val="center"/>
              <w:rPr>
                <w:szCs w:val="21"/>
              </w:rPr>
            </w:pPr>
            <w:r>
              <w:rPr>
                <w:szCs w:val="21"/>
              </w:rPr>
              <w:t>3.0</w:t>
            </w:r>
          </w:p>
        </w:tc>
      </w:tr>
    </w:tbl>
    <w:p w:rsidR="008E7D43" w:rsidRDefault="008E7D43">
      <w:pPr>
        <w:snapToGrid w:val="0"/>
        <w:spacing w:line="440" w:lineRule="exact"/>
        <w:rPr>
          <w:rFonts w:eastAsia="黑体"/>
          <w:szCs w:val="21"/>
        </w:rPr>
      </w:pPr>
    </w:p>
    <w:p w:rsidR="008E7D43" w:rsidRDefault="001437F0">
      <w:pPr>
        <w:snapToGrid w:val="0"/>
        <w:spacing w:line="440" w:lineRule="exact"/>
        <w:rPr>
          <w:rFonts w:eastAsia="黑体"/>
          <w:szCs w:val="21"/>
        </w:rPr>
      </w:pPr>
      <w:r>
        <w:rPr>
          <w:rFonts w:eastAsia="黑体" w:hint="eastAsia"/>
          <w:szCs w:val="21"/>
        </w:rPr>
        <w:t>2</w:t>
      </w:r>
      <w:r>
        <w:rPr>
          <w:rFonts w:eastAsia="黑体" w:hint="eastAsia"/>
          <w:szCs w:val="21"/>
        </w:rPr>
        <w:t>检验依据</w:t>
      </w:r>
    </w:p>
    <w:p w:rsidR="008C386A" w:rsidRDefault="008C386A">
      <w:pPr>
        <w:snapToGrid w:val="0"/>
        <w:spacing w:line="440" w:lineRule="exact"/>
        <w:jc w:val="center"/>
        <w:rPr>
          <w:rFonts w:ascii="宋体" w:hAnsi="宋体"/>
          <w:szCs w:val="21"/>
        </w:rPr>
      </w:pPr>
    </w:p>
    <w:p w:rsidR="008E7D43" w:rsidRDefault="001437F0">
      <w:pPr>
        <w:snapToGrid w:val="0"/>
        <w:spacing w:line="440" w:lineRule="exact"/>
        <w:jc w:val="center"/>
        <w:rPr>
          <w:rFonts w:ascii="宋体" w:hAnsi="宋体"/>
          <w:szCs w:val="21"/>
        </w:rPr>
      </w:pPr>
      <w:r>
        <w:rPr>
          <w:rFonts w:ascii="宋体" w:hAnsi="宋体" w:hint="eastAsia"/>
          <w:szCs w:val="21"/>
        </w:rPr>
        <w:t>表</w:t>
      </w:r>
      <w:r>
        <w:rPr>
          <w:szCs w:val="21"/>
        </w:rPr>
        <w:t>2</w:t>
      </w:r>
      <w:r>
        <w:rPr>
          <w:rFonts w:ascii="宋体" w:hAnsi="宋体" w:hint="eastAsia"/>
          <w:szCs w:val="21"/>
        </w:rPr>
        <w:t xml:space="preserve"> 弹性体改性沥青防水卷材</w:t>
      </w:r>
    </w:p>
    <w:tbl>
      <w:tblPr>
        <w:tblStyle w:val="a8"/>
        <w:tblW w:w="0" w:type="auto"/>
        <w:tblLook w:val="04A0"/>
      </w:tblPr>
      <w:tblGrid>
        <w:gridCol w:w="796"/>
        <w:gridCol w:w="5438"/>
        <w:gridCol w:w="2600"/>
      </w:tblGrid>
      <w:tr w:rsidR="008E7D43">
        <w:trPr>
          <w:tblHeader/>
        </w:trPr>
        <w:tc>
          <w:tcPr>
            <w:tcW w:w="796" w:type="dxa"/>
            <w:vAlign w:val="center"/>
          </w:tcPr>
          <w:p w:rsidR="008E7D43" w:rsidRDefault="001437F0">
            <w:pPr>
              <w:spacing w:line="440" w:lineRule="exact"/>
              <w:jc w:val="center"/>
              <w:textAlignment w:val="center"/>
              <w:rPr>
                <w:szCs w:val="21"/>
              </w:rPr>
            </w:pPr>
            <w:r>
              <w:t>序号</w:t>
            </w:r>
          </w:p>
        </w:tc>
        <w:tc>
          <w:tcPr>
            <w:tcW w:w="5438" w:type="dxa"/>
            <w:vAlign w:val="center"/>
          </w:tcPr>
          <w:p w:rsidR="008E7D43" w:rsidRDefault="001437F0">
            <w:pPr>
              <w:spacing w:line="440" w:lineRule="exact"/>
              <w:jc w:val="center"/>
              <w:textAlignment w:val="center"/>
              <w:rPr>
                <w:szCs w:val="21"/>
              </w:rPr>
            </w:pPr>
            <w:r>
              <w:t>检验项目</w:t>
            </w:r>
          </w:p>
        </w:tc>
        <w:tc>
          <w:tcPr>
            <w:tcW w:w="2600" w:type="dxa"/>
            <w:vAlign w:val="center"/>
          </w:tcPr>
          <w:p w:rsidR="008E7D43" w:rsidRDefault="001437F0">
            <w:pPr>
              <w:spacing w:line="440" w:lineRule="exact"/>
              <w:jc w:val="center"/>
              <w:textAlignment w:val="center"/>
              <w:rPr>
                <w:szCs w:val="21"/>
              </w:rPr>
            </w:pPr>
            <w:r>
              <w:rPr>
                <w:szCs w:val="21"/>
              </w:rPr>
              <w:t>检验方法</w:t>
            </w:r>
          </w:p>
        </w:tc>
      </w:tr>
      <w:tr w:rsidR="008E7D43">
        <w:trPr>
          <w:tblHeader/>
        </w:trPr>
        <w:tc>
          <w:tcPr>
            <w:tcW w:w="796" w:type="dxa"/>
            <w:vAlign w:val="center"/>
          </w:tcPr>
          <w:p w:rsidR="008E7D43" w:rsidRDefault="001437F0">
            <w:pPr>
              <w:spacing w:line="440" w:lineRule="exact"/>
              <w:jc w:val="center"/>
              <w:textAlignment w:val="center"/>
            </w:pPr>
            <w:r>
              <w:rPr>
                <w:rFonts w:hint="eastAsia"/>
              </w:rPr>
              <w:t>1</w:t>
            </w:r>
          </w:p>
        </w:tc>
        <w:tc>
          <w:tcPr>
            <w:tcW w:w="5438" w:type="dxa"/>
            <w:vAlign w:val="center"/>
          </w:tcPr>
          <w:p w:rsidR="008E7D43" w:rsidRDefault="001437F0">
            <w:pPr>
              <w:spacing w:line="440" w:lineRule="exact"/>
              <w:jc w:val="center"/>
              <w:textAlignment w:val="center"/>
            </w:pPr>
            <w:r>
              <w:rPr>
                <w:rFonts w:hint="eastAsia"/>
              </w:rPr>
              <w:t>不透水性</w:t>
            </w:r>
          </w:p>
        </w:tc>
        <w:tc>
          <w:tcPr>
            <w:tcW w:w="2600" w:type="dxa"/>
            <w:vAlign w:val="center"/>
          </w:tcPr>
          <w:p w:rsidR="008E7D43" w:rsidRDefault="001437F0">
            <w:pPr>
              <w:spacing w:line="440" w:lineRule="exact"/>
              <w:jc w:val="center"/>
              <w:textAlignment w:val="center"/>
              <w:rPr>
                <w:szCs w:val="21"/>
              </w:rPr>
            </w:pPr>
            <w:r>
              <w:rPr>
                <w:rFonts w:hint="eastAsia"/>
                <w:szCs w:val="21"/>
              </w:rPr>
              <w:t>GB/T328.10-2007</w:t>
            </w:r>
          </w:p>
        </w:tc>
      </w:tr>
      <w:tr w:rsidR="008E7D43">
        <w:trPr>
          <w:tblHeader/>
        </w:trPr>
        <w:tc>
          <w:tcPr>
            <w:tcW w:w="796" w:type="dxa"/>
            <w:vAlign w:val="center"/>
          </w:tcPr>
          <w:p w:rsidR="008E7D43" w:rsidRDefault="001437F0">
            <w:pPr>
              <w:spacing w:line="440" w:lineRule="exact"/>
              <w:jc w:val="center"/>
              <w:textAlignment w:val="center"/>
            </w:pPr>
            <w:r>
              <w:rPr>
                <w:rFonts w:hint="eastAsia"/>
              </w:rPr>
              <w:t>2</w:t>
            </w:r>
          </w:p>
        </w:tc>
        <w:tc>
          <w:tcPr>
            <w:tcW w:w="5438" w:type="dxa"/>
            <w:vAlign w:val="center"/>
          </w:tcPr>
          <w:p w:rsidR="008E7D43" w:rsidRDefault="001437F0">
            <w:pPr>
              <w:spacing w:line="440" w:lineRule="exact"/>
              <w:jc w:val="center"/>
              <w:textAlignment w:val="center"/>
            </w:pPr>
            <w:r>
              <w:rPr>
                <w:rFonts w:hint="eastAsia"/>
              </w:rPr>
              <w:t>耐热性</w:t>
            </w:r>
          </w:p>
        </w:tc>
        <w:tc>
          <w:tcPr>
            <w:tcW w:w="2600" w:type="dxa"/>
            <w:vAlign w:val="center"/>
          </w:tcPr>
          <w:p w:rsidR="008E7D43" w:rsidRDefault="001437F0">
            <w:pPr>
              <w:spacing w:line="440" w:lineRule="exact"/>
              <w:jc w:val="center"/>
              <w:textAlignment w:val="center"/>
              <w:rPr>
                <w:szCs w:val="21"/>
              </w:rPr>
            </w:pPr>
            <w:r>
              <w:rPr>
                <w:rFonts w:hint="eastAsia"/>
                <w:szCs w:val="21"/>
              </w:rPr>
              <w:t>GB/T328.11-2007</w:t>
            </w:r>
          </w:p>
        </w:tc>
      </w:tr>
      <w:tr w:rsidR="008E7D43">
        <w:trPr>
          <w:tblHeader/>
        </w:trPr>
        <w:tc>
          <w:tcPr>
            <w:tcW w:w="796" w:type="dxa"/>
            <w:vAlign w:val="center"/>
          </w:tcPr>
          <w:p w:rsidR="008E7D43" w:rsidRDefault="001437F0">
            <w:pPr>
              <w:spacing w:line="440" w:lineRule="exact"/>
              <w:jc w:val="center"/>
              <w:textAlignment w:val="center"/>
            </w:pPr>
            <w:r>
              <w:rPr>
                <w:rFonts w:hint="eastAsia"/>
              </w:rPr>
              <w:t>3</w:t>
            </w:r>
          </w:p>
        </w:tc>
        <w:tc>
          <w:tcPr>
            <w:tcW w:w="5438" w:type="dxa"/>
            <w:vAlign w:val="center"/>
          </w:tcPr>
          <w:p w:rsidR="008E7D43" w:rsidRDefault="001437F0">
            <w:pPr>
              <w:spacing w:line="440" w:lineRule="exact"/>
              <w:jc w:val="center"/>
              <w:textAlignment w:val="center"/>
            </w:pPr>
            <w:r>
              <w:rPr>
                <w:rFonts w:hint="eastAsia"/>
              </w:rPr>
              <w:t>拉力</w:t>
            </w:r>
            <w:r w:rsidR="000C6149">
              <w:rPr>
                <w:rFonts w:hint="eastAsia"/>
              </w:rPr>
              <w:t>（最大峰拉力）</w:t>
            </w:r>
          </w:p>
        </w:tc>
        <w:tc>
          <w:tcPr>
            <w:tcW w:w="2600" w:type="dxa"/>
            <w:vAlign w:val="center"/>
          </w:tcPr>
          <w:p w:rsidR="008E7D43" w:rsidRDefault="001437F0">
            <w:pPr>
              <w:spacing w:line="440" w:lineRule="exact"/>
              <w:jc w:val="center"/>
              <w:textAlignment w:val="center"/>
              <w:rPr>
                <w:szCs w:val="21"/>
              </w:rPr>
            </w:pPr>
            <w:r>
              <w:rPr>
                <w:rFonts w:hint="eastAsia"/>
                <w:szCs w:val="21"/>
              </w:rPr>
              <w:t>GB/T328.8-2007</w:t>
            </w:r>
          </w:p>
        </w:tc>
      </w:tr>
      <w:tr w:rsidR="008E7D43">
        <w:trPr>
          <w:tblHeader/>
        </w:trPr>
        <w:tc>
          <w:tcPr>
            <w:tcW w:w="796" w:type="dxa"/>
            <w:vAlign w:val="center"/>
          </w:tcPr>
          <w:p w:rsidR="008E7D43" w:rsidRDefault="001437F0">
            <w:pPr>
              <w:spacing w:line="440" w:lineRule="exact"/>
              <w:jc w:val="center"/>
              <w:textAlignment w:val="center"/>
            </w:pPr>
            <w:r>
              <w:rPr>
                <w:rFonts w:hint="eastAsia"/>
              </w:rPr>
              <w:t>4</w:t>
            </w:r>
          </w:p>
        </w:tc>
        <w:tc>
          <w:tcPr>
            <w:tcW w:w="5438" w:type="dxa"/>
            <w:vAlign w:val="center"/>
          </w:tcPr>
          <w:p w:rsidR="008E7D43" w:rsidRDefault="001437F0">
            <w:pPr>
              <w:spacing w:line="440" w:lineRule="exact"/>
              <w:jc w:val="center"/>
              <w:textAlignment w:val="center"/>
            </w:pPr>
            <w:r>
              <w:rPr>
                <w:rFonts w:hint="eastAsia"/>
              </w:rPr>
              <w:t>延伸率</w:t>
            </w:r>
            <w:r w:rsidR="000C6149">
              <w:rPr>
                <w:rFonts w:hint="eastAsia"/>
              </w:rPr>
              <w:t>（最大峰时延伸率）</w:t>
            </w:r>
          </w:p>
        </w:tc>
        <w:tc>
          <w:tcPr>
            <w:tcW w:w="2600" w:type="dxa"/>
            <w:vAlign w:val="center"/>
          </w:tcPr>
          <w:p w:rsidR="008E7D43" w:rsidRDefault="001437F0">
            <w:pPr>
              <w:spacing w:line="440" w:lineRule="exact"/>
              <w:jc w:val="center"/>
              <w:textAlignment w:val="center"/>
              <w:rPr>
                <w:szCs w:val="21"/>
              </w:rPr>
            </w:pPr>
            <w:r>
              <w:rPr>
                <w:rFonts w:hint="eastAsia"/>
                <w:szCs w:val="21"/>
              </w:rPr>
              <w:t>GB/T328.8-2007</w:t>
            </w:r>
          </w:p>
        </w:tc>
      </w:tr>
      <w:tr w:rsidR="008E7D43">
        <w:trPr>
          <w:tblHeader/>
        </w:trPr>
        <w:tc>
          <w:tcPr>
            <w:tcW w:w="796" w:type="dxa"/>
            <w:vAlign w:val="center"/>
          </w:tcPr>
          <w:p w:rsidR="008E7D43" w:rsidRDefault="001437F0">
            <w:pPr>
              <w:spacing w:line="440" w:lineRule="exact"/>
              <w:jc w:val="center"/>
              <w:textAlignment w:val="center"/>
            </w:pPr>
            <w:r>
              <w:rPr>
                <w:rFonts w:hint="eastAsia"/>
              </w:rPr>
              <w:t>5</w:t>
            </w:r>
          </w:p>
        </w:tc>
        <w:tc>
          <w:tcPr>
            <w:tcW w:w="5438" w:type="dxa"/>
            <w:vAlign w:val="center"/>
          </w:tcPr>
          <w:p w:rsidR="008E7D43" w:rsidRDefault="001437F0">
            <w:pPr>
              <w:spacing w:line="440" w:lineRule="exact"/>
              <w:jc w:val="center"/>
              <w:textAlignment w:val="center"/>
            </w:pPr>
            <w:r>
              <w:rPr>
                <w:rFonts w:hint="eastAsia"/>
              </w:rPr>
              <w:t>低温柔性</w:t>
            </w:r>
          </w:p>
        </w:tc>
        <w:tc>
          <w:tcPr>
            <w:tcW w:w="2600" w:type="dxa"/>
            <w:vAlign w:val="center"/>
          </w:tcPr>
          <w:p w:rsidR="008E7D43" w:rsidRDefault="001437F0">
            <w:pPr>
              <w:spacing w:line="440" w:lineRule="exact"/>
              <w:jc w:val="center"/>
              <w:textAlignment w:val="center"/>
              <w:rPr>
                <w:szCs w:val="21"/>
              </w:rPr>
            </w:pPr>
            <w:r>
              <w:rPr>
                <w:rFonts w:hint="eastAsia"/>
                <w:szCs w:val="21"/>
              </w:rPr>
              <w:t>GB/T328.14-2007</w:t>
            </w:r>
          </w:p>
        </w:tc>
      </w:tr>
      <w:tr w:rsidR="008E7D43">
        <w:trPr>
          <w:tblHeader/>
        </w:trPr>
        <w:tc>
          <w:tcPr>
            <w:tcW w:w="796" w:type="dxa"/>
            <w:vAlign w:val="center"/>
          </w:tcPr>
          <w:p w:rsidR="008E7D43" w:rsidRDefault="001437F0">
            <w:pPr>
              <w:spacing w:line="440" w:lineRule="exact"/>
              <w:jc w:val="center"/>
              <w:textAlignment w:val="center"/>
            </w:pPr>
            <w:r>
              <w:rPr>
                <w:rFonts w:hint="eastAsia"/>
              </w:rPr>
              <w:t>6</w:t>
            </w:r>
          </w:p>
        </w:tc>
        <w:tc>
          <w:tcPr>
            <w:tcW w:w="5438" w:type="dxa"/>
            <w:vAlign w:val="center"/>
          </w:tcPr>
          <w:p w:rsidR="008E7D43" w:rsidRDefault="001437F0">
            <w:pPr>
              <w:spacing w:line="440" w:lineRule="exact"/>
              <w:jc w:val="center"/>
              <w:textAlignment w:val="center"/>
            </w:pPr>
            <w:r>
              <w:rPr>
                <w:rFonts w:hint="eastAsia"/>
              </w:rPr>
              <w:t>可溶物含量</w:t>
            </w:r>
          </w:p>
        </w:tc>
        <w:tc>
          <w:tcPr>
            <w:tcW w:w="2600" w:type="dxa"/>
            <w:vAlign w:val="center"/>
          </w:tcPr>
          <w:p w:rsidR="008E7D43" w:rsidRDefault="001437F0">
            <w:pPr>
              <w:spacing w:line="440" w:lineRule="exact"/>
              <w:jc w:val="center"/>
              <w:textAlignment w:val="center"/>
              <w:rPr>
                <w:szCs w:val="21"/>
              </w:rPr>
            </w:pPr>
            <w:r>
              <w:rPr>
                <w:rFonts w:hint="eastAsia"/>
                <w:szCs w:val="21"/>
              </w:rPr>
              <w:t>GB/T328.26-2007</w:t>
            </w:r>
          </w:p>
        </w:tc>
      </w:tr>
      <w:tr w:rsidR="000C6149">
        <w:trPr>
          <w:tblHeader/>
        </w:trPr>
        <w:tc>
          <w:tcPr>
            <w:tcW w:w="796" w:type="dxa"/>
            <w:vAlign w:val="center"/>
          </w:tcPr>
          <w:p w:rsidR="000C6149" w:rsidRDefault="000C6149">
            <w:pPr>
              <w:spacing w:line="440" w:lineRule="exact"/>
              <w:jc w:val="center"/>
              <w:textAlignment w:val="center"/>
            </w:pPr>
            <w:r>
              <w:rPr>
                <w:rFonts w:hint="eastAsia"/>
              </w:rPr>
              <w:t>7</w:t>
            </w:r>
          </w:p>
        </w:tc>
        <w:tc>
          <w:tcPr>
            <w:tcW w:w="5438" w:type="dxa"/>
            <w:vAlign w:val="center"/>
          </w:tcPr>
          <w:p w:rsidR="000C6149" w:rsidRDefault="000C6149" w:rsidP="009C1527">
            <w:pPr>
              <w:jc w:val="center"/>
            </w:pPr>
            <w:r>
              <w:rPr>
                <w:rFonts w:hint="eastAsia"/>
              </w:rPr>
              <w:t>热老化（拉力保持率）</w:t>
            </w:r>
          </w:p>
        </w:tc>
        <w:tc>
          <w:tcPr>
            <w:tcW w:w="2600" w:type="dxa"/>
            <w:vAlign w:val="center"/>
          </w:tcPr>
          <w:p w:rsidR="000C6149" w:rsidRDefault="000C6149">
            <w:pPr>
              <w:spacing w:line="440" w:lineRule="exact"/>
              <w:jc w:val="center"/>
              <w:textAlignment w:val="center"/>
              <w:rPr>
                <w:szCs w:val="21"/>
              </w:rPr>
            </w:pPr>
            <w:r>
              <w:rPr>
                <w:rFonts w:hint="eastAsia"/>
                <w:szCs w:val="21"/>
              </w:rPr>
              <w:t>GB18242-2008</w:t>
            </w:r>
          </w:p>
        </w:tc>
      </w:tr>
      <w:tr w:rsidR="000C6149">
        <w:trPr>
          <w:tblHeader/>
        </w:trPr>
        <w:tc>
          <w:tcPr>
            <w:tcW w:w="796" w:type="dxa"/>
            <w:vAlign w:val="center"/>
          </w:tcPr>
          <w:p w:rsidR="000C6149" w:rsidRDefault="000C6149">
            <w:pPr>
              <w:spacing w:line="440" w:lineRule="exact"/>
              <w:jc w:val="center"/>
              <w:textAlignment w:val="center"/>
            </w:pPr>
            <w:r>
              <w:rPr>
                <w:rFonts w:hint="eastAsia"/>
              </w:rPr>
              <w:t>8</w:t>
            </w:r>
          </w:p>
        </w:tc>
        <w:tc>
          <w:tcPr>
            <w:tcW w:w="5438" w:type="dxa"/>
            <w:vAlign w:val="center"/>
          </w:tcPr>
          <w:p w:rsidR="000C6149" w:rsidRPr="00522685" w:rsidRDefault="000C6149" w:rsidP="009C1527">
            <w:pPr>
              <w:jc w:val="center"/>
            </w:pPr>
            <w:r>
              <w:rPr>
                <w:rFonts w:hint="eastAsia"/>
              </w:rPr>
              <w:t>热老化（延伸率保持率）</w:t>
            </w:r>
          </w:p>
        </w:tc>
        <w:tc>
          <w:tcPr>
            <w:tcW w:w="2600" w:type="dxa"/>
            <w:vAlign w:val="center"/>
          </w:tcPr>
          <w:p w:rsidR="000C6149" w:rsidRDefault="000C6149" w:rsidP="009C1527">
            <w:pPr>
              <w:spacing w:line="440" w:lineRule="exact"/>
              <w:jc w:val="center"/>
              <w:textAlignment w:val="center"/>
              <w:rPr>
                <w:szCs w:val="21"/>
              </w:rPr>
            </w:pPr>
            <w:r>
              <w:rPr>
                <w:rFonts w:hint="eastAsia"/>
                <w:szCs w:val="21"/>
              </w:rPr>
              <w:t>GB18242-2008</w:t>
            </w:r>
          </w:p>
        </w:tc>
      </w:tr>
      <w:tr w:rsidR="000C6149">
        <w:trPr>
          <w:tblHeader/>
        </w:trPr>
        <w:tc>
          <w:tcPr>
            <w:tcW w:w="796" w:type="dxa"/>
            <w:vAlign w:val="center"/>
          </w:tcPr>
          <w:p w:rsidR="000C6149" w:rsidRDefault="000C6149">
            <w:pPr>
              <w:spacing w:line="440" w:lineRule="exact"/>
              <w:jc w:val="center"/>
              <w:textAlignment w:val="center"/>
            </w:pPr>
            <w:r>
              <w:rPr>
                <w:rFonts w:hint="eastAsia"/>
              </w:rPr>
              <w:t>9</w:t>
            </w:r>
          </w:p>
        </w:tc>
        <w:tc>
          <w:tcPr>
            <w:tcW w:w="5438" w:type="dxa"/>
            <w:vAlign w:val="center"/>
          </w:tcPr>
          <w:p w:rsidR="000C6149" w:rsidRPr="00522685" w:rsidRDefault="000C6149" w:rsidP="009C1527">
            <w:pPr>
              <w:jc w:val="center"/>
            </w:pPr>
            <w:r>
              <w:rPr>
                <w:rFonts w:hint="eastAsia"/>
              </w:rPr>
              <w:t>热老化（低温柔性）</w:t>
            </w:r>
          </w:p>
        </w:tc>
        <w:tc>
          <w:tcPr>
            <w:tcW w:w="2600" w:type="dxa"/>
            <w:vAlign w:val="center"/>
          </w:tcPr>
          <w:p w:rsidR="000C6149" w:rsidRDefault="000C6149" w:rsidP="009C1527">
            <w:pPr>
              <w:spacing w:line="440" w:lineRule="exact"/>
              <w:jc w:val="center"/>
              <w:textAlignment w:val="center"/>
              <w:rPr>
                <w:szCs w:val="21"/>
              </w:rPr>
            </w:pPr>
            <w:r>
              <w:rPr>
                <w:rFonts w:hint="eastAsia"/>
                <w:szCs w:val="21"/>
              </w:rPr>
              <w:t>GB18242-2008</w:t>
            </w:r>
          </w:p>
        </w:tc>
      </w:tr>
      <w:tr w:rsidR="000C6149">
        <w:trPr>
          <w:tblHeader/>
        </w:trPr>
        <w:tc>
          <w:tcPr>
            <w:tcW w:w="796" w:type="dxa"/>
            <w:vAlign w:val="center"/>
          </w:tcPr>
          <w:p w:rsidR="000C6149" w:rsidRDefault="000C6149">
            <w:pPr>
              <w:spacing w:line="440" w:lineRule="exact"/>
              <w:jc w:val="center"/>
              <w:textAlignment w:val="center"/>
            </w:pPr>
            <w:r>
              <w:rPr>
                <w:rFonts w:hint="eastAsia"/>
              </w:rPr>
              <w:t>10</w:t>
            </w:r>
          </w:p>
        </w:tc>
        <w:tc>
          <w:tcPr>
            <w:tcW w:w="5438" w:type="dxa"/>
            <w:vAlign w:val="center"/>
          </w:tcPr>
          <w:p w:rsidR="000C6149" w:rsidRDefault="000C6149" w:rsidP="009C1527">
            <w:pPr>
              <w:jc w:val="center"/>
            </w:pPr>
            <w:r>
              <w:rPr>
                <w:rFonts w:hint="eastAsia"/>
              </w:rPr>
              <w:t>热老化（尺寸变化率）</w:t>
            </w:r>
          </w:p>
        </w:tc>
        <w:tc>
          <w:tcPr>
            <w:tcW w:w="2600" w:type="dxa"/>
            <w:vAlign w:val="center"/>
          </w:tcPr>
          <w:p w:rsidR="000C6149" w:rsidRDefault="000C6149" w:rsidP="009C1527">
            <w:pPr>
              <w:spacing w:line="440" w:lineRule="exact"/>
              <w:jc w:val="center"/>
              <w:textAlignment w:val="center"/>
              <w:rPr>
                <w:szCs w:val="21"/>
              </w:rPr>
            </w:pPr>
            <w:r>
              <w:rPr>
                <w:rFonts w:hint="eastAsia"/>
                <w:szCs w:val="21"/>
              </w:rPr>
              <w:t>GB18242-2008</w:t>
            </w:r>
          </w:p>
        </w:tc>
      </w:tr>
      <w:tr w:rsidR="000C6149">
        <w:trPr>
          <w:tblHeader/>
        </w:trPr>
        <w:tc>
          <w:tcPr>
            <w:tcW w:w="796" w:type="dxa"/>
            <w:vAlign w:val="center"/>
          </w:tcPr>
          <w:p w:rsidR="000C6149" w:rsidRDefault="000C6149">
            <w:pPr>
              <w:spacing w:line="440" w:lineRule="exact"/>
              <w:jc w:val="center"/>
              <w:textAlignment w:val="center"/>
            </w:pPr>
            <w:r>
              <w:rPr>
                <w:rFonts w:hint="eastAsia"/>
              </w:rPr>
              <w:t>11</w:t>
            </w:r>
          </w:p>
        </w:tc>
        <w:tc>
          <w:tcPr>
            <w:tcW w:w="5438" w:type="dxa"/>
            <w:vAlign w:val="center"/>
          </w:tcPr>
          <w:p w:rsidR="000C6149" w:rsidRPr="00522685" w:rsidRDefault="000C6149" w:rsidP="009C1527">
            <w:pPr>
              <w:jc w:val="center"/>
            </w:pPr>
            <w:r>
              <w:rPr>
                <w:rFonts w:hint="eastAsia"/>
              </w:rPr>
              <w:t>热老化（质量损失）</w:t>
            </w:r>
          </w:p>
        </w:tc>
        <w:tc>
          <w:tcPr>
            <w:tcW w:w="2600" w:type="dxa"/>
            <w:vAlign w:val="center"/>
          </w:tcPr>
          <w:p w:rsidR="000C6149" w:rsidRDefault="000C6149" w:rsidP="009C1527">
            <w:pPr>
              <w:spacing w:line="440" w:lineRule="exact"/>
              <w:jc w:val="center"/>
              <w:textAlignment w:val="center"/>
              <w:rPr>
                <w:szCs w:val="21"/>
              </w:rPr>
            </w:pPr>
            <w:r>
              <w:rPr>
                <w:rFonts w:hint="eastAsia"/>
                <w:szCs w:val="21"/>
              </w:rPr>
              <w:t>GB18242-2008</w:t>
            </w:r>
          </w:p>
        </w:tc>
      </w:tr>
      <w:tr w:rsidR="008E7D43">
        <w:trPr>
          <w:tblHeader/>
        </w:trPr>
        <w:tc>
          <w:tcPr>
            <w:tcW w:w="796" w:type="dxa"/>
            <w:vAlign w:val="center"/>
          </w:tcPr>
          <w:p w:rsidR="008E7D43" w:rsidRDefault="000C6149">
            <w:pPr>
              <w:spacing w:line="440" w:lineRule="exact"/>
              <w:jc w:val="center"/>
              <w:textAlignment w:val="center"/>
            </w:pPr>
            <w:r>
              <w:rPr>
                <w:rFonts w:hint="eastAsia"/>
              </w:rPr>
              <w:lastRenderedPageBreak/>
              <w:t>12</w:t>
            </w:r>
          </w:p>
        </w:tc>
        <w:tc>
          <w:tcPr>
            <w:tcW w:w="5438" w:type="dxa"/>
            <w:vAlign w:val="center"/>
          </w:tcPr>
          <w:p w:rsidR="008E7D43" w:rsidRDefault="001437F0">
            <w:pPr>
              <w:spacing w:line="440" w:lineRule="exact"/>
              <w:jc w:val="center"/>
              <w:textAlignment w:val="center"/>
            </w:pPr>
            <w:r>
              <w:rPr>
                <w:rFonts w:hint="eastAsia"/>
              </w:rPr>
              <w:t>渗油性</w:t>
            </w:r>
          </w:p>
        </w:tc>
        <w:tc>
          <w:tcPr>
            <w:tcW w:w="2600" w:type="dxa"/>
            <w:vAlign w:val="center"/>
          </w:tcPr>
          <w:p w:rsidR="008E7D43" w:rsidRDefault="001437F0">
            <w:pPr>
              <w:spacing w:line="440" w:lineRule="exact"/>
              <w:jc w:val="center"/>
              <w:textAlignment w:val="center"/>
              <w:rPr>
                <w:szCs w:val="21"/>
              </w:rPr>
            </w:pPr>
            <w:r>
              <w:rPr>
                <w:rFonts w:hint="eastAsia"/>
                <w:szCs w:val="21"/>
              </w:rPr>
              <w:t>GB18242-2008</w:t>
            </w:r>
          </w:p>
        </w:tc>
      </w:tr>
      <w:tr w:rsidR="008E7D43">
        <w:trPr>
          <w:tblHeader/>
        </w:trPr>
        <w:tc>
          <w:tcPr>
            <w:tcW w:w="796" w:type="dxa"/>
            <w:vAlign w:val="center"/>
          </w:tcPr>
          <w:p w:rsidR="008E7D43" w:rsidRDefault="000C6149">
            <w:pPr>
              <w:spacing w:line="440" w:lineRule="exact"/>
              <w:jc w:val="center"/>
              <w:textAlignment w:val="center"/>
            </w:pPr>
            <w:r>
              <w:rPr>
                <w:rFonts w:hint="eastAsia"/>
              </w:rPr>
              <w:t>13</w:t>
            </w:r>
          </w:p>
        </w:tc>
        <w:tc>
          <w:tcPr>
            <w:tcW w:w="5438" w:type="dxa"/>
            <w:vAlign w:val="center"/>
          </w:tcPr>
          <w:p w:rsidR="008E7D43" w:rsidRDefault="001437F0">
            <w:pPr>
              <w:spacing w:line="440" w:lineRule="exact"/>
              <w:jc w:val="center"/>
              <w:textAlignment w:val="center"/>
            </w:pPr>
            <w:r>
              <w:rPr>
                <w:rFonts w:hint="eastAsia"/>
              </w:rPr>
              <w:t>接缝剥离强度</w:t>
            </w:r>
          </w:p>
        </w:tc>
        <w:tc>
          <w:tcPr>
            <w:tcW w:w="2600" w:type="dxa"/>
            <w:vAlign w:val="center"/>
          </w:tcPr>
          <w:p w:rsidR="008E7D43" w:rsidRDefault="001437F0">
            <w:pPr>
              <w:spacing w:line="440" w:lineRule="exact"/>
              <w:jc w:val="center"/>
              <w:textAlignment w:val="center"/>
              <w:rPr>
                <w:szCs w:val="21"/>
              </w:rPr>
            </w:pPr>
            <w:r>
              <w:rPr>
                <w:rFonts w:hint="eastAsia"/>
                <w:szCs w:val="21"/>
              </w:rPr>
              <w:t>GB/T328.20-2007</w:t>
            </w:r>
          </w:p>
        </w:tc>
      </w:tr>
    </w:tbl>
    <w:p w:rsidR="008C386A" w:rsidRDefault="008C386A">
      <w:pPr>
        <w:snapToGrid w:val="0"/>
        <w:spacing w:line="440" w:lineRule="exact"/>
        <w:jc w:val="center"/>
        <w:rPr>
          <w:rFonts w:ascii="宋体" w:hAnsi="宋体"/>
          <w:szCs w:val="21"/>
        </w:rPr>
      </w:pPr>
    </w:p>
    <w:p w:rsidR="008E7D43" w:rsidRDefault="001437F0">
      <w:pPr>
        <w:snapToGrid w:val="0"/>
        <w:spacing w:line="440" w:lineRule="exact"/>
        <w:jc w:val="center"/>
        <w:rPr>
          <w:rFonts w:ascii="宋体" w:hAnsi="宋体"/>
          <w:szCs w:val="21"/>
        </w:rPr>
      </w:pPr>
      <w:r>
        <w:rPr>
          <w:rFonts w:ascii="宋体" w:hAnsi="宋体" w:hint="eastAsia"/>
          <w:szCs w:val="21"/>
        </w:rPr>
        <w:t>表</w:t>
      </w:r>
      <w:r>
        <w:rPr>
          <w:rFonts w:hint="eastAsia"/>
          <w:szCs w:val="21"/>
        </w:rPr>
        <w:t>3</w:t>
      </w:r>
      <w:r>
        <w:rPr>
          <w:rFonts w:ascii="宋体" w:hAnsi="宋体" w:hint="eastAsia"/>
          <w:szCs w:val="21"/>
        </w:rPr>
        <w:t xml:space="preserve"> 塑性体改性沥青防水卷材</w:t>
      </w:r>
    </w:p>
    <w:tbl>
      <w:tblPr>
        <w:tblStyle w:val="a8"/>
        <w:tblW w:w="0" w:type="auto"/>
        <w:tblLook w:val="04A0"/>
      </w:tblPr>
      <w:tblGrid>
        <w:gridCol w:w="796"/>
        <w:gridCol w:w="5438"/>
        <w:gridCol w:w="2600"/>
      </w:tblGrid>
      <w:tr w:rsidR="008E7D43">
        <w:trPr>
          <w:tblHeader/>
        </w:trPr>
        <w:tc>
          <w:tcPr>
            <w:tcW w:w="796" w:type="dxa"/>
            <w:vAlign w:val="center"/>
          </w:tcPr>
          <w:p w:rsidR="008E7D43" w:rsidRDefault="001437F0">
            <w:pPr>
              <w:spacing w:line="440" w:lineRule="exact"/>
              <w:jc w:val="center"/>
              <w:textAlignment w:val="center"/>
              <w:rPr>
                <w:szCs w:val="21"/>
              </w:rPr>
            </w:pPr>
            <w:r>
              <w:t>序号</w:t>
            </w:r>
          </w:p>
        </w:tc>
        <w:tc>
          <w:tcPr>
            <w:tcW w:w="5438" w:type="dxa"/>
            <w:vAlign w:val="center"/>
          </w:tcPr>
          <w:p w:rsidR="008E7D43" w:rsidRDefault="001437F0">
            <w:pPr>
              <w:spacing w:line="440" w:lineRule="exact"/>
              <w:jc w:val="center"/>
              <w:textAlignment w:val="center"/>
              <w:rPr>
                <w:szCs w:val="21"/>
              </w:rPr>
            </w:pPr>
            <w:r>
              <w:t>检验项目</w:t>
            </w:r>
          </w:p>
        </w:tc>
        <w:tc>
          <w:tcPr>
            <w:tcW w:w="2600" w:type="dxa"/>
            <w:vAlign w:val="center"/>
          </w:tcPr>
          <w:p w:rsidR="008E7D43" w:rsidRDefault="001437F0">
            <w:pPr>
              <w:spacing w:line="440" w:lineRule="exact"/>
              <w:jc w:val="center"/>
              <w:textAlignment w:val="center"/>
              <w:rPr>
                <w:szCs w:val="21"/>
              </w:rPr>
            </w:pPr>
            <w:r>
              <w:rPr>
                <w:szCs w:val="21"/>
              </w:rPr>
              <w:t>检验方法</w:t>
            </w:r>
          </w:p>
        </w:tc>
      </w:tr>
      <w:tr w:rsidR="008E7D43">
        <w:trPr>
          <w:tblHeader/>
        </w:trPr>
        <w:tc>
          <w:tcPr>
            <w:tcW w:w="796" w:type="dxa"/>
            <w:vAlign w:val="center"/>
          </w:tcPr>
          <w:p w:rsidR="008E7D43" w:rsidRDefault="001437F0">
            <w:pPr>
              <w:spacing w:line="440" w:lineRule="exact"/>
              <w:jc w:val="center"/>
              <w:textAlignment w:val="center"/>
            </w:pPr>
            <w:r>
              <w:rPr>
                <w:rFonts w:hint="eastAsia"/>
              </w:rPr>
              <w:t>1</w:t>
            </w:r>
          </w:p>
        </w:tc>
        <w:tc>
          <w:tcPr>
            <w:tcW w:w="5438" w:type="dxa"/>
            <w:vAlign w:val="center"/>
          </w:tcPr>
          <w:p w:rsidR="008E7D43" w:rsidRDefault="001437F0">
            <w:pPr>
              <w:spacing w:line="440" w:lineRule="exact"/>
              <w:jc w:val="center"/>
              <w:textAlignment w:val="center"/>
            </w:pPr>
            <w:r>
              <w:rPr>
                <w:rFonts w:hint="eastAsia"/>
              </w:rPr>
              <w:t>不透水性</w:t>
            </w:r>
          </w:p>
        </w:tc>
        <w:tc>
          <w:tcPr>
            <w:tcW w:w="2600" w:type="dxa"/>
            <w:vAlign w:val="center"/>
          </w:tcPr>
          <w:p w:rsidR="008E7D43" w:rsidRDefault="001437F0">
            <w:pPr>
              <w:spacing w:line="440" w:lineRule="exact"/>
              <w:jc w:val="center"/>
              <w:textAlignment w:val="center"/>
              <w:rPr>
                <w:szCs w:val="21"/>
              </w:rPr>
            </w:pPr>
            <w:r>
              <w:rPr>
                <w:rFonts w:hint="eastAsia"/>
                <w:szCs w:val="21"/>
              </w:rPr>
              <w:t>GB/T328.10-2007</w:t>
            </w:r>
          </w:p>
        </w:tc>
      </w:tr>
      <w:tr w:rsidR="008E7D43">
        <w:trPr>
          <w:tblHeader/>
        </w:trPr>
        <w:tc>
          <w:tcPr>
            <w:tcW w:w="796" w:type="dxa"/>
            <w:vAlign w:val="center"/>
          </w:tcPr>
          <w:p w:rsidR="008E7D43" w:rsidRDefault="001437F0">
            <w:pPr>
              <w:spacing w:line="440" w:lineRule="exact"/>
              <w:jc w:val="center"/>
              <w:textAlignment w:val="center"/>
            </w:pPr>
            <w:r>
              <w:rPr>
                <w:rFonts w:hint="eastAsia"/>
              </w:rPr>
              <w:t>2</w:t>
            </w:r>
          </w:p>
        </w:tc>
        <w:tc>
          <w:tcPr>
            <w:tcW w:w="5438" w:type="dxa"/>
            <w:vAlign w:val="center"/>
          </w:tcPr>
          <w:p w:rsidR="008E7D43" w:rsidRDefault="001437F0">
            <w:pPr>
              <w:spacing w:line="440" w:lineRule="exact"/>
              <w:jc w:val="center"/>
              <w:textAlignment w:val="center"/>
            </w:pPr>
            <w:r>
              <w:rPr>
                <w:rFonts w:hint="eastAsia"/>
              </w:rPr>
              <w:t>耐热性</w:t>
            </w:r>
          </w:p>
        </w:tc>
        <w:tc>
          <w:tcPr>
            <w:tcW w:w="2600" w:type="dxa"/>
            <w:vAlign w:val="center"/>
          </w:tcPr>
          <w:p w:rsidR="008E7D43" w:rsidRDefault="001437F0">
            <w:pPr>
              <w:spacing w:line="440" w:lineRule="exact"/>
              <w:jc w:val="center"/>
              <w:textAlignment w:val="center"/>
              <w:rPr>
                <w:szCs w:val="21"/>
              </w:rPr>
            </w:pPr>
            <w:r>
              <w:rPr>
                <w:rFonts w:hint="eastAsia"/>
                <w:szCs w:val="21"/>
              </w:rPr>
              <w:t>GB/T328.11-2007</w:t>
            </w:r>
          </w:p>
        </w:tc>
      </w:tr>
      <w:tr w:rsidR="001F3554">
        <w:trPr>
          <w:tblHeader/>
        </w:trPr>
        <w:tc>
          <w:tcPr>
            <w:tcW w:w="796" w:type="dxa"/>
            <w:vAlign w:val="center"/>
          </w:tcPr>
          <w:p w:rsidR="001F3554" w:rsidRDefault="001F3554">
            <w:pPr>
              <w:spacing w:line="440" w:lineRule="exact"/>
              <w:jc w:val="center"/>
              <w:textAlignment w:val="center"/>
            </w:pPr>
            <w:r>
              <w:rPr>
                <w:rFonts w:hint="eastAsia"/>
              </w:rPr>
              <w:t>3</w:t>
            </w:r>
          </w:p>
        </w:tc>
        <w:tc>
          <w:tcPr>
            <w:tcW w:w="5438" w:type="dxa"/>
            <w:vAlign w:val="center"/>
          </w:tcPr>
          <w:p w:rsidR="001F3554" w:rsidRDefault="001F3554" w:rsidP="009C1527">
            <w:pPr>
              <w:jc w:val="center"/>
            </w:pPr>
            <w:r>
              <w:rPr>
                <w:rFonts w:hint="eastAsia"/>
              </w:rPr>
              <w:t>拉力（最大峰拉力）</w:t>
            </w:r>
          </w:p>
        </w:tc>
        <w:tc>
          <w:tcPr>
            <w:tcW w:w="2600" w:type="dxa"/>
            <w:vAlign w:val="center"/>
          </w:tcPr>
          <w:p w:rsidR="001F3554" w:rsidRDefault="001F3554">
            <w:pPr>
              <w:spacing w:line="440" w:lineRule="exact"/>
              <w:jc w:val="center"/>
              <w:textAlignment w:val="center"/>
              <w:rPr>
                <w:szCs w:val="21"/>
              </w:rPr>
            </w:pPr>
            <w:r>
              <w:rPr>
                <w:rFonts w:hint="eastAsia"/>
                <w:szCs w:val="21"/>
              </w:rPr>
              <w:t>GB/T328.8-2007</w:t>
            </w:r>
          </w:p>
        </w:tc>
      </w:tr>
      <w:tr w:rsidR="001F3554">
        <w:trPr>
          <w:tblHeader/>
        </w:trPr>
        <w:tc>
          <w:tcPr>
            <w:tcW w:w="796" w:type="dxa"/>
            <w:vAlign w:val="center"/>
          </w:tcPr>
          <w:p w:rsidR="001F3554" w:rsidRDefault="001F3554">
            <w:pPr>
              <w:spacing w:line="440" w:lineRule="exact"/>
              <w:jc w:val="center"/>
              <w:textAlignment w:val="center"/>
            </w:pPr>
            <w:r>
              <w:rPr>
                <w:rFonts w:hint="eastAsia"/>
              </w:rPr>
              <w:t>4</w:t>
            </w:r>
          </w:p>
        </w:tc>
        <w:tc>
          <w:tcPr>
            <w:tcW w:w="5438" w:type="dxa"/>
            <w:vAlign w:val="center"/>
          </w:tcPr>
          <w:p w:rsidR="001F3554" w:rsidRDefault="001F3554" w:rsidP="009C1527">
            <w:pPr>
              <w:jc w:val="center"/>
            </w:pPr>
            <w:r>
              <w:rPr>
                <w:rFonts w:hint="eastAsia"/>
              </w:rPr>
              <w:t>延伸率（最大峰时延伸率）</w:t>
            </w:r>
          </w:p>
        </w:tc>
        <w:tc>
          <w:tcPr>
            <w:tcW w:w="2600" w:type="dxa"/>
            <w:vAlign w:val="center"/>
          </w:tcPr>
          <w:p w:rsidR="001F3554" w:rsidRDefault="001F3554">
            <w:pPr>
              <w:spacing w:line="440" w:lineRule="exact"/>
              <w:jc w:val="center"/>
              <w:textAlignment w:val="center"/>
              <w:rPr>
                <w:szCs w:val="21"/>
              </w:rPr>
            </w:pPr>
            <w:r>
              <w:rPr>
                <w:rFonts w:hint="eastAsia"/>
                <w:szCs w:val="21"/>
              </w:rPr>
              <w:t>GB/T328.8-2007</w:t>
            </w:r>
          </w:p>
        </w:tc>
      </w:tr>
      <w:tr w:rsidR="008E7D43">
        <w:trPr>
          <w:tblHeader/>
        </w:trPr>
        <w:tc>
          <w:tcPr>
            <w:tcW w:w="796" w:type="dxa"/>
            <w:vAlign w:val="center"/>
          </w:tcPr>
          <w:p w:rsidR="008E7D43" w:rsidRDefault="001437F0">
            <w:pPr>
              <w:spacing w:line="440" w:lineRule="exact"/>
              <w:jc w:val="center"/>
              <w:textAlignment w:val="center"/>
            </w:pPr>
            <w:r>
              <w:rPr>
                <w:rFonts w:hint="eastAsia"/>
              </w:rPr>
              <w:t>5</w:t>
            </w:r>
          </w:p>
        </w:tc>
        <w:tc>
          <w:tcPr>
            <w:tcW w:w="5438" w:type="dxa"/>
            <w:vAlign w:val="center"/>
          </w:tcPr>
          <w:p w:rsidR="008E7D43" w:rsidRDefault="001437F0">
            <w:pPr>
              <w:spacing w:line="440" w:lineRule="exact"/>
              <w:jc w:val="center"/>
              <w:textAlignment w:val="center"/>
            </w:pPr>
            <w:r>
              <w:rPr>
                <w:rFonts w:hint="eastAsia"/>
              </w:rPr>
              <w:t>低温柔性</w:t>
            </w:r>
          </w:p>
        </w:tc>
        <w:tc>
          <w:tcPr>
            <w:tcW w:w="2600" w:type="dxa"/>
            <w:vAlign w:val="center"/>
          </w:tcPr>
          <w:p w:rsidR="008E7D43" w:rsidRDefault="001437F0">
            <w:pPr>
              <w:spacing w:line="440" w:lineRule="exact"/>
              <w:jc w:val="center"/>
              <w:textAlignment w:val="center"/>
              <w:rPr>
                <w:szCs w:val="21"/>
              </w:rPr>
            </w:pPr>
            <w:r>
              <w:rPr>
                <w:rFonts w:hint="eastAsia"/>
                <w:szCs w:val="21"/>
              </w:rPr>
              <w:t>GB/T328.14-2007</w:t>
            </w:r>
          </w:p>
        </w:tc>
      </w:tr>
      <w:tr w:rsidR="008E7D43">
        <w:trPr>
          <w:tblHeader/>
        </w:trPr>
        <w:tc>
          <w:tcPr>
            <w:tcW w:w="796" w:type="dxa"/>
            <w:vAlign w:val="center"/>
          </w:tcPr>
          <w:p w:rsidR="008E7D43" w:rsidRDefault="001437F0">
            <w:pPr>
              <w:spacing w:line="440" w:lineRule="exact"/>
              <w:jc w:val="center"/>
              <w:textAlignment w:val="center"/>
            </w:pPr>
            <w:r>
              <w:rPr>
                <w:rFonts w:hint="eastAsia"/>
              </w:rPr>
              <w:t>6</w:t>
            </w:r>
          </w:p>
        </w:tc>
        <w:tc>
          <w:tcPr>
            <w:tcW w:w="5438" w:type="dxa"/>
            <w:vAlign w:val="center"/>
          </w:tcPr>
          <w:p w:rsidR="008E7D43" w:rsidRDefault="001437F0">
            <w:pPr>
              <w:spacing w:line="440" w:lineRule="exact"/>
              <w:jc w:val="center"/>
              <w:textAlignment w:val="center"/>
            </w:pPr>
            <w:r>
              <w:rPr>
                <w:rFonts w:hint="eastAsia"/>
              </w:rPr>
              <w:t>可溶物含量</w:t>
            </w:r>
          </w:p>
        </w:tc>
        <w:tc>
          <w:tcPr>
            <w:tcW w:w="2600" w:type="dxa"/>
            <w:vAlign w:val="center"/>
          </w:tcPr>
          <w:p w:rsidR="008E7D43" w:rsidRDefault="001437F0">
            <w:pPr>
              <w:spacing w:line="440" w:lineRule="exact"/>
              <w:jc w:val="center"/>
              <w:textAlignment w:val="center"/>
              <w:rPr>
                <w:szCs w:val="21"/>
              </w:rPr>
            </w:pPr>
            <w:r>
              <w:rPr>
                <w:rFonts w:hint="eastAsia"/>
                <w:szCs w:val="21"/>
              </w:rPr>
              <w:t>GB/T328.26-2007</w:t>
            </w:r>
          </w:p>
        </w:tc>
      </w:tr>
      <w:tr w:rsidR="001F3554">
        <w:trPr>
          <w:tblHeader/>
        </w:trPr>
        <w:tc>
          <w:tcPr>
            <w:tcW w:w="796" w:type="dxa"/>
            <w:vAlign w:val="center"/>
          </w:tcPr>
          <w:p w:rsidR="001F3554" w:rsidRDefault="001F3554">
            <w:pPr>
              <w:spacing w:line="440" w:lineRule="exact"/>
              <w:jc w:val="center"/>
              <w:textAlignment w:val="center"/>
            </w:pPr>
            <w:r>
              <w:rPr>
                <w:rFonts w:hint="eastAsia"/>
              </w:rPr>
              <w:t>7</w:t>
            </w:r>
          </w:p>
        </w:tc>
        <w:tc>
          <w:tcPr>
            <w:tcW w:w="5438" w:type="dxa"/>
            <w:vAlign w:val="center"/>
          </w:tcPr>
          <w:p w:rsidR="001F3554" w:rsidRDefault="001F3554" w:rsidP="009C1527">
            <w:pPr>
              <w:jc w:val="center"/>
            </w:pPr>
            <w:r>
              <w:rPr>
                <w:rFonts w:hint="eastAsia"/>
              </w:rPr>
              <w:t>热老化（拉力保持率）</w:t>
            </w:r>
          </w:p>
        </w:tc>
        <w:tc>
          <w:tcPr>
            <w:tcW w:w="2600" w:type="dxa"/>
            <w:vAlign w:val="center"/>
          </w:tcPr>
          <w:p w:rsidR="001F3554" w:rsidRDefault="001F3554">
            <w:pPr>
              <w:spacing w:line="440" w:lineRule="exact"/>
              <w:jc w:val="center"/>
              <w:textAlignment w:val="center"/>
              <w:rPr>
                <w:szCs w:val="21"/>
              </w:rPr>
            </w:pPr>
            <w:r>
              <w:rPr>
                <w:rFonts w:hint="eastAsia"/>
                <w:szCs w:val="21"/>
              </w:rPr>
              <w:t>GB18243-2008</w:t>
            </w:r>
          </w:p>
        </w:tc>
      </w:tr>
      <w:tr w:rsidR="001F3554">
        <w:trPr>
          <w:tblHeader/>
        </w:trPr>
        <w:tc>
          <w:tcPr>
            <w:tcW w:w="796" w:type="dxa"/>
            <w:vAlign w:val="center"/>
          </w:tcPr>
          <w:p w:rsidR="001F3554" w:rsidRDefault="001F3554">
            <w:pPr>
              <w:spacing w:line="440" w:lineRule="exact"/>
              <w:jc w:val="center"/>
              <w:textAlignment w:val="center"/>
            </w:pPr>
            <w:r>
              <w:rPr>
                <w:rFonts w:hint="eastAsia"/>
              </w:rPr>
              <w:t>8</w:t>
            </w:r>
          </w:p>
        </w:tc>
        <w:tc>
          <w:tcPr>
            <w:tcW w:w="5438" w:type="dxa"/>
            <w:vAlign w:val="center"/>
          </w:tcPr>
          <w:p w:rsidR="001F3554" w:rsidRPr="00522685" w:rsidRDefault="001F3554" w:rsidP="009C1527">
            <w:pPr>
              <w:jc w:val="center"/>
            </w:pPr>
            <w:r>
              <w:rPr>
                <w:rFonts w:hint="eastAsia"/>
              </w:rPr>
              <w:t>热老化（延伸率保持率）</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GB18243-2008</w:t>
            </w:r>
          </w:p>
        </w:tc>
      </w:tr>
      <w:tr w:rsidR="001F3554">
        <w:trPr>
          <w:tblHeader/>
        </w:trPr>
        <w:tc>
          <w:tcPr>
            <w:tcW w:w="796" w:type="dxa"/>
            <w:vAlign w:val="center"/>
          </w:tcPr>
          <w:p w:rsidR="001F3554" w:rsidRDefault="001F3554">
            <w:pPr>
              <w:spacing w:line="440" w:lineRule="exact"/>
              <w:jc w:val="center"/>
              <w:textAlignment w:val="center"/>
            </w:pPr>
            <w:r>
              <w:rPr>
                <w:rFonts w:hint="eastAsia"/>
              </w:rPr>
              <w:t>9</w:t>
            </w:r>
          </w:p>
        </w:tc>
        <w:tc>
          <w:tcPr>
            <w:tcW w:w="5438" w:type="dxa"/>
            <w:vAlign w:val="center"/>
          </w:tcPr>
          <w:p w:rsidR="001F3554" w:rsidRPr="00522685" w:rsidRDefault="001F3554" w:rsidP="009C1527">
            <w:pPr>
              <w:jc w:val="center"/>
            </w:pPr>
            <w:r>
              <w:rPr>
                <w:rFonts w:hint="eastAsia"/>
              </w:rPr>
              <w:t>热老化（低温柔性）</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GB18243-2008</w:t>
            </w:r>
          </w:p>
        </w:tc>
      </w:tr>
      <w:tr w:rsidR="001F3554">
        <w:trPr>
          <w:tblHeader/>
        </w:trPr>
        <w:tc>
          <w:tcPr>
            <w:tcW w:w="796" w:type="dxa"/>
            <w:vAlign w:val="center"/>
          </w:tcPr>
          <w:p w:rsidR="001F3554" w:rsidRDefault="001F3554">
            <w:pPr>
              <w:spacing w:line="440" w:lineRule="exact"/>
              <w:jc w:val="center"/>
              <w:textAlignment w:val="center"/>
            </w:pPr>
            <w:r>
              <w:rPr>
                <w:rFonts w:hint="eastAsia"/>
              </w:rPr>
              <w:t>10</w:t>
            </w:r>
          </w:p>
        </w:tc>
        <w:tc>
          <w:tcPr>
            <w:tcW w:w="5438" w:type="dxa"/>
            <w:vAlign w:val="center"/>
          </w:tcPr>
          <w:p w:rsidR="001F3554" w:rsidRDefault="001F3554" w:rsidP="009C1527">
            <w:pPr>
              <w:jc w:val="center"/>
            </w:pPr>
            <w:r>
              <w:rPr>
                <w:rFonts w:hint="eastAsia"/>
              </w:rPr>
              <w:t>热老化（尺寸变化率）</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GB18243-2008</w:t>
            </w:r>
          </w:p>
        </w:tc>
      </w:tr>
      <w:tr w:rsidR="001F3554">
        <w:trPr>
          <w:tblHeader/>
        </w:trPr>
        <w:tc>
          <w:tcPr>
            <w:tcW w:w="796" w:type="dxa"/>
            <w:vAlign w:val="center"/>
          </w:tcPr>
          <w:p w:rsidR="001F3554" w:rsidRDefault="001F3554">
            <w:pPr>
              <w:spacing w:line="440" w:lineRule="exact"/>
              <w:jc w:val="center"/>
              <w:textAlignment w:val="center"/>
            </w:pPr>
            <w:r>
              <w:rPr>
                <w:rFonts w:hint="eastAsia"/>
              </w:rPr>
              <w:t>11</w:t>
            </w:r>
          </w:p>
        </w:tc>
        <w:tc>
          <w:tcPr>
            <w:tcW w:w="5438" w:type="dxa"/>
            <w:vAlign w:val="center"/>
          </w:tcPr>
          <w:p w:rsidR="001F3554" w:rsidRPr="00522685" w:rsidRDefault="001F3554" w:rsidP="009C1527">
            <w:pPr>
              <w:jc w:val="center"/>
            </w:pPr>
            <w:r>
              <w:rPr>
                <w:rFonts w:hint="eastAsia"/>
              </w:rPr>
              <w:t>热老化（质量损失）</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GB18243-2008</w:t>
            </w:r>
          </w:p>
        </w:tc>
      </w:tr>
      <w:tr w:rsidR="008E7D43">
        <w:trPr>
          <w:tblHeader/>
        </w:trPr>
        <w:tc>
          <w:tcPr>
            <w:tcW w:w="796" w:type="dxa"/>
            <w:vAlign w:val="center"/>
          </w:tcPr>
          <w:p w:rsidR="008E7D43" w:rsidRDefault="001F3554">
            <w:pPr>
              <w:spacing w:line="440" w:lineRule="exact"/>
              <w:jc w:val="center"/>
              <w:textAlignment w:val="center"/>
            </w:pPr>
            <w:r>
              <w:rPr>
                <w:rFonts w:hint="eastAsia"/>
              </w:rPr>
              <w:t>12</w:t>
            </w:r>
          </w:p>
        </w:tc>
        <w:tc>
          <w:tcPr>
            <w:tcW w:w="5438" w:type="dxa"/>
            <w:vAlign w:val="center"/>
          </w:tcPr>
          <w:p w:rsidR="008E7D43" w:rsidRDefault="001437F0">
            <w:pPr>
              <w:spacing w:line="440" w:lineRule="exact"/>
              <w:jc w:val="center"/>
              <w:textAlignment w:val="center"/>
            </w:pPr>
            <w:r>
              <w:rPr>
                <w:rFonts w:hint="eastAsia"/>
              </w:rPr>
              <w:t>接缝剥离强度</w:t>
            </w:r>
          </w:p>
        </w:tc>
        <w:tc>
          <w:tcPr>
            <w:tcW w:w="2600" w:type="dxa"/>
            <w:vAlign w:val="center"/>
          </w:tcPr>
          <w:p w:rsidR="008E7D43" w:rsidRDefault="001437F0">
            <w:pPr>
              <w:spacing w:line="440" w:lineRule="exact"/>
              <w:jc w:val="center"/>
              <w:textAlignment w:val="center"/>
              <w:rPr>
                <w:szCs w:val="21"/>
              </w:rPr>
            </w:pPr>
            <w:r>
              <w:rPr>
                <w:rFonts w:hint="eastAsia"/>
                <w:szCs w:val="21"/>
              </w:rPr>
              <w:t>GB/T328.20-2007</w:t>
            </w:r>
          </w:p>
        </w:tc>
      </w:tr>
    </w:tbl>
    <w:p w:rsidR="008E7D43" w:rsidRDefault="008E7D43">
      <w:pPr>
        <w:snapToGrid w:val="0"/>
        <w:spacing w:line="440" w:lineRule="exact"/>
        <w:jc w:val="center"/>
        <w:rPr>
          <w:rFonts w:ascii="宋体" w:hAnsi="宋体"/>
          <w:szCs w:val="21"/>
        </w:rPr>
      </w:pPr>
    </w:p>
    <w:p w:rsidR="008E7D43" w:rsidRDefault="001437F0">
      <w:pPr>
        <w:snapToGrid w:val="0"/>
        <w:spacing w:line="440" w:lineRule="exact"/>
        <w:jc w:val="center"/>
        <w:rPr>
          <w:rFonts w:ascii="宋体" w:hAnsi="宋体"/>
          <w:szCs w:val="21"/>
        </w:rPr>
      </w:pPr>
      <w:r>
        <w:rPr>
          <w:rFonts w:ascii="宋体" w:hAnsi="宋体" w:hint="eastAsia"/>
          <w:szCs w:val="21"/>
        </w:rPr>
        <w:t>表</w:t>
      </w:r>
      <w:r>
        <w:rPr>
          <w:rFonts w:hint="eastAsia"/>
          <w:szCs w:val="21"/>
        </w:rPr>
        <w:t>4</w:t>
      </w:r>
      <w:r>
        <w:rPr>
          <w:rFonts w:ascii="宋体" w:hAnsi="宋体" w:hint="eastAsia"/>
          <w:szCs w:val="21"/>
        </w:rPr>
        <w:t xml:space="preserve"> 自粘聚合物改性沥青防水卷材</w:t>
      </w:r>
    </w:p>
    <w:tbl>
      <w:tblPr>
        <w:tblStyle w:val="a8"/>
        <w:tblW w:w="0" w:type="auto"/>
        <w:tblLook w:val="04A0"/>
      </w:tblPr>
      <w:tblGrid>
        <w:gridCol w:w="796"/>
        <w:gridCol w:w="5438"/>
        <w:gridCol w:w="2600"/>
      </w:tblGrid>
      <w:tr w:rsidR="008E7D43">
        <w:trPr>
          <w:tblHeader/>
        </w:trPr>
        <w:tc>
          <w:tcPr>
            <w:tcW w:w="796" w:type="dxa"/>
            <w:vAlign w:val="center"/>
          </w:tcPr>
          <w:p w:rsidR="008E7D43" w:rsidRDefault="001437F0">
            <w:pPr>
              <w:spacing w:line="440" w:lineRule="exact"/>
              <w:jc w:val="center"/>
              <w:textAlignment w:val="center"/>
              <w:rPr>
                <w:szCs w:val="21"/>
              </w:rPr>
            </w:pPr>
            <w:r>
              <w:t>序号</w:t>
            </w:r>
          </w:p>
        </w:tc>
        <w:tc>
          <w:tcPr>
            <w:tcW w:w="5438" w:type="dxa"/>
            <w:vAlign w:val="center"/>
          </w:tcPr>
          <w:p w:rsidR="008E7D43" w:rsidRDefault="001437F0">
            <w:pPr>
              <w:spacing w:line="440" w:lineRule="exact"/>
              <w:jc w:val="center"/>
              <w:textAlignment w:val="center"/>
              <w:rPr>
                <w:szCs w:val="21"/>
              </w:rPr>
            </w:pPr>
            <w:r>
              <w:t>检验项目</w:t>
            </w:r>
          </w:p>
        </w:tc>
        <w:tc>
          <w:tcPr>
            <w:tcW w:w="2600" w:type="dxa"/>
            <w:vAlign w:val="center"/>
          </w:tcPr>
          <w:p w:rsidR="008E7D43" w:rsidRDefault="001437F0">
            <w:pPr>
              <w:spacing w:line="440" w:lineRule="exact"/>
              <w:jc w:val="center"/>
              <w:textAlignment w:val="center"/>
              <w:rPr>
                <w:szCs w:val="21"/>
              </w:rPr>
            </w:pPr>
            <w:r>
              <w:rPr>
                <w:szCs w:val="21"/>
              </w:rPr>
              <w:t>检验方法</w:t>
            </w:r>
          </w:p>
        </w:tc>
      </w:tr>
      <w:tr w:rsidR="008E7D43">
        <w:trPr>
          <w:tblHeader/>
        </w:trPr>
        <w:tc>
          <w:tcPr>
            <w:tcW w:w="796" w:type="dxa"/>
            <w:vAlign w:val="center"/>
          </w:tcPr>
          <w:p w:rsidR="008E7D43" w:rsidRDefault="001437F0">
            <w:pPr>
              <w:spacing w:line="440" w:lineRule="exact"/>
              <w:jc w:val="center"/>
              <w:textAlignment w:val="center"/>
            </w:pPr>
            <w:r>
              <w:rPr>
                <w:rFonts w:hint="eastAsia"/>
              </w:rPr>
              <w:t>1</w:t>
            </w:r>
          </w:p>
        </w:tc>
        <w:tc>
          <w:tcPr>
            <w:tcW w:w="5438" w:type="dxa"/>
            <w:vAlign w:val="center"/>
          </w:tcPr>
          <w:p w:rsidR="008E7D43" w:rsidRDefault="001437F0">
            <w:pPr>
              <w:spacing w:line="440" w:lineRule="exact"/>
              <w:jc w:val="center"/>
              <w:textAlignment w:val="center"/>
            </w:pPr>
            <w:r>
              <w:rPr>
                <w:rFonts w:hint="eastAsia"/>
              </w:rPr>
              <w:t>不透水性</w:t>
            </w:r>
          </w:p>
        </w:tc>
        <w:tc>
          <w:tcPr>
            <w:tcW w:w="2600" w:type="dxa"/>
            <w:vAlign w:val="center"/>
          </w:tcPr>
          <w:p w:rsidR="008E7D43" w:rsidRDefault="001437F0">
            <w:pPr>
              <w:spacing w:line="440" w:lineRule="exact"/>
              <w:jc w:val="center"/>
              <w:textAlignment w:val="center"/>
              <w:rPr>
                <w:szCs w:val="21"/>
              </w:rPr>
            </w:pPr>
            <w:r>
              <w:rPr>
                <w:rFonts w:hint="eastAsia"/>
                <w:szCs w:val="21"/>
              </w:rPr>
              <w:t>GB/T328.10-2007</w:t>
            </w:r>
          </w:p>
        </w:tc>
      </w:tr>
      <w:tr w:rsidR="008E7D43">
        <w:trPr>
          <w:tblHeader/>
        </w:trPr>
        <w:tc>
          <w:tcPr>
            <w:tcW w:w="796" w:type="dxa"/>
            <w:vAlign w:val="center"/>
          </w:tcPr>
          <w:p w:rsidR="008E7D43" w:rsidRDefault="001437F0">
            <w:pPr>
              <w:spacing w:line="440" w:lineRule="exact"/>
              <w:jc w:val="center"/>
              <w:textAlignment w:val="center"/>
            </w:pPr>
            <w:r>
              <w:rPr>
                <w:rFonts w:hint="eastAsia"/>
              </w:rPr>
              <w:t>2</w:t>
            </w:r>
          </w:p>
        </w:tc>
        <w:tc>
          <w:tcPr>
            <w:tcW w:w="5438" w:type="dxa"/>
            <w:vAlign w:val="center"/>
          </w:tcPr>
          <w:p w:rsidR="008E7D43" w:rsidRDefault="001437F0">
            <w:pPr>
              <w:spacing w:line="440" w:lineRule="exact"/>
              <w:jc w:val="center"/>
              <w:textAlignment w:val="center"/>
            </w:pPr>
            <w:r>
              <w:rPr>
                <w:rFonts w:hint="eastAsia"/>
              </w:rPr>
              <w:t>耐热性</w:t>
            </w:r>
          </w:p>
        </w:tc>
        <w:tc>
          <w:tcPr>
            <w:tcW w:w="2600" w:type="dxa"/>
            <w:vAlign w:val="center"/>
          </w:tcPr>
          <w:p w:rsidR="008E7D43" w:rsidRDefault="001437F0">
            <w:pPr>
              <w:spacing w:line="440" w:lineRule="exact"/>
              <w:jc w:val="center"/>
              <w:textAlignment w:val="center"/>
              <w:rPr>
                <w:szCs w:val="21"/>
              </w:rPr>
            </w:pPr>
            <w:r>
              <w:rPr>
                <w:rFonts w:hint="eastAsia"/>
                <w:szCs w:val="21"/>
              </w:rPr>
              <w:t>GB/T328.11-2007</w:t>
            </w:r>
          </w:p>
          <w:p w:rsidR="008E7D43" w:rsidRDefault="001437F0">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3</w:t>
            </w:r>
          </w:p>
        </w:tc>
        <w:tc>
          <w:tcPr>
            <w:tcW w:w="5438" w:type="dxa"/>
            <w:vAlign w:val="center"/>
          </w:tcPr>
          <w:p w:rsidR="001F3554" w:rsidRDefault="001F3554" w:rsidP="009C1527">
            <w:pPr>
              <w:jc w:val="center"/>
            </w:pPr>
            <w:r>
              <w:rPr>
                <w:rFonts w:hint="eastAsia"/>
              </w:rPr>
              <w:t>拉伸性能（拉力）</w:t>
            </w:r>
          </w:p>
        </w:tc>
        <w:tc>
          <w:tcPr>
            <w:tcW w:w="2600" w:type="dxa"/>
            <w:vAlign w:val="center"/>
          </w:tcPr>
          <w:p w:rsidR="001F3554" w:rsidRDefault="001F3554">
            <w:pPr>
              <w:spacing w:line="440" w:lineRule="exact"/>
              <w:jc w:val="center"/>
              <w:textAlignment w:val="center"/>
              <w:rPr>
                <w:szCs w:val="21"/>
              </w:rPr>
            </w:pPr>
            <w:r>
              <w:rPr>
                <w:rFonts w:hint="eastAsia"/>
                <w:szCs w:val="21"/>
              </w:rPr>
              <w:t>GB/T328.8-2007</w:t>
            </w:r>
          </w:p>
          <w:p w:rsidR="001F3554" w:rsidRDefault="001F3554">
            <w:pPr>
              <w:spacing w:line="440" w:lineRule="exact"/>
              <w:jc w:val="center"/>
              <w:textAlignment w:val="center"/>
              <w:rPr>
                <w:szCs w:val="21"/>
              </w:rPr>
            </w:pPr>
            <w:r>
              <w:rPr>
                <w:rFonts w:hint="eastAsia"/>
                <w:szCs w:val="21"/>
              </w:rPr>
              <w:t>GB/T328.9-2007</w:t>
            </w:r>
          </w:p>
        </w:tc>
      </w:tr>
      <w:tr w:rsidR="001F3554">
        <w:trPr>
          <w:tblHeader/>
        </w:trPr>
        <w:tc>
          <w:tcPr>
            <w:tcW w:w="796" w:type="dxa"/>
            <w:vAlign w:val="center"/>
          </w:tcPr>
          <w:p w:rsidR="001F3554" w:rsidRDefault="001F3554">
            <w:pPr>
              <w:spacing w:line="440" w:lineRule="exact"/>
              <w:jc w:val="center"/>
              <w:textAlignment w:val="center"/>
            </w:pPr>
            <w:r>
              <w:rPr>
                <w:rFonts w:hint="eastAsia"/>
              </w:rPr>
              <w:t>4</w:t>
            </w:r>
          </w:p>
        </w:tc>
        <w:tc>
          <w:tcPr>
            <w:tcW w:w="5438" w:type="dxa"/>
            <w:vAlign w:val="center"/>
          </w:tcPr>
          <w:p w:rsidR="001F3554" w:rsidRDefault="001F3554" w:rsidP="009C1527">
            <w:pPr>
              <w:jc w:val="center"/>
            </w:pPr>
            <w:r>
              <w:rPr>
                <w:rFonts w:hint="eastAsia"/>
              </w:rPr>
              <w:t>拉伸性能（最大拉力时延伸率）</w:t>
            </w:r>
          </w:p>
        </w:tc>
        <w:tc>
          <w:tcPr>
            <w:tcW w:w="2600" w:type="dxa"/>
            <w:vAlign w:val="center"/>
          </w:tcPr>
          <w:p w:rsidR="001F3554" w:rsidRDefault="001F3554" w:rsidP="001F3554">
            <w:pPr>
              <w:spacing w:line="440" w:lineRule="exact"/>
              <w:jc w:val="center"/>
              <w:textAlignment w:val="center"/>
              <w:rPr>
                <w:szCs w:val="21"/>
              </w:rPr>
            </w:pPr>
            <w:r>
              <w:rPr>
                <w:rFonts w:hint="eastAsia"/>
                <w:szCs w:val="21"/>
              </w:rPr>
              <w:t>GB/T328.8-2007</w:t>
            </w:r>
          </w:p>
          <w:p w:rsidR="001F3554" w:rsidRDefault="001F3554" w:rsidP="001F3554">
            <w:pPr>
              <w:spacing w:line="440" w:lineRule="exact"/>
              <w:jc w:val="center"/>
              <w:textAlignment w:val="center"/>
              <w:rPr>
                <w:szCs w:val="21"/>
              </w:rPr>
            </w:pPr>
            <w:r>
              <w:rPr>
                <w:rFonts w:hint="eastAsia"/>
                <w:szCs w:val="21"/>
              </w:rPr>
              <w:t>GB/T328.9-2007</w:t>
            </w:r>
          </w:p>
        </w:tc>
      </w:tr>
      <w:tr w:rsidR="001F3554">
        <w:trPr>
          <w:tblHeader/>
        </w:trPr>
        <w:tc>
          <w:tcPr>
            <w:tcW w:w="796" w:type="dxa"/>
            <w:vAlign w:val="center"/>
          </w:tcPr>
          <w:p w:rsidR="001F3554" w:rsidRDefault="001F3554">
            <w:pPr>
              <w:spacing w:line="440" w:lineRule="exact"/>
              <w:jc w:val="center"/>
              <w:textAlignment w:val="center"/>
            </w:pPr>
            <w:r>
              <w:rPr>
                <w:rFonts w:hint="eastAsia"/>
              </w:rPr>
              <w:t>5</w:t>
            </w:r>
          </w:p>
        </w:tc>
        <w:tc>
          <w:tcPr>
            <w:tcW w:w="5438" w:type="dxa"/>
            <w:vAlign w:val="center"/>
          </w:tcPr>
          <w:p w:rsidR="001F3554" w:rsidRDefault="001F3554" w:rsidP="009C1527">
            <w:pPr>
              <w:jc w:val="center"/>
            </w:pPr>
            <w:r>
              <w:rPr>
                <w:rFonts w:hint="eastAsia"/>
              </w:rPr>
              <w:t>拉伸性能（沥青断裂延伸率）</w:t>
            </w:r>
          </w:p>
        </w:tc>
        <w:tc>
          <w:tcPr>
            <w:tcW w:w="2600" w:type="dxa"/>
            <w:vAlign w:val="center"/>
          </w:tcPr>
          <w:p w:rsidR="001F3554" w:rsidRDefault="001F3554" w:rsidP="001F3554">
            <w:pPr>
              <w:spacing w:line="440" w:lineRule="exact"/>
              <w:jc w:val="center"/>
              <w:textAlignment w:val="center"/>
              <w:rPr>
                <w:szCs w:val="21"/>
              </w:rPr>
            </w:pPr>
            <w:r>
              <w:rPr>
                <w:rFonts w:hint="eastAsia"/>
                <w:szCs w:val="21"/>
              </w:rPr>
              <w:t>GB/T328.9-2007</w:t>
            </w:r>
          </w:p>
        </w:tc>
      </w:tr>
      <w:tr w:rsidR="008E7D43">
        <w:trPr>
          <w:tblHeader/>
        </w:trPr>
        <w:tc>
          <w:tcPr>
            <w:tcW w:w="796" w:type="dxa"/>
            <w:vAlign w:val="center"/>
          </w:tcPr>
          <w:p w:rsidR="008E7D43" w:rsidRDefault="001F3554">
            <w:pPr>
              <w:spacing w:line="440" w:lineRule="exact"/>
              <w:jc w:val="center"/>
              <w:textAlignment w:val="center"/>
            </w:pPr>
            <w:r>
              <w:rPr>
                <w:rFonts w:hint="eastAsia"/>
              </w:rPr>
              <w:t>6</w:t>
            </w:r>
          </w:p>
        </w:tc>
        <w:tc>
          <w:tcPr>
            <w:tcW w:w="5438" w:type="dxa"/>
            <w:vAlign w:val="center"/>
          </w:tcPr>
          <w:p w:rsidR="008E7D43" w:rsidRDefault="001437F0">
            <w:pPr>
              <w:spacing w:line="440" w:lineRule="exact"/>
              <w:jc w:val="center"/>
              <w:textAlignment w:val="center"/>
            </w:pPr>
            <w:r>
              <w:rPr>
                <w:rFonts w:hint="eastAsia"/>
              </w:rPr>
              <w:t>低温柔性</w:t>
            </w:r>
          </w:p>
        </w:tc>
        <w:tc>
          <w:tcPr>
            <w:tcW w:w="2600" w:type="dxa"/>
            <w:vAlign w:val="center"/>
          </w:tcPr>
          <w:p w:rsidR="008E7D43" w:rsidRDefault="001437F0">
            <w:pPr>
              <w:spacing w:line="440" w:lineRule="exact"/>
              <w:jc w:val="center"/>
              <w:textAlignment w:val="center"/>
              <w:rPr>
                <w:szCs w:val="21"/>
              </w:rPr>
            </w:pPr>
            <w:r>
              <w:rPr>
                <w:rFonts w:hint="eastAsia"/>
                <w:szCs w:val="21"/>
              </w:rPr>
              <w:t>GB/T328.14-2007</w:t>
            </w:r>
          </w:p>
        </w:tc>
      </w:tr>
      <w:tr w:rsidR="008E7D43">
        <w:trPr>
          <w:tblHeader/>
        </w:trPr>
        <w:tc>
          <w:tcPr>
            <w:tcW w:w="796" w:type="dxa"/>
            <w:vAlign w:val="center"/>
          </w:tcPr>
          <w:p w:rsidR="008E7D43" w:rsidRDefault="001F3554">
            <w:pPr>
              <w:spacing w:line="440" w:lineRule="exact"/>
              <w:jc w:val="center"/>
              <w:textAlignment w:val="center"/>
            </w:pPr>
            <w:r>
              <w:rPr>
                <w:rFonts w:hint="eastAsia"/>
              </w:rPr>
              <w:lastRenderedPageBreak/>
              <w:t>7</w:t>
            </w:r>
          </w:p>
        </w:tc>
        <w:tc>
          <w:tcPr>
            <w:tcW w:w="5438" w:type="dxa"/>
            <w:vAlign w:val="center"/>
          </w:tcPr>
          <w:p w:rsidR="008E7D43" w:rsidRDefault="001437F0">
            <w:pPr>
              <w:spacing w:line="440" w:lineRule="exact"/>
              <w:jc w:val="center"/>
              <w:textAlignment w:val="center"/>
            </w:pPr>
            <w:r>
              <w:rPr>
                <w:rFonts w:hint="eastAsia"/>
              </w:rPr>
              <w:t>钉杆撕裂强度</w:t>
            </w:r>
          </w:p>
        </w:tc>
        <w:tc>
          <w:tcPr>
            <w:tcW w:w="2600" w:type="dxa"/>
            <w:vAlign w:val="center"/>
          </w:tcPr>
          <w:p w:rsidR="008E7D43" w:rsidRDefault="001437F0">
            <w:pPr>
              <w:spacing w:line="440" w:lineRule="exact"/>
              <w:jc w:val="center"/>
              <w:textAlignment w:val="center"/>
              <w:rPr>
                <w:szCs w:val="21"/>
              </w:rPr>
            </w:pPr>
            <w:r>
              <w:rPr>
                <w:rFonts w:hint="eastAsia"/>
                <w:szCs w:val="21"/>
              </w:rPr>
              <w:t>GB/T328.18-2007</w:t>
            </w:r>
          </w:p>
        </w:tc>
      </w:tr>
      <w:tr w:rsidR="008E7D43">
        <w:trPr>
          <w:tblHeader/>
        </w:trPr>
        <w:tc>
          <w:tcPr>
            <w:tcW w:w="796" w:type="dxa"/>
            <w:vAlign w:val="center"/>
          </w:tcPr>
          <w:p w:rsidR="008E7D43" w:rsidRDefault="001F3554">
            <w:pPr>
              <w:spacing w:line="440" w:lineRule="exact"/>
              <w:jc w:val="center"/>
              <w:textAlignment w:val="center"/>
            </w:pPr>
            <w:r>
              <w:rPr>
                <w:rFonts w:hint="eastAsia"/>
              </w:rPr>
              <w:t>8</w:t>
            </w:r>
          </w:p>
        </w:tc>
        <w:tc>
          <w:tcPr>
            <w:tcW w:w="5438" w:type="dxa"/>
            <w:vAlign w:val="center"/>
          </w:tcPr>
          <w:p w:rsidR="008E7D43" w:rsidRDefault="001437F0">
            <w:pPr>
              <w:spacing w:line="440" w:lineRule="exact"/>
              <w:jc w:val="center"/>
              <w:textAlignment w:val="center"/>
            </w:pPr>
            <w:r>
              <w:rPr>
                <w:rFonts w:hint="eastAsia"/>
              </w:rPr>
              <w:t>剥离强度</w:t>
            </w:r>
          </w:p>
        </w:tc>
        <w:tc>
          <w:tcPr>
            <w:tcW w:w="2600" w:type="dxa"/>
            <w:vAlign w:val="center"/>
          </w:tcPr>
          <w:p w:rsidR="008E7D43" w:rsidRDefault="001437F0">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9</w:t>
            </w:r>
          </w:p>
        </w:tc>
        <w:tc>
          <w:tcPr>
            <w:tcW w:w="5438" w:type="dxa"/>
            <w:vAlign w:val="center"/>
          </w:tcPr>
          <w:p w:rsidR="001F3554" w:rsidRDefault="001F3554" w:rsidP="009C1527">
            <w:pPr>
              <w:jc w:val="center"/>
            </w:pPr>
            <w:r>
              <w:rPr>
                <w:rFonts w:hint="eastAsia"/>
              </w:rPr>
              <w:t>热老化（拉力保持率）</w:t>
            </w:r>
          </w:p>
        </w:tc>
        <w:tc>
          <w:tcPr>
            <w:tcW w:w="2600" w:type="dxa"/>
            <w:vAlign w:val="center"/>
          </w:tcPr>
          <w:p w:rsidR="001F3554" w:rsidRDefault="001F3554">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10</w:t>
            </w:r>
          </w:p>
        </w:tc>
        <w:tc>
          <w:tcPr>
            <w:tcW w:w="5438" w:type="dxa"/>
            <w:vAlign w:val="center"/>
          </w:tcPr>
          <w:p w:rsidR="001F3554" w:rsidRPr="00522685" w:rsidRDefault="001F3554" w:rsidP="009C1527">
            <w:pPr>
              <w:jc w:val="center"/>
            </w:pPr>
            <w:r>
              <w:rPr>
                <w:rFonts w:hint="eastAsia"/>
              </w:rPr>
              <w:t>热老化（最大拉力时延伸率）</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11</w:t>
            </w:r>
          </w:p>
        </w:tc>
        <w:tc>
          <w:tcPr>
            <w:tcW w:w="5438" w:type="dxa"/>
            <w:vAlign w:val="center"/>
          </w:tcPr>
          <w:p w:rsidR="001F3554" w:rsidRPr="00522685" w:rsidRDefault="001F3554" w:rsidP="009C1527">
            <w:pPr>
              <w:jc w:val="center"/>
            </w:pPr>
            <w:r>
              <w:rPr>
                <w:rFonts w:hint="eastAsia"/>
              </w:rPr>
              <w:t>热老化（低温柔性）</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12</w:t>
            </w:r>
          </w:p>
        </w:tc>
        <w:tc>
          <w:tcPr>
            <w:tcW w:w="5438" w:type="dxa"/>
            <w:vAlign w:val="center"/>
          </w:tcPr>
          <w:p w:rsidR="001F3554" w:rsidRDefault="001F3554" w:rsidP="009C1527">
            <w:pPr>
              <w:jc w:val="center"/>
            </w:pPr>
            <w:r>
              <w:rPr>
                <w:rFonts w:hint="eastAsia"/>
              </w:rPr>
              <w:t>热老化（剥离强度卷材与铝板）</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GB23441-2009</w:t>
            </w:r>
          </w:p>
        </w:tc>
      </w:tr>
      <w:tr w:rsidR="001F3554">
        <w:trPr>
          <w:tblHeader/>
        </w:trPr>
        <w:tc>
          <w:tcPr>
            <w:tcW w:w="796" w:type="dxa"/>
            <w:vAlign w:val="center"/>
          </w:tcPr>
          <w:p w:rsidR="001F3554" w:rsidRDefault="001F3554">
            <w:pPr>
              <w:spacing w:line="440" w:lineRule="exact"/>
              <w:jc w:val="center"/>
              <w:textAlignment w:val="center"/>
            </w:pPr>
            <w:r>
              <w:rPr>
                <w:rFonts w:hint="eastAsia"/>
              </w:rPr>
              <w:t>13</w:t>
            </w:r>
          </w:p>
        </w:tc>
        <w:tc>
          <w:tcPr>
            <w:tcW w:w="5438" w:type="dxa"/>
            <w:vAlign w:val="center"/>
          </w:tcPr>
          <w:p w:rsidR="001F3554" w:rsidRPr="00522685" w:rsidRDefault="001F3554" w:rsidP="009C1527">
            <w:pPr>
              <w:jc w:val="center"/>
            </w:pPr>
            <w:r>
              <w:rPr>
                <w:rFonts w:hint="eastAsia"/>
              </w:rPr>
              <w:t>热老化（尺寸稳定性）</w:t>
            </w:r>
          </w:p>
        </w:tc>
        <w:tc>
          <w:tcPr>
            <w:tcW w:w="2600" w:type="dxa"/>
            <w:vAlign w:val="center"/>
          </w:tcPr>
          <w:p w:rsidR="001F3554" w:rsidRDefault="001F3554" w:rsidP="009C1527">
            <w:pPr>
              <w:spacing w:line="440" w:lineRule="exact"/>
              <w:jc w:val="center"/>
              <w:textAlignment w:val="center"/>
              <w:rPr>
                <w:szCs w:val="21"/>
              </w:rPr>
            </w:pPr>
            <w:r>
              <w:rPr>
                <w:rFonts w:hint="eastAsia"/>
                <w:szCs w:val="21"/>
              </w:rPr>
              <w:t>GB23441-2009</w:t>
            </w:r>
          </w:p>
        </w:tc>
      </w:tr>
      <w:tr w:rsidR="008E7D43">
        <w:trPr>
          <w:tblHeader/>
        </w:trPr>
        <w:tc>
          <w:tcPr>
            <w:tcW w:w="796" w:type="dxa"/>
            <w:vAlign w:val="center"/>
          </w:tcPr>
          <w:p w:rsidR="008E7D43" w:rsidRDefault="001F3554">
            <w:pPr>
              <w:spacing w:line="440" w:lineRule="exact"/>
              <w:jc w:val="center"/>
              <w:textAlignment w:val="center"/>
            </w:pPr>
            <w:r>
              <w:rPr>
                <w:rFonts w:hint="eastAsia"/>
              </w:rPr>
              <w:t>14</w:t>
            </w:r>
          </w:p>
        </w:tc>
        <w:tc>
          <w:tcPr>
            <w:tcW w:w="5438" w:type="dxa"/>
            <w:vAlign w:val="center"/>
          </w:tcPr>
          <w:p w:rsidR="008E7D43" w:rsidRDefault="001437F0">
            <w:pPr>
              <w:spacing w:line="440" w:lineRule="exact"/>
              <w:jc w:val="center"/>
              <w:textAlignment w:val="center"/>
            </w:pPr>
            <w:r>
              <w:rPr>
                <w:rFonts w:hint="eastAsia"/>
              </w:rPr>
              <w:t>渗油性</w:t>
            </w:r>
          </w:p>
        </w:tc>
        <w:tc>
          <w:tcPr>
            <w:tcW w:w="2600" w:type="dxa"/>
            <w:vAlign w:val="center"/>
          </w:tcPr>
          <w:p w:rsidR="008E7D43" w:rsidRDefault="001437F0">
            <w:pPr>
              <w:spacing w:line="440" w:lineRule="exact"/>
              <w:jc w:val="center"/>
              <w:textAlignment w:val="center"/>
              <w:rPr>
                <w:szCs w:val="21"/>
              </w:rPr>
            </w:pPr>
            <w:r>
              <w:rPr>
                <w:rFonts w:hint="eastAsia"/>
                <w:szCs w:val="21"/>
              </w:rPr>
              <w:t>GB23441-2009</w:t>
            </w:r>
          </w:p>
        </w:tc>
      </w:tr>
      <w:tr w:rsidR="008E7D43">
        <w:trPr>
          <w:tblHeader/>
        </w:trPr>
        <w:tc>
          <w:tcPr>
            <w:tcW w:w="796" w:type="dxa"/>
            <w:vAlign w:val="center"/>
          </w:tcPr>
          <w:p w:rsidR="008E7D43" w:rsidRDefault="001F3554">
            <w:pPr>
              <w:spacing w:line="440" w:lineRule="exact"/>
              <w:jc w:val="center"/>
              <w:textAlignment w:val="center"/>
            </w:pPr>
            <w:r>
              <w:rPr>
                <w:rFonts w:hint="eastAsia"/>
              </w:rPr>
              <w:t>15</w:t>
            </w:r>
          </w:p>
        </w:tc>
        <w:tc>
          <w:tcPr>
            <w:tcW w:w="5438" w:type="dxa"/>
            <w:vAlign w:val="center"/>
          </w:tcPr>
          <w:p w:rsidR="008E7D43" w:rsidRDefault="001437F0">
            <w:pPr>
              <w:spacing w:line="440" w:lineRule="exact"/>
              <w:jc w:val="center"/>
              <w:textAlignment w:val="center"/>
            </w:pPr>
            <w:r>
              <w:rPr>
                <w:rFonts w:hint="eastAsia"/>
              </w:rPr>
              <w:t>持粘性</w:t>
            </w:r>
          </w:p>
        </w:tc>
        <w:tc>
          <w:tcPr>
            <w:tcW w:w="2600" w:type="dxa"/>
            <w:vAlign w:val="center"/>
          </w:tcPr>
          <w:p w:rsidR="008E7D43" w:rsidRDefault="001437F0">
            <w:pPr>
              <w:spacing w:line="440" w:lineRule="exact"/>
              <w:jc w:val="center"/>
              <w:textAlignment w:val="center"/>
              <w:rPr>
                <w:szCs w:val="21"/>
              </w:rPr>
            </w:pPr>
            <w:r>
              <w:rPr>
                <w:rFonts w:hint="eastAsia"/>
                <w:szCs w:val="21"/>
              </w:rPr>
              <w:t>GB23441-2009</w:t>
            </w:r>
          </w:p>
        </w:tc>
      </w:tr>
      <w:tr w:rsidR="008E7D43">
        <w:trPr>
          <w:tblHeader/>
        </w:trPr>
        <w:tc>
          <w:tcPr>
            <w:tcW w:w="796" w:type="dxa"/>
            <w:vAlign w:val="center"/>
          </w:tcPr>
          <w:p w:rsidR="008E7D43" w:rsidRDefault="001F3554">
            <w:pPr>
              <w:spacing w:line="440" w:lineRule="exact"/>
              <w:jc w:val="center"/>
              <w:textAlignment w:val="center"/>
            </w:pPr>
            <w:r>
              <w:rPr>
                <w:rFonts w:hint="eastAsia"/>
              </w:rPr>
              <w:t>16</w:t>
            </w:r>
          </w:p>
        </w:tc>
        <w:tc>
          <w:tcPr>
            <w:tcW w:w="5438" w:type="dxa"/>
            <w:vAlign w:val="center"/>
          </w:tcPr>
          <w:p w:rsidR="008E7D43" w:rsidRDefault="001437F0">
            <w:pPr>
              <w:spacing w:line="440" w:lineRule="exact"/>
              <w:jc w:val="center"/>
              <w:textAlignment w:val="center"/>
            </w:pPr>
            <w:r>
              <w:rPr>
                <w:rFonts w:hint="eastAsia"/>
              </w:rPr>
              <w:t>可溶物含量</w:t>
            </w:r>
          </w:p>
        </w:tc>
        <w:tc>
          <w:tcPr>
            <w:tcW w:w="2600" w:type="dxa"/>
            <w:vAlign w:val="center"/>
          </w:tcPr>
          <w:p w:rsidR="008E7D43" w:rsidRDefault="001437F0">
            <w:pPr>
              <w:spacing w:line="440" w:lineRule="exact"/>
              <w:jc w:val="center"/>
              <w:textAlignment w:val="center"/>
              <w:rPr>
                <w:szCs w:val="21"/>
              </w:rPr>
            </w:pPr>
            <w:r>
              <w:rPr>
                <w:rFonts w:hint="eastAsia"/>
                <w:szCs w:val="21"/>
              </w:rPr>
              <w:t>GB/T328.26-2007</w:t>
            </w:r>
          </w:p>
        </w:tc>
      </w:tr>
      <w:tr w:rsidR="008E7D43">
        <w:trPr>
          <w:tblHeader/>
        </w:trPr>
        <w:tc>
          <w:tcPr>
            <w:tcW w:w="796" w:type="dxa"/>
            <w:vAlign w:val="center"/>
          </w:tcPr>
          <w:p w:rsidR="008E7D43" w:rsidRDefault="001F3554">
            <w:pPr>
              <w:spacing w:line="440" w:lineRule="exact"/>
              <w:jc w:val="center"/>
              <w:textAlignment w:val="center"/>
            </w:pPr>
            <w:r>
              <w:rPr>
                <w:rFonts w:hint="eastAsia"/>
              </w:rPr>
              <w:t>17</w:t>
            </w:r>
          </w:p>
        </w:tc>
        <w:tc>
          <w:tcPr>
            <w:tcW w:w="5438" w:type="dxa"/>
            <w:vAlign w:val="center"/>
          </w:tcPr>
          <w:p w:rsidR="008E7D43" w:rsidRDefault="001437F0">
            <w:pPr>
              <w:spacing w:line="440" w:lineRule="exact"/>
              <w:jc w:val="center"/>
              <w:textAlignment w:val="center"/>
            </w:pPr>
            <w:r>
              <w:rPr>
                <w:rFonts w:hint="eastAsia"/>
              </w:rPr>
              <w:t>热稳定性</w:t>
            </w:r>
          </w:p>
        </w:tc>
        <w:tc>
          <w:tcPr>
            <w:tcW w:w="2600" w:type="dxa"/>
            <w:vAlign w:val="center"/>
          </w:tcPr>
          <w:p w:rsidR="008E7D43" w:rsidRDefault="001437F0">
            <w:pPr>
              <w:spacing w:line="440" w:lineRule="exact"/>
              <w:jc w:val="center"/>
              <w:textAlignment w:val="center"/>
              <w:rPr>
                <w:szCs w:val="21"/>
              </w:rPr>
            </w:pPr>
            <w:r>
              <w:rPr>
                <w:rFonts w:hint="eastAsia"/>
                <w:szCs w:val="21"/>
              </w:rPr>
              <w:t>GB23441-2009</w:t>
            </w:r>
          </w:p>
        </w:tc>
      </w:tr>
    </w:tbl>
    <w:p w:rsidR="008E7D43" w:rsidRDefault="001437F0">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8E7D43" w:rsidRDefault="001437F0">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8E7D43" w:rsidRDefault="008E7D43">
      <w:pPr>
        <w:spacing w:line="440" w:lineRule="exact"/>
        <w:rPr>
          <w:rFonts w:eastAsia="黑体"/>
          <w:szCs w:val="21"/>
        </w:rPr>
      </w:pPr>
    </w:p>
    <w:p w:rsidR="008E7D43" w:rsidRDefault="001437F0">
      <w:pPr>
        <w:spacing w:line="440" w:lineRule="exact"/>
        <w:rPr>
          <w:rFonts w:eastAsia="黑体"/>
          <w:szCs w:val="21"/>
        </w:rPr>
      </w:pPr>
      <w:r>
        <w:rPr>
          <w:rFonts w:eastAsia="黑体"/>
          <w:szCs w:val="21"/>
        </w:rPr>
        <w:t xml:space="preserve">3 </w:t>
      </w:r>
      <w:r>
        <w:rPr>
          <w:rFonts w:eastAsia="黑体"/>
          <w:szCs w:val="21"/>
        </w:rPr>
        <w:t>判定规则</w:t>
      </w:r>
    </w:p>
    <w:p w:rsidR="008E7D43" w:rsidRDefault="001437F0">
      <w:pPr>
        <w:snapToGrid w:val="0"/>
        <w:spacing w:line="440" w:lineRule="exact"/>
        <w:rPr>
          <w:szCs w:val="21"/>
        </w:rPr>
      </w:pPr>
      <w:r>
        <w:rPr>
          <w:szCs w:val="21"/>
        </w:rPr>
        <w:t>3.1</w:t>
      </w:r>
      <w:r>
        <w:rPr>
          <w:szCs w:val="21"/>
        </w:rPr>
        <w:t>依据标准</w:t>
      </w:r>
    </w:p>
    <w:p w:rsidR="008E7D43" w:rsidRDefault="001437F0">
      <w:pPr>
        <w:snapToGrid w:val="0"/>
        <w:spacing w:line="440" w:lineRule="exact"/>
        <w:ind w:firstLineChars="200" w:firstLine="420"/>
        <w:rPr>
          <w:szCs w:val="21"/>
        </w:rPr>
      </w:pPr>
      <w:r>
        <w:rPr>
          <w:rFonts w:hint="eastAsia"/>
          <w:szCs w:val="21"/>
        </w:rPr>
        <w:t xml:space="preserve">GB18242-2008  </w:t>
      </w:r>
      <w:r>
        <w:rPr>
          <w:rFonts w:hint="eastAsia"/>
          <w:szCs w:val="21"/>
        </w:rPr>
        <w:t>弹性体改性沥青防水卷材（简称：</w:t>
      </w:r>
      <w:r>
        <w:rPr>
          <w:rFonts w:hint="eastAsia"/>
          <w:szCs w:val="21"/>
        </w:rPr>
        <w:t>SBS</w:t>
      </w:r>
      <w:r>
        <w:rPr>
          <w:rFonts w:hint="eastAsia"/>
          <w:szCs w:val="21"/>
        </w:rPr>
        <w:t>改性沥青防水卷材）</w:t>
      </w:r>
    </w:p>
    <w:p w:rsidR="008E7D43" w:rsidRDefault="001437F0">
      <w:pPr>
        <w:snapToGrid w:val="0"/>
        <w:spacing w:line="440" w:lineRule="exact"/>
        <w:ind w:firstLineChars="200" w:firstLine="420"/>
        <w:rPr>
          <w:szCs w:val="21"/>
        </w:rPr>
      </w:pPr>
      <w:r>
        <w:rPr>
          <w:rFonts w:hint="eastAsia"/>
          <w:szCs w:val="21"/>
        </w:rPr>
        <w:t xml:space="preserve">GB18243-2008  </w:t>
      </w:r>
      <w:r>
        <w:rPr>
          <w:rFonts w:hint="eastAsia"/>
          <w:szCs w:val="21"/>
        </w:rPr>
        <w:t>塑性体改性沥青防水卷材（简称：</w:t>
      </w:r>
      <w:r>
        <w:rPr>
          <w:rFonts w:hint="eastAsia"/>
          <w:szCs w:val="21"/>
        </w:rPr>
        <w:t>APP</w:t>
      </w:r>
      <w:r>
        <w:rPr>
          <w:rFonts w:hint="eastAsia"/>
          <w:szCs w:val="21"/>
        </w:rPr>
        <w:t>改性沥青防水卷材）</w:t>
      </w:r>
    </w:p>
    <w:p w:rsidR="008E7D43" w:rsidRDefault="001437F0">
      <w:pPr>
        <w:snapToGrid w:val="0"/>
        <w:spacing w:line="440" w:lineRule="exact"/>
        <w:ind w:firstLineChars="200" w:firstLine="420"/>
        <w:rPr>
          <w:szCs w:val="21"/>
        </w:rPr>
      </w:pPr>
      <w:r>
        <w:rPr>
          <w:rFonts w:hint="eastAsia"/>
          <w:szCs w:val="21"/>
        </w:rPr>
        <w:t xml:space="preserve">GB23441-2009  </w:t>
      </w:r>
      <w:r>
        <w:rPr>
          <w:rFonts w:hint="eastAsia"/>
          <w:szCs w:val="21"/>
        </w:rPr>
        <w:t>自粘聚合物改性沥青防水卷材</w:t>
      </w:r>
    </w:p>
    <w:p w:rsidR="008E7D43" w:rsidRDefault="001437F0">
      <w:pPr>
        <w:snapToGrid w:val="0"/>
        <w:spacing w:line="440" w:lineRule="exact"/>
        <w:ind w:firstLineChars="200" w:firstLine="420"/>
        <w:rPr>
          <w:szCs w:val="21"/>
        </w:rPr>
      </w:pPr>
      <w:r>
        <w:rPr>
          <w:szCs w:val="21"/>
        </w:rPr>
        <w:t>现行有效的企业标准、团体标准、地方标准及产品明示质量要求</w:t>
      </w:r>
    </w:p>
    <w:p w:rsidR="008E7D43" w:rsidRDefault="001437F0">
      <w:pPr>
        <w:snapToGrid w:val="0"/>
        <w:spacing w:line="440" w:lineRule="exact"/>
        <w:rPr>
          <w:szCs w:val="21"/>
        </w:rPr>
      </w:pPr>
      <w:r>
        <w:rPr>
          <w:szCs w:val="21"/>
        </w:rPr>
        <w:t>3.2</w:t>
      </w:r>
      <w:r>
        <w:rPr>
          <w:szCs w:val="21"/>
        </w:rPr>
        <w:t>判定原则</w:t>
      </w:r>
    </w:p>
    <w:p w:rsidR="008E7D43" w:rsidRDefault="001437F0">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8E7D43" w:rsidRDefault="001437F0">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8E7D43" w:rsidRDefault="001437F0">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8E7D43" w:rsidRDefault="001437F0">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8E7D43" w:rsidRDefault="001437F0">
      <w:pPr>
        <w:snapToGrid w:val="0"/>
        <w:spacing w:line="440" w:lineRule="exact"/>
        <w:ind w:firstLineChars="200" w:firstLine="420"/>
        <w:rPr>
          <w:szCs w:val="21"/>
        </w:rPr>
      </w:pPr>
      <w:r>
        <w:rPr>
          <w:szCs w:val="21"/>
        </w:rPr>
        <w:lastRenderedPageBreak/>
        <w:t>若被检产品明示的质量要求缺少本细则中检验项目依据的强制性标准要求时，应按照强制性标准要求判定。</w:t>
      </w:r>
    </w:p>
    <w:p w:rsidR="008E7D43" w:rsidRDefault="001437F0">
      <w:pPr>
        <w:snapToGrid w:val="0"/>
        <w:spacing w:line="440" w:lineRule="exact"/>
        <w:ind w:firstLineChars="200" w:firstLine="420"/>
        <w:rPr>
          <w:szCs w:val="21"/>
        </w:rPr>
      </w:pPr>
      <w:r>
        <w:rPr>
          <w:szCs w:val="21"/>
        </w:rPr>
        <w:t>若被检产品明示的质量要求缺少本细则中检验项目依据的推荐性标准要求时，该项目不参与判定</w:t>
      </w:r>
      <w:r>
        <w:rPr>
          <w:rFonts w:hint="eastAsia"/>
          <w:szCs w:val="21"/>
        </w:rPr>
        <w:t>，但应在检验报告备注中进行说明。</w:t>
      </w:r>
    </w:p>
    <w:sectPr w:rsidR="008E7D43" w:rsidSect="00C6200C">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965" w:rsidRDefault="001D4965" w:rsidP="008E7D43">
      <w:r>
        <w:separator/>
      </w:r>
    </w:p>
  </w:endnote>
  <w:endnote w:type="continuationSeparator" w:id="0">
    <w:p w:rsidR="001D4965" w:rsidRDefault="001D4965" w:rsidP="008E7D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965" w:rsidRDefault="001D4965" w:rsidP="008E7D43">
      <w:r>
        <w:separator/>
      </w:r>
    </w:p>
  </w:footnote>
  <w:footnote w:type="continuationSeparator" w:id="0">
    <w:p w:rsidR="001D4965" w:rsidRDefault="001D4965" w:rsidP="008E7D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115F4"/>
    <w:rsid w:val="000858BC"/>
    <w:rsid w:val="000A5B18"/>
    <w:rsid w:val="000C6149"/>
    <w:rsid w:val="00132BD7"/>
    <w:rsid w:val="001437F0"/>
    <w:rsid w:val="00152127"/>
    <w:rsid w:val="00160A40"/>
    <w:rsid w:val="0016744D"/>
    <w:rsid w:val="00183DF2"/>
    <w:rsid w:val="00195847"/>
    <w:rsid w:val="00195F2B"/>
    <w:rsid w:val="001D4965"/>
    <w:rsid w:val="001F3554"/>
    <w:rsid w:val="002906D2"/>
    <w:rsid w:val="002A00BD"/>
    <w:rsid w:val="003226D8"/>
    <w:rsid w:val="003740BF"/>
    <w:rsid w:val="00385221"/>
    <w:rsid w:val="003C2A16"/>
    <w:rsid w:val="003E2406"/>
    <w:rsid w:val="003E3B53"/>
    <w:rsid w:val="003E6805"/>
    <w:rsid w:val="003F22E4"/>
    <w:rsid w:val="003F55F3"/>
    <w:rsid w:val="004443C7"/>
    <w:rsid w:val="00464003"/>
    <w:rsid w:val="00464765"/>
    <w:rsid w:val="00494F7E"/>
    <w:rsid w:val="004A006F"/>
    <w:rsid w:val="004D4755"/>
    <w:rsid w:val="0055785C"/>
    <w:rsid w:val="0056090F"/>
    <w:rsid w:val="00564F31"/>
    <w:rsid w:val="005650CA"/>
    <w:rsid w:val="005E78DD"/>
    <w:rsid w:val="006167E6"/>
    <w:rsid w:val="006A59B8"/>
    <w:rsid w:val="006D083D"/>
    <w:rsid w:val="00727D45"/>
    <w:rsid w:val="00732B06"/>
    <w:rsid w:val="00784947"/>
    <w:rsid w:val="00784ECC"/>
    <w:rsid w:val="0079079B"/>
    <w:rsid w:val="007923F2"/>
    <w:rsid w:val="00792C08"/>
    <w:rsid w:val="00807A79"/>
    <w:rsid w:val="00872852"/>
    <w:rsid w:val="008B7736"/>
    <w:rsid w:val="008C386A"/>
    <w:rsid w:val="008E2605"/>
    <w:rsid w:val="008E7D43"/>
    <w:rsid w:val="008F6592"/>
    <w:rsid w:val="00917C2D"/>
    <w:rsid w:val="0094651A"/>
    <w:rsid w:val="00954D16"/>
    <w:rsid w:val="009A6BBB"/>
    <w:rsid w:val="009E3134"/>
    <w:rsid w:val="00A63F91"/>
    <w:rsid w:val="00A86C22"/>
    <w:rsid w:val="00A93615"/>
    <w:rsid w:val="00AB2DBC"/>
    <w:rsid w:val="00AC4C6B"/>
    <w:rsid w:val="00AC5B64"/>
    <w:rsid w:val="00AD3EBB"/>
    <w:rsid w:val="00AE637E"/>
    <w:rsid w:val="00AE7467"/>
    <w:rsid w:val="00B5765C"/>
    <w:rsid w:val="00BA2BCF"/>
    <w:rsid w:val="00BB473C"/>
    <w:rsid w:val="00BC2433"/>
    <w:rsid w:val="00BD204D"/>
    <w:rsid w:val="00C124F2"/>
    <w:rsid w:val="00C6200C"/>
    <w:rsid w:val="00C765EA"/>
    <w:rsid w:val="00C959A2"/>
    <w:rsid w:val="00CB4CFA"/>
    <w:rsid w:val="00CC3433"/>
    <w:rsid w:val="00CD0567"/>
    <w:rsid w:val="00CE7A3C"/>
    <w:rsid w:val="00D11AB1"/>
    <w:rsid w:val="00D860AC"/>
    <w:rsid w:val="00DA2AEF"/>
    <w:rsid w:val="00DA473A"/>
    <w:rsid w:val="00DB4433"/>
    <w:rsid w:val="00DE27E4"/>
    <w:rsid w:val="00E62BE3"/>
    <w:rsid w:val="00E80857"/>
    <w:rsid w:val="00E81CDA"/>
    <w:rsid w:val="00E8341E"/>
    <w:rsid w:val="00EA633A"/>
    <w:rsid w:val="00EC602B"/>
    <w:rsid w:val="00ED0F75"/>
    <w:rsid w:val="00F10987"/>
    <w:rsid w:val="00F1617D"/>
    <w:rsid w:val="00F35FF2"/>
    <w:rsid w:val="00F806BC"/>
    <w:rsid w:val="00FA32FE"/>
    <w:rsid w:val="00FA474F"/>
    <w:rsid w:val="00FC626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75368DE"/>
    <w:rsid w:val="5B9B2F95"/>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D4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8E7D43"/>
    <w:pPr>
      <w:jc w:val="left"/>
    </w:pPr>
  </w:style>
  <w:style w:type="paragraph" w:styleId="a4">
    <w:name w:val="Balloon Text"/>
    <w:basedOn w:val="a"/>
    <w:link w:val="Char0"/>
    <w:uiPriority w:val="99"/>
    <w:semiHidden/>
    <w:unhideWhenUsed/>
    <w:rsid w:val="008E7D43"/>
    <w:rPr>
      <w:sz w:val="18"/>
      <w:szCs w:val="18"/>
    </w:rPr>
  </w:style>
  <w:style w:type="paragraph" w:styleId="a5">
    <w:name w:val="footer"/>
    <w:basedOn w:val="a"/>
    <w:link w:val="Char1"/>
    <w:unhideWhenUsed/>
    <w:qFormat/>
    <w:rsid w:val="008E7D43"/>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8E7D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sid w:val="008E7D43"/>
    <w:rPr>
      <w:b/>
      <w:bCs/>
    </w:rPr>
  </w:style>
  <w:style w:type="table" w:styleId="a8">
    <w:name w:val="Table Grid"/>
    <w:basedOn w:val="a1"/>
    <w:qFormat/>
    <w:rsid w:val="008E7D43"/>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8E7D43"/>
  </w:style>
  <w:style w:type="character" w:styleId="aa">
    <w:name w:val="annotation reference"/>
    <w:basedOn w:val="a0"/>
    <w:uiPriority w:val="99"/>
    <w:semiHidden/>
    <w:unhideWhenUsed/>
    <w:qFormat/>
    <w:rsid w:val="008E7D43"/>
    <w:rPr>
      <w:sz w:val="21"/>
      <w:szCs w:val="21"/>
    </w:rPr>
  </w:style>
  <w:style w:type="character" w:customStyle="1" w:styleId="Char2">
    <w:name w:val="页眉 Char"/>
    <w:basedOn w:val="a0"/>
    <w:link w:val="a6"/>
    <w:uiPriority w:val="99"/>
    <w:qFormat/>
    <w:rsid w:val="008E7D43"/>
    <w:rPr>
      <w:sz w:val="18"/>
      <w:szCs w:val="18"/>
    </w:rPr>
  </w:style>
  <w:style w:type="character" w:customStyle="1" w:styleId="Char1">
    <w:name w:val="页脚 Char"/>
    <w:basedOn w:val="a0"/>
    <w:link w:val="a5"/>
    <w:qFormat/>
    <w:rsid w:val="008E7D43"/>
    <w:rPr>
      <w:sz w:val="18"/>
      <w:szCs w:val="18"/>
    </w:rPr>
  </w:style>
  <w:style w:type="character" w:customStyle="1" w:styleId="Char0">
    <w:name w:val="批注框文本 Char"/>
    <w:basedOn w:val="a0"/>
    <w:link w:val="a4"/>
    <w:uiPriority w:val="99"/>
    <w:semiHidden/>
    <w:rsid w:val="008E7D43"/>
    <w:rPr>
      <w:rFonts w:ascii="Times New Roman" w:eastAsia="宋体" w:hAnsi="Times New Roman" w:cs="Times New Roman"/>
      <w:kern w:val="2"/>
      <w:sz w:val="18"/>
      <w:szCs w:val="18"/>
    </w:rPr>
  </w:style>
  <w:style w:type="character" w:customStyle="1" w:styleId="Char">
    <w:name w:val="批注文字 Char"/>
    <w:basedOn w:val="a0"/>
    <w:link w:val="a3"/>
    <w:uiPriority w:val="99"/>
    <w:semiHidden/>
    <w:rsid w:val="008E7D43"/>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rsid w:val="008E7D43"/>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4</Pages>
  <Words>314</Words>
  <Characters>1794</Characters>
  <Application>Microsoft Office Word</Application>
  <DocSecurity>0</DocSecurity>
  <Lines>14</Lines>
  <Paragraphs>4</Paragraphs>
  <ScaleCrop>false</ScaleCrop>
  <Company>微软中国</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23</cp:revision>
  <cp:lastPrinted>2020-03-09T04:05:00Z</cp:lastPrinted>
  <dcterms:created xsi:type="dcterms:W3CDTF">2020-12-11T09:52:00Z</dcterms:created>
  <dcterms:modified xsi:type="dcterms:W3CDTF">2021-06-22T08:18:00Z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