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sz w:val="32"/>
          <w:szCs w:val="32"/>
        </w:rPr>
      </w:pPr>
      <w:r>
        <w:rPr>
          <w:rFonts w:ascii="Calibri" w:hAnsi="Calibri" w:eastAsia="方正小标宋简体" w:cs="Times New Roman"/>
          <w:sz w:val="32"/>
          <w:szCs w:val="32"/>
        </w:rPr>
        <w:t>202</w:t>
      </w:r>
      <w:r>
        <w:rPr>
          <w:rFonts w:hint="eastAsia" w:ascii="Calibri" w:hAnsi="Calibri" w:eastAsia="方正小标宋简体" w:cs="Times New Roman"/>
          <w:sz w:val="32"/>
          <w:szCs w:val="32"/>
        </w:rPr>
        <w:t>2</w:t>
      </w:r>
      <w:r>
        <w:rPr>
          <w:rFonts w:ascii="Calibri" w:hAnsi="Calibri" w:eastAsia="方正小标宋简体" w:cs="Times New Roman"/>
          <w:sz w:val="32"/>
          <w:szCs w:val="32"/>
        </w:rPr>
        <w:t>年沈阳市</w:t>
      </w:r>
      <w:r>
        <w:rPr>
          <w:rFonts w:hint="eastAsia" w:ascii="Calibri" w:hAnsi="Calibri" w:eastAsia="方正小标宋简体" w:cs="Times New Roman"/>
          <w:sz w:val="32"/>
          <w:szCs w:val="32"/>
        </w:rPr>
        <w:t>流通领域消防水带</w:t>
      </w:r>
      <w:r>
        <w:rPr>
          <w:rFonts w:ascii="Calibri" w:hAnsi="Calibri" w:eastAsia="方正小标宋简体" w:cs="Times New Roman"/>
          <w:sz w:val="32"/>
          <w:szCs w:val="32"/>
        </w:rPr>
        <w:t>产品质量监督抽查方案</w:t>
      </w:r>
    </w:p>
    <w:p>
      <w:pPr>
        <w:rPr>
          <w:rFonts w:cs="Times New Roman" w:asciiTheme="minorEastAsia" w:hAnsiTheme="minorEastAsia"/>
          <w:sz w:val="28"/>
          <w:szCs w:val="28"/>
        </w:rPr>
      </w:pPr>
    </w:p>
    <w:p>
      <w:pPr>
        <w:spacing w:line="360" w:lineRule="auto"/>
        <w:ind w:firstLine="420" w:firstLineChars="200"/>
        <w:rPr>
          <w:rFonts w:ascii="黑体" w:hAnsi="宋体" w:eastAsia="黑体" w:cs="Times New Roman"/>
          <w:szCs w:val="21"/>
        </w:rPr>
      </w:pPr>
      <w:r>
        <w:rPr>
          <w:rFonts w:hint="eastAsia" w:ascii="黑体" w:hAnsi="宋体" w:eastAsia="黑体" w:cs="Times New Roman"/>
          <w:szCs w:val="21"/>
        </w:rPr>
        <w:t>一、抽查领域</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本次抽查为流通领域抽样，抽查范围覆盖</w:t>
      </w:r>
      <w:r>
        <w:rPr>
          <w:rFonts w:hint="eastAsia" w:ascii="Calibri" w:hAnsi="Calibri" w:eastAsia="宋体" w:cs="Times New Roman"/>
          <w:szCs w:val="21"/>
        </w:rPr>
        <w:t>于洪区、铁西区</w:t>
      </w:r>
      <w:r>
        <w:rPr>
          <w:rFonts w:hint="eastAsia" w:ascii="宋体" w:hAnsi="宋体" w:eastAsia="宋体" w:cs="Times New Roman"/>
          <w:szCs w:val="21"/>
        </w:rPr>
        <w:t>等</w:t>
      </w:r>
      <w:r>
        <w:rPr>
          <w:rFonts w:hint="eastAsia" w:ascii="Calibri" w:hAnsi="Calibri" w:eastAsia="宋体" w:cs="Times New Roman"/>
          <w:szCs w:val="21"/>
        </w:rPr>
        <w:t>消防水带</w:t>
      </w:r>
      <w:r>
        <w:rPr>
          <w:rFonts w:ascii="宋体" w:hAnsi="宋体" w:eastAsia="宋体" w:cs="Times New Roman"/>
          <w:szCs w:val="21"/>
        </w:rPr>
        <w:t>产品</w:t>
      </w:r>
      <w:r>
        <w:rPr>
          <w:rFonts w:hint="eastAsia" w:ascii="宋体" w:hAnsi="宋体" w:eastAsia="宋体" w:cs="Times New Roman"/>
          <w:szCs w:val="21"/>
        </w:rPr>
        <w:t>集中销售</w:t>
      </w:r>
      <w:r>
        <w:rPr>
          <w:rFonts w:ascii="宋体" w:hAnsi="宋体" w:eastAsia="宋体" w:cs="Times New Roman"/>
          <w:szCs w:val="21"/>
        </w:rPr>
        <w:t>地区</w:t>
      </w:r>
      <w:r>
        <w:rPr>
          <w:rFonts w:hint="eastAsia" w:ascii="宋体" w:hAnsi="宋体" w:eastAsia="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spacing w:line="360" w:lineRule="auto"/>
        <w:ind w:firstLine="420" w:firstLineChars="200"/>
        <w:rPr>
          <w:rFonts w:ascii="Times New Roman" w:hAnsi="Times New Roman" w:eastAsia="黑体" w:cs="Times New Roman"/>
          <w:szCs w:val="21"/>
        </w:rPr>
      </w:pPr>
      <w:r>
        <w:rPr>
          <w:rFonts w:hint="eastAsia" w:ascii="Calibri" w:hAnsi="Calibri" w:eastAsia="宋体" w:cs="Times New Roman"/>
          <w:szCs w:val="21"/>
        </w:rPr>
        <w:t>抽查对象为沈阳市行政区域内从事消防水带产品销售的市场主体，包括</w:t>
      </w:r>
      <w:r>
        <w:rPr>
          <w:rFonts w:hint="eastAsia"/>
          <w:color w:val="000000"/>
          <w:szCs w:val="21"/>
        </w:rPr>
        <w:t>消防器材商店、直销店等</w:t>
      </w:r>
      <w:r>
        <w:rPr>
          <w:rFonts w:hint="eastAsia" w:ascii="Calibri" w:hAnsi="Calibri" w:eastAsia="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szCs w:val="21"/>
        </w:rPr>
      </w:pPr>
      <w:r>
        <w:rPr>
          <w:rFonts w:hint="eastAsia"/>
          <w:szCs w:val="21"/>
        </w:rPr>
        <w:t>（一）</w:t>
      </w:r>
      <w:r>
        <w:rPr>
          <w:szCs w:val="21"/>
        </w:rPr>
        <w:t>产品类型</w:t>
      </w:r>
    </w:p>
    <w:p>
      <w:pPr>
        <w:adjustRightInd w:val="0"/>
        <w:spacing w:line="360" w:lineRule="auto"/>
        <w:ind w:firstLine="420" w:firstLineChars="200"/>
        <w:rPr>
          <w:szCs w:val="21"/>
        </w:rPr>
      </w:pPr>
      <w:r>
        <w:rPr>
          <w:rFonts w:hint="eastAsia"/>
          <w:szCs w:val="21"/>
        </w:rPr>
        <w:t>消防水带分为有衬里消防水带和消防湿水带。</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1.可抽查的具体产品种类</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根据沈阳市场上常见的</w:t>
      </w:r>
      <w:r>
        <w:rPr>
          <w:rFonts w:hint="eastAsia"/>
          <w:szCs w:val="21"/>
        </w:rPr>
        <w:t>消防水带</w:t>
      </w:r>
      <w:r>
        <w:rPr>
          <w:rFonts w:hint="eastAsia" w:ascii="Calibri" w:hAnsi="Calibri" w:eastAsia="宋体" w:cs="Times New Roman"/>
          <w:szCs w:val="21"/>
        </w:rPr>
        <w:t>种类，本次拟抽查产品范围为</w:t>
      </w:r>
      <w:r>
        <w:rPr>
          <w:rFonts w:hint="eastAsia"/>
          <w:szCs w:val="21"/>
        </w:rPr>
        <w:t>有衬里消防水带</w:t>
      </w:r>
      <w:r>
        <w:rPr>
          <w:rFonts w:hint="eastAsia" w:ascii="Calibri" w:hAnsi="Calibri" w:eastAsia="宋体" w:cs="Times New Roman"/>
          <w:szCs w:val="21"/>
        </w:rPr>
        <w:t>。</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2.不应抽查的易混淆产品种类</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本次抽查不包括</w:t>
      </w:r>
      <w:r>
        <w:rPr>
          <w:rFonts w:hint="eastAsia"/>
          <w:szCs w:val="21"/>
        </w:rPr>
        <w:t>消防湿水带</w:t>
      </w:r>
      <w:r>
        <w:rPr>
          <w:rFonts w:hint="eastAsia" w:ascii="Calibri" w:hAnsi="Calibri" w:eastAsia="宋体" w:cs="Times New Roman"/>
          <w:szCs w:val="21"/>
        </w:rPr>
        <w:t>产品。</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rPr>
      </w:pPr>
      <w:r>
        <w:rPr>
          <w:rFonts w:hint="eastAsia"/>
          <w:color w:val="auto"/>
          <w:szCs w:val="21"/>
          <w:highlight w:val="none"/>
        </w:rPr>
        <w:t>检验样品及备用样品应由抽样人员和被抽样单位陪同人员用封样单分别封样。封样时，应保证所有可开启部位贴封完好（防止样品被调换），并由抽样人员和被抽样</w:t>
      </w:r>
      <w:r>
        <w:rPr>
          <w:rFonts w:hint="eastAsia"/>
          <w:color w:val="000000" w:themeColor="text1"/>
          <w:szCs w:val="21"/>
          <w:highlight w:val="none"/>
        </w:rPr>
        <w:t>单位代表共同签字确认。</w:t>
      </w:r>
      <w:bookmarkStart w:id="0" w:name="_GoBack"/>
      <w:bookmarkEnd w:id="0"/>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lang w:val="en-US" w:eastAsia="zh-CN"/>
        </w:rPr>
        <w:t>检验</w:t>
      </w:r>
      <w:r>
        <w:rPr>
          <w:rFonts w:hint="eastAsia"/>
          <w:color w:val="000000" w:themeColor="text1"/>
          <w:szCs w:val="21"/>
          <w:highlight w:val="none"/>
        </w:rPr>
        <w:t>样品由抽样人员</w:t>
      </w:r>
      <w:r>
        <w:rPr>
          <w:color w:val="000000" w:themeColor="text1"/>
          <w:szCs w:val="21"/>
          <w:highlight w:val="none"/>
        </w:rPr>
        <w:t>携带或寄送至检验机构</w:t>
      </w:r>
      <w:r>
        <w:rPr>
          <w:rFonts w:hint="eastAsia"/>
          <w:color w:val="000000" w:themeColor="text1"/>
          <w:szCs w:val="21"/>
          <w:highlight w:val="none"/>
        </w:rPr>
        <w:t>，在</w:t>
      </w:r>
      <w:r>
        <w:rPr>
          <w:color w:val="000000" w:themeColor="text1"/>
          <w:szCs w:val="21"/>
          <w:highlight w:val="none"/>
        </w:rPr>
        <w:t>携带或寄送</w:t>
      </w:r>
      <w:r>
        <w:rPr>
          <w:rFonts w:hint="eastAsia"/>
          <w:color w:val="000000" w:themeColor="text1"/>
          <w:szCs w:val="21"/>
          <w:highlight w:val="none"/>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szCs w:val="21"/>
        </w:rPr>
      </w:pPr>
      <w:r>
        <w:rPr>
          <w:rFonts w:hint="eastAsia"/>
          <w:szCs w:val="21"/>
        </w:rPr>
        <w:t>表1抽查工作进度要求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szCs w:val="21"/>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ascii="宋体" w:hAnsi="宋体" w:eastAsia="宋体"/>
                <w:bCs/>
                <w:szCs w:val="21"/>
              </w:rPr>
              <w:t>检验报告及结果</w:t>
            </w:r>
            <w:r>
              <w:rPr>
                <w:rFonts w:hint="eastAsia" w:ascii="宋体" w:hAnsi="宋体" w:eastAsia="宋体"/>
                <w:bCs/>
                <w:szCs w:val="21"/>
              </w:rPr>
              <w:t>通知书</w:t>
            </w:r>
            <w:r>
              <w:rPr>
                <w:rFonts w:ascii="宋体" w:hAnsi="宋体" w:eastAsia="宋体"/>
                <w:bCs/>
                <w:szCs w:val="21"/>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szCs w:val="21"/>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E4D52"/>
    <w:rsid w:val="00003FF2"/>
    <w:rsid w:val="000057EB"/>
    <w:rsid w:val="000209E9"/>
    <w:rsid w:val="000C1C6A"/>
    <w:rsid w:val="000D2837"/>
    <w:rsid w:val="000F715F"/>
    <w:rsid w:val="00106C67"/>
    <w:rsid w:val="00135861"/>
    <w:rsid w:val="00143429"/>
    <w:rsid w:val="001C03A2"/>
    <w:rsid w:val="001C5BB3"/>
    <w:rsid w:val="0023317F"/>
    <w:rsid w:val="00247113"/>
    <w:rsid w:val="00276265"/>
    <w:rsid w:val="002A05B8"/>
    <w:rsid w:val="002A75B2"/>
    <w:rsid w:val="002F695B"/>
    <w:rsid w:val="00327386"/>
    <w:rsid w:val="00331152"/>
    <w:rsid w:val="00351D52"/>
    <w:rsid w:val="00352667"/>
    <w:rsid w:val="003C5FB5"/>
    <w:rsid w:val="003D2260"/>
    <w:rsid w:val="003D4AB7"/>
    <w:rsid w:val="003E1149"/>
    <w:rsid w:val="003E564D"/>
    <w:rsid w:val="00401715"/>
    <w:rsid w:val="00405FE1"/>
    <w:rsid w:val="00441B56"/>
    <w:rsid w:val="00492F80"/>
    <w:rsid w:val="004A1855"/>
    <w:rsid w:val="004C458A"/>
    <w:rsid w:val="004D2FCB"/>
    <w:rsid w:val="00525029"/>
    <w:rsid w:val="005562FE"/>
    <w:rsid w:val="00576D3C"/>
    <w:rsid w:val="005C0714"/>
    <w:rsid w:val="005D1ABD"/>
    <w:rsid w:val="005E4CEA"/>
    <w:rsid w:val="005E4D52"/>
    <w:rsid w:val="00667B58"/>
    <w:rsid w:val="00683FA6"/>
    <w:rsid w:val="00684361"/>
    <w:rsid w:val="006C2551"/>
    <w:rsid w:val="006D23E5"/>
    <w:rsid w:val="006E4AB7"/>
    <w:rsid w:val="006F0924"/>
    <w:rsid w:val="006F146E"/>
    <w:rsid w:val="00700CDF"/>
    <w:rsid w:val="0070632B"/>
    <w:rsid w:val="007505E4"/>
    <w:rsid w:val="0075776F"/>
    <w:rsid w:val="007B78B3"/>
    <w:rsid w:val="007C67A7"/>
    <w:rsid w:val="00822F68"/>
    <w:rsid w:val="00831FB4"/>
    <w:rsid w:val="00852E3E"/>
    <w:rsid w:val="00880BCA"/>
    <w:rsid w:val="00896E5C"/>
    <w:rsid w:val="008B12BF"/>
    <w:rsid w:val="008B3533"/>
    <w:rsid w:val="00904160"/>
    <w:rsid w:val="009156A0"/>
    <w:rsid w:val="00922CBC"/>
    <w:rsid w:val="00934E96"/>
    <w:rsid w:val="00952AB5"/>
    <w:rsid w:val="00960815"/>
    <w:rsid w:val="00967C14"/>
    <w:rsid w:val="009868DF"/>
    <w:rsid w:val="009B3E75"/>
    <w:rsid w:val="009C33F2"/>
    <w:rsid w:val="009D0A46"/>
    <w:rsid w:val="009D2623"/>
    <w:rsid w:val="00A039A2"/>
    <w:rsid w:val="00A4534E"/>
    <w:rsid w:val="00A47C1E"/>
    <w:rsid w:val="00A64EB4"/>
    <w:rsid w:val="00A853BC"/>
    <w:rsid w:val="00A93116"/>
    <w:rsid w:val="00A95AE2"/>
    <w:rsid w:val="00AB25F6"/>
    <w:rsid w:val="00AB34DE"/>
    <w:rsid w:val="00AB4837"/>
    <w:rsid w:val="00B4184F"/>
    <w:rsid w:val="00B67DB1"/>
    <w:rsid w:val="00B934B4"/>
    <w:rsid w:val="00B958DE"/>
    <w:rsid w:val="00BC5F78"/>
    <w:rsid w:val="00BE692E"/>
    <w:rsid w:val="00C416E5"/>
    <w:rsid w:val="00C666C1"/>
    <w:rsid w:val="00C87A9D"/>
    <w:rsid w:val="00CA3562"/>
    <w:rsid w:val="00CF3F17"/>
    <w:rsid w:val="00CF7D05"/>
    <w:rsid w:val="00D23C0F"/>
    <w:rsid w:val="00D44BDB"/>
    <w:rsid w:val="00DC5120"/>
    <w:rsid w:val="00E0363C"/>
    <w:rsid w:val="00E325D1"/>
    <w:rsid w:val="00E57E94"/>
    <w:rsid w:val="00E622B5"/>
    <w:rsid w:val="00E67A24"/>
    <w:rsid w:val="00E94C57"/>
    <w:rsid w:val="00E97008"/>
    <w:rsid w:val="00EB6B2B"/>
    <w:rsid w:val="00ED300A"/>
    <w:rsid w:val="00F12FE6"/>
    <w:rsid w:val="00F3582F"/>
    <w:rsid w:val="00F5445E"/>
    <w:rsid w:val="00F55267"/>
    <w:rsid w:val="00FB11D2"/>
    <w:rsid w:val="00FC1693"/>
    <w:rsid w:val="00FC3095"/>
    <w:rsid w:val="0DF7017A"/>
    <w:rsid w:val="135B097D"/>
    <w:rsid w:val="136B589F"/>
    <w:rsid w:val="14567D50"/>
    <w:rsid w:val="1C6D6029"/>
    <w:rsid w:val="2D5B2673"/>
    <w:rsid w:val="3924065D"/>
    <w:rsid w:val="3BE71939"/>
    <w:rsid w:val="3CF6235D"/>
    <w:rsid w:val="3E915111"/>
    <w:rsid w:val="57646F84"/>
    <w:rsid w:val="58D602E6"/>
    <w:rsid w:val="5B5A7795"/>
    <w:rsid w:val="6214067D"/>
    <w:rsid w:val="623C6AEF"/>
    <w:rsid w:val="739904C0"/>
    <w:rsid w:val="7A4C54D5"/>
    <w:rsid w:val="7DBAB8C1"/>
    <w:rsid w:val="DBFB54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kern w:val="2"/>
      <w:sz w:val="18"/>
      <w:szCs w:val="18"/>
    </w:rPr>
  </w:style>
  <w:style w:type="character" w:customStyle="1" w:styleId="19">
    <w:name w:val="脚注文本 Char"/>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Char"/>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Char"/>
    <w:basedOn w:val="21"/>
    <w:link w:val="8"/>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828</Words>
  <Characters>860</Characters>
  <Lines>6</Lines>
  <Paragraphs>1</Paragraphs>
  <TotalTime>8</TotalTime>
  <ScaleCrop>false</ScaleCrop>
  <LinksUpToDate>false</LinksUpToDate>
  <CharactersWithSpaces>860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2021-03-03T03:22:00Z</dcterms:created>
  <dc:creator>PC</dc:creator>
  <cp:lastModifiedBy>user</cp:lastModifiedBy>
  <dcterms:modified xsi:type="dcterms:W3CDTF">2022-06-20T15:51:09Z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9BA698796C0F49EBA36E4EC09C6AC67F</vt:lpwstr>
  </property>
</Properties>
</file>