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textAlignment w:val="auto"/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沈阳市知识产权信息公共服务网点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备案申报表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  <w:t>申请单位：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  <w:t>推荐部门：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360" w:firstLineChars="400"/>
        <w:jc w:val="both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360" w:firstLineChars="400"/>
        <w:jc w:val="both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</w:pPr>
      <w:r>
        <w:rPr>
          <w:rFonts w:hint="eastAsia" w:ascii="Times New Roman" w:hAnsi="Times New Roman" w:eastAsia="华文细黑" w:cs="Times New Roman"/>
          <w:color w:val="auto"/>
          <w:sz w:val="34"/>
          <w:szCs w:val="34"/>
          <w:lang w:val="en-US" w:eastAsia="zh-CN"/>
        </w:rPr>
        <w:t>填报日期：________________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u w:val="none"/>
          <w:lang w:val="en-US" w:eastAsia="zh-CN"/>
        </w:rPr>
        <w:t xml:space="preserve">                 </w:t>
      </w:r>
      <w:r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1360" w:firstLineChars="400"/>
        <w:jc w:val="both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1360" w:firstLineChars="400"/>
        <w:jc w:val="both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1360" w:firstLineChars="400"/>
        <w:jc w:val="both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1360" w:firstLineChars="400"/>
        <w:jc w:val="both"/>
        <w:textAlignment w:val="auto"/>
        <w:rPr>
          <w:rFonts w:hint="eastAsia" w:ascii="Times New Roman" w:hAnsi="Times New Roman" w:eastAsia="华文细黑" w:cs="Times New Roman"/>
          <w:color w:val="auto"/>
          <w:sz w:val="34"/>
          <w:szCs w:val="3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沈阳市知识产权局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2024年制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一、此表为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沈阳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市知识产权信息公共服务网点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申报表，封面“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”名称填写法人单位名称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填写区、县（市）市场监管局（知识产权局）名称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二、第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部分“申请备案机构意见”由申请的服务机构填写，并由经办人和负责人签字。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部分“推荐部门意见”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由区、县（市）市场监管局（知识产权局）填写。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、除需手写和签字以外，表格其他部分均用四号仿宋_GB2312填写。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表格应填写规范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，填表单位应按照表格字数要求进行填写，如确需增加内容可对表格进行自行扩展。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、申报表应盖章、签字，否则视为无效申请。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6"/>
          <w:szCs w:val="46"/>
          <w:u w:val="none"/>
          <w:lang w:val="en-US" w:eastAsia="zh-CN"/>
        </w:r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925"/>
        <w:gridCol w:w="1528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6"/>
                <w:sz w:val="28"/>
                <w:szCs w:val="28"/>
                <w:u w:val="none"/>
                <w:vertAlign w:val="baseline"/>
                <w:lang w:val="en-US" w:eastAsia="zh-CN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主要负责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人及职务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信息公共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服务工作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网站/平台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名称及网址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微信公众号名称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服务事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项清单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6"/>
                <w:sz w:val="28"/>
                <w:szCs w:val="28"/>
                <w:u w:val="none"/>
                <w:vertAlign w:val="baseline"/>
                <w:lang w:val="en-US" w:eastAsia="zh-CN"/>
              </w:rPr>
              <w:t>二、工作基础和优势特点（1000字左右）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4" w:hRule="atLeast"/>
        </w:trPr>
        <w:tc>
          <w:tcPr>
            <w:tcW w:w="87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20" w:lineRule="exact"/>
              <w:ind w:firstLine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（含软硬件基础设施；开展基础性服务、低成本专业化服务和增值服务的经验情况；相关工作制度；财务资源等情况说明，并以附件形式提交相关佐证材料）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sectPr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6"/>
                <w:sz w:val="28"/>
                <w:szCs w:val="28"/>
                <w:u w:val="none"/>
                <w:vertAlign w:val="baseline"/>
                <w:lang w:val="en-US" w:eastAsia="zh-CN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</w:trPr>
        <w:tc>
          <w:tcPr>
            <w:tcW w:w="8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[从服务团队人数、结构、学历、知识产权相关服务资质等方面进行说明，含主要负责人、专职人员（至少3名）个人情况及知识产权信息公共服务相关工作经历简介等，每人200字左右，并以附件形式提交相关佐证材料]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sectPr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6"/>
                <w:sz w:val="28"/>
                <w:szCs w:val="28"/>
                <w:u w:val="none"/>
                <w:vertAlign w:val="baseline"/>
                <w:lang w:val="en-US" w:eastAsia="zh-CN"/>
              </w:rPr>
              <w:t>四、未来发展思路和支持措施（1500字左右）情况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4" w:hRule="atLeast"/>
        </w:trPr>
        <w:tc>
          <w:tcPr>
            <w:tcW w:w="8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（含场地、人才、资金、运行保障、发展方向等）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sectPr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85"/>
        <w:gridCol w:w="3390"/>
        <w:gridCol w:w="153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pacing w:val="-6"/>
                <w:sz w:val="28"/>
                <w:szCs w:val="28"/>
                <w:u w:val="none"/>
                <w:vertAlign w:val="baseline"/>
                <w:lang w:val="en-US" w:eastAsia="zh-CN"/>
              </w:rPr>
              <w:t>五、知识产权信息公共服务典型案例（1—2个，每个500字左右）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内  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和效果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内  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和效果</w:t>
            </w:r>
          </w:p>
        </w:tc>
        <w:tc>
          <w:tcPr>
            <w:tcW w:w="7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sectPr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00" w:afterAutospacing="1" w:line="6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zh-CN" w:eastAsia="zh-CN"/>
              </w:rPr>
              <w:t>附件列表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（附件材料请参考以下排序整理，并制作材料目录）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1.营业执照或法人登记证等证件盖章复印件；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2.知识产权信息服务相关制度；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3.近两年开展知识产权信息公共服务的情况说明、案例证明材料；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4.知识产权信息服务人员有关学历及资格证书的材料，如专利代理师资格证，法律职业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资格证，知识产权师职称证书等官方认定或发布的相关证书复印件；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5.其他证明符合认定条件、申报优势的材料。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七、申请备案机构意见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</w:trPr>
        <w:tc>
          <w:tcPr>
            <w:tcW w:w="8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（含材料真实性、合法性、支持保障条件落实等情况）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经办人：        负责人：        日期：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八、推荐部门意见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（含资源、人员实力等评价和支持措施，是否同意推荐等情况）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负责人：        日期：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九、备案部门意见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8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20" w:lineRule="exact"/>
              <w:ind w:firstLine="0"/>
              <w:jc w:val="left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准予备案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zh-CN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不予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经办人：        负责人：        日期：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D3B1E27-E14B-43A8-85FA-08AE8A47C4E1}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A3F235-040E-4B47-857A-1673454EC0E4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9BDBDD-FC67-4D83-9B4A-BCFC51511EB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7A6C07C-5D35-4E38-9FEA-76754F3C98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2DCB75D-C4AC-405D-80C6-6185B856A2BD}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MKoK8BAABLAwAADgAAAGRycy9lMm9Eb2MueG1srVPNThsxEL5X4h0s&#10;34mXCFXp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HnlDhucUS7Xz93v//u/jyRL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OMKo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4.47/seeyon/officeservlet"/>
  </w:docVars>
  <w:rsids>
    <w:rsidRoot w:val="60B44E4C"/>
    <w:rsid w:val="0318199A"/>
    <w:rsid w:val="05895D27"/>
    <w:rsid w:val="0A4C1970"/>
    <w:rsid w:val="0CC55A09"/>
    <w:rsid w:val="0D307327"/>
    <w:rsid w:val="158C7CD2"/>
    <w:rsid w:val="15B605E5"/>
    <w:rsid w:val="182C1032"/>
    <w:rsid w:val="1B7E21A9"/>
    <w:rsid w:val="2031056C"/>
    <w:rsid w:val="22522AD5"/>
    <w:rsid w:val="23232D4A"/>
    <w:rsid w:val="26BE72FA"/>
    <w:rsid w:val="2AED63FF"/>
    <w:rsid w:val="2B146C61"/>
    <w:rsid w:val="2ED84F19"/>
    <w:rsid w:val="2FEC481F"/>
    <w:rsid w:val="3095556F"/>
    <w:rsid w:val="3D793D42"/>
    <w:rsid w:val="3EAB4177"/>
    <w:rsid w:val="3EF57202"/>
    <w:rsid w:val="47AA14A8"/>
    <w:rsid w:val="508A1AC6"/>
    <w:rsid w:val="510C6D30"/>
    <w:rsid w:val="5307682B"/>
    <w:rsid w:val="538E63EF"/>
    <w:rsid w:val="53B4661F"/>
    <w:rsid w:val="560E06BD"/>
    <w:rsid w:val="58E3481A"/>
    <w:rsid w:val="5B0057B5"/>
    <w:rsid w:val="5CB402AB"/>
    <w:rsid w:val="5F3160C3"/>
    <w:rsid w:val="60B44E4C"/>
    <w:rsid w:val="69C63CA5"/>
    <w:rsid w:val="6F347726"/>
    <w:rsid w:val="6FDFEC6B"/>
    <w:rsid w:val="786A41B8"/>
    <w:rsid w:val="7BFD5343"/>
    <w:rsid w:val="7DDFB7A5"/>
    <w:rsid w:val="7EFFC116"/>
    <w:rsid w:val="C7FBA77E"/>
    <w:rsid w:val="FFFB69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省知识产权局</Company>
  <Pages>12</Pages>
  <Words>2238</Words>
  <Characters>2331</Characters>
  <Lines>0</Lines>
  <Paragraphs>0</Paragraphs>
  <TotalTime>0</TotalTime>
  <ScaleCrop>false</ScaleCrop>
  <LinksUpToDate>false</LinksUpToDate>
  <CharactersWithSpaces>2506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2024-03-06T16:46:00Z</dcterms:created>
  <dc:creator>金鹏</dc:creator>
  <cp:lastModifiedBy>永远的流浪者</cp:lastModifiedBy>
  <cp:lastPrinted>2025-03-07T02:04:00Z</cp:lastPrinted>
  <dcterms:modified xsi:type="dcterms:W3CDTF">2025-03-10T02:07:35Z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eyJoZGlkIjoiYzBiZWQ3M2Y1OTI0OWIyMWQ0N2Q1MDZlZjg1ZjIxOTUiLCJ1c2VySWQiOiIzODMwNzU4ODcifQ==</vt:lpwstr>
  </property>
  <property fmtid="{D5CDD505-2E9C-101B-9397-08002B2CF9AE}" pid="4" name="ICV">
    <vt:lpwstr>74B06EF493C44C3696FC3A058C886F2F_13</vt:lpwstr>
  </property>
</Properties>
</file>