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0018</w:t>
      </w:r>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沈阳滑动轴承厂：</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8</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16</w:t>
      </w:r>
      <w:r>
        <w:rPr>
          <w:rFonts w:hint="eastAsia" w:ascii="仿宋" w:hAnsi="仿宋" w:eastAsia="仿宋"/>
          <w:kern w:val="1"/>
          <w:sz w:val="32"/>
          <w:szCs w:val="32"/>
        </w:rPr>
        <w:t>年度、20</w:t>
      </w:r>
      <w:r>
        <w:rPr>
          <w:rFonts w:hint="eastAsia" w:ascii="仿宋" w:hAnsi="仿宋" w:eastAsia="仿宋"/>
          <w:kern w:val="1"/>
          <w:sz w:val="32"/>
          <w:szCs w:val="32"/>
          <w:lang w:val="en-US" w:eastAsia="zh-CN"/>
        </w:rPr>
        <w:t>17</w:t>
      </w:r>
      <w:r>
        <w:rPr>
          <w:rFonts w:hint="eastAsia" w:ascii="仿宋" w:hAnsi="仿宋" w:eastAsia="仿宋"/>
          <w:kern w:val="1"/>
          <w:sz w:val="32"/>
          <w:szCs w:val="32"/>
        </w:rPr>
        <w:t>年度、20</w:t>
      </w:r>
      <w:r>
        <w:rPr>
          <w:rFonts w:hint="eastAsia" w:ascii="仿宋" w:hAnsi="仿宋" w:eastAsia="仿宋"/>
          <w:kern w:val="1"/>
          <w:sz w:val="32"/>
          <w:szCs w:val="32"/>
          <w:lang w:val="en-US" w:eastAsia="zh-CN"/>
        </w:rPr>
        <w:t>18</w:t>
      </w:r>
      <w:r>
        <w:rPr>
          <w:rFonts w:hint="eastAsia" w:ascii="仿宋" w:hAnsi="仿宋" w:eastAsia="仿宋"/>
          <w:kern w:val="1"/>
          <w:sz w:val="32"/>
          <w:szCs w:val="32"/>
        </w:rPr>
        <w:t>年度、20</w:t>
      </w:r>
      <w:r>
        <w:rPr>
          <w:rFonts w:hint="eastAsia" w:ascii="仿宋" w:hAnsi="仿宋" w:eastAsia="仿宋"/>
          <w:kern w:val="1"/>
          <w:sz w:val="32"/>
          <w:szCs w:val="32"/>
          <w:lang w:val="en-US" w:eastAsia="zh-CN"/>
        </w:rPr>
        <w:t>19</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20</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w:t>
      </w:r>
      <w:r>
        <w:rPr>
          <w:rFonts w:hint="eastAsia" w:ascii="仿宋" w:hAnsi="仿宋" w:eastAsia="仿宋"/>
          <w:kern w:val="1"/>
          <w:sz w:val="32"/>
          <w:szCs w:val="32"/>
          <w:lang w:eastAsia="zh-CN"/>
        </w:rPr>
        <w:t>、</w:t>
      </w:r>
      <w:r>
        <w:rPr>
          <w:rFonts w:hint="eastAsia" w:ascii="仿宋" w:hAnsi="仿宋" w:eastAsia="仿宋"/>
          <w:kern w:val="1"/>
          <w:sz w:val="32"/>
          <w:szCs w:val="32"/>
        </w:rPr>
        <w:t>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8</w:t>
      </w:r>
      <w:r>
        <w:rPr>
          <w:rFonts w:hint="eastAsia" w:ascii="仿宋" w:hAnsi="仿宋" w:eastAsia="仿宋" w:cs="仿宋_GB2312"/>
          <w:kern w:val="1"/>
          <w:sz w:val="32"/>
          <w:szCs w:val="32"/>
        </w:rPr>
        <w:t>年未按规定报送年报，于20</w:t>
      </w:r>
      <w:r>
        <w:rPr>
          <w:rFonts w:hint="eastAsia" w:ascii="仿宋" w:hAnsi="仿宋" w:eastAsia="仿宋" w:cs="仿宋_GB2312"/>
          <w:kern w:val="1"/>
          <w:sz w:val="32"/>
          <w:szCs w:val="32"/>
          <w:lang w:val="en-US" w:eastAsia="zh-CN"/>
        </w:rPr>
        <w:t>17</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14</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bookmarkStart w:id="0" w:name="_GoBack"/>
      <w:bookmarkEnd w:id="0"/>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杨</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洋</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9F670A3"/>
    <w:rsid w:val="0FC847E3"/>
    <w:rsid w:val="139805DE"/>
    <w:rsid w:val="14844AC6"/>
    <w:rsid w:val="1C2F3057"/>
    <w:rsid w:val="22DB19BC"/>
    <w:rsid w:val="28514DA9"/>
    <w:rsid w:val="2BC8705F"/>
    <w:rsid w:val="2EA07805"/>
    <w:rsid w:val="30B7122D"/>
    <w:rsid w:val="38665C38"/>
    <w:rsid w:val="3B5053A4"/>
    <w:rsid w:val="48792086"/>
    <w:rsid w:val="4C7D29CB"/>
    <w:rsid w:val="5B221447"/>
    <w:rsid w:val="60D52E34"/>
    <w:rsid w:val="650514A0"/>
    <w:rsid w:val="7282150D"/>
    <w:rsid w:val="778F38B9"/>
    <w:rsid w:val="79B222D6"/>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743</Words>
  <Characters>797</Characters>
  <Lines>100</Lines>
  <Paragraphs>28</Paragraphs>
  <TotalTime>0</TotalTime>
  <ScaleCrop>false</ScaleCrop>
  <LinksUpToDate>false</LinksUpToDate>
  <CharactersWithSpaces>942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2024-09-06T08:58:16Z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