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沈西市监潘罚告〔2024〕14号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沈阳九帝木业有限公司：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r>
        <w:rPr>
          <w:rFonts w:hint="eastAsia" w:ascii="仿宋" w:hAnsi="仿宋" w:eastAsia="仿宋" w:cs="Arial"/>
          <w:color w:val="191919"/>
          <w:sz w:val="32"/>
          <w:szCs w:val="32"/>
          <w:shd w:val="clear" w:color="auto" w:fill="FFFFFF"/>
        </w:rPr>
        <w:t xml:space="preserve">                 </w:t>
      </w:r>
    </w:p>
    <w:p>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联系地址：</w:t>
      </w:r>
      <w:r>
        <w:rPr>
          <w:rFonts w:hint="eastAsia" w:ascii="仿宋" w:hAnsi="仿宋" w:eastAsia="仿宋"/>
          <w:sz w:val="32"/>
          <w:szCs w:val="32"/>
        </w:rPr>
        <w:t>沈阳市铁西区沈辽西路387-19号5门</w:t>
      </w:r>
    </w:p>
    <w:p>
      <w:pPr>
        <w:adjustRightInd w:val="0"/>
        <w:snapToGrid w:val="0"/>
        <w:spacing w:line="360" w:lineRule="auto"/>
        <w:ind w:firstLine="640" w:firstLineChars="200"/>
        <w:rPr>
          <w:rFonts w:hint="eastAsia" w:ascii="仿宋" w:hAnsi="仿宋" w:eastAsia="仿宋"/>
          <w:sz w:val="32"/>
          <w:szCs w:val="32"/>
        </w:rPr>
      </w:pP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u w:val="single"/>
        </w:rPr>
      </w:pPr>
    </w:p>
    <w:p>
      <w:pPr>
        <w:adjustRightInd w:val="0"/>
        <w:snapToGrid w:val="0"/>
        <w:ind w:firstLine="3520" w:firstLineChars="1100"/>
        <w:rPr>
          <w:rFonts w:hint="eastAsia" w:ascii="仿宋" w:hAnsi="仿宋" w:eastAsia="仿宋" w:cs="仿宋_GB2312"/>
          <w:color w:val="000000"/>
          <w:sz w:val="32"/>
          <w:szCs w:val="32"/>
          <w:u w:val="single"/>
        </w:rPr>
      </w:pPr>
    </w:p>
    <w:p>
      <w:pPr>
        <w:adjustRightInd w:val="0"/>
        <w:snapToGrid w:val="0"/>
        <w:ind w:firstLine="3520" w:firstLineChars="1100"/>
        <w:rPr>
          <w:rFonts w:hint="eastAsia" w:ascii="仿宋" w:hAnsi="仿宋" w:eastAsia="仿宋" w:cs="仿宋_GB2312"/>
          <w:color w:val="000000"/>
          <w:sz w:val="32"/>
          <w:szCs w:val="32"/>
          <w:u w:val="single"/>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B83203"/>
    <w:rsid w:val="00585191"/>
    <w:rsid w:val="00B83203"/>
    <w:rsid w:val="62462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138</Words>
  <Characters>789</Characters>
  <Lines>6</Lines>
  <Paragraphs>1</Paragraphs>
  <TotalTime>1</TotalTime>
  <ScaleCrop>false</ScaleCrop>
  <LinksUpToDate>false</LinksUpToDate>
  <CharactersWithSpaces>926</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2024-09-12T06:20:00Z</dcterms:created>
  <dc:creator>admin</dc:creator>
  <cp:lastModifiedBy>admin</cp:lastModifiedBy>
  <dcterms:modified xsi:type="dcterms:W3CDTF">2024-09-12T07:09:06Z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355D00791239461086689E6C7E149881_12</vt:lpwstr>
  </property>
</Properties>
</file>