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8034EE">
        <w:rPr>
          <w:rFonts w:ascii="Times New Roman" w:eastAsia="仿宋_GB2312" w:hAnsi="Times New Roman" w:cs="仿宋" w:hint="eastAsia"/>
          <w:bCs/>
          <w:color w:val="000000"/>
          <w:sz w:val="32"/>
          <w:szCs w:val="32"/>
          <w:u w:val="single"/>
        </w:rPr>
        <w:t>19</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8034EE" w:rsidP="005D413B">
      <w:pPr>
        <w:tabs>
          <w:tab w:val="left" w:pos="6045"/>
        </w:tabs>
        <w:spacing w:line="560" w:lineRule="exact"/>
        <w:jc w:val="left"/>
        <w:rPr>
          <w:rFonts w:ascii="仿宋_GB2312" w:eastAsia="仿宋_GB2312" w:hAnsi="黑体"/>
          <w:sz w:val="32"/>
          <w:szCs w:val="32"/>
        </w:rPr>
      </w:pPr>
      <w:r w:rsidRPr="008034EE">
        <w:rPr>
          <w:rFonts w:ascii="Times New Roman" w:eastAsia="仿宋_GB2312" w:hAnsi="Times New Roman" w:cs="仿宋_GB2312" w:hint="eastAsia"/>
          <w:color w:val="00000A"/>
          <w:sz w:val="30"/>
          <w:szCs w:val="30"/>
          <w:u w:val="single"/>
        </w:rPr>
        <w:t>辽宁芯宁泽创新电子科技有限公司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6F12B2">
        <w:rPr>
          <w:rFonts w:ascii="仿宋" w:eastAsia="仿宋" w:hAnsi="仿宋" w:cs="Arial" w:hint="eastAsia"/>
          <w:color w:val="191919"/>
          <w:sz w:val="32"/>
          <w:szCs w:val="32"/>
          <w:shd w:val="clear" w:color="auto" w:fill="FFFFFF"/>
        </w:rPr>
        <w:t>19</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6F12B2">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6F12B2">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6F12B2">
        <w:rPr>
          <w:rFonts w:ascii="仿宋" w:eastAsia="仿宋" w:hAnsi="仿宋" w:hint="eastAsia"/>
          <w:sz w:val="32"/>
          <w:szCs w:val="32"/>
        </w:rPr>
        <w:t>19</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2D58C2" w:rsidP="005D413B">
      <w:pPr>
        <w:spacing w:line="500" w:lineRule="exact"/>
        <w:rPr>
          <w:rFonts w:ascii="Times New Roman" w:eastAsia="仿宋_GB2312" w:hAnsi="Times New Roman" w:cs="仿宋"/>
          <w:color w:val="000000"/>
          <w:sz w:val="32"/>
          <w:szCs w:val="32"/>
        </w:rPr>
      </w:pPr>
      <w:r w:rsidRPr="002D58C2">
        <w:rPr>
          <w:rFonts w:ascii="Times New Roman" w:eastAsia="仿宋_GB2312" w:hAnsi="Times New Roman"/>
          <w:sz w:val="32"/>
        </w:rPr>
        <w:pict>
          <v:line id="_x0000_s2051" style="position:absolute;left:0;text-align:left;z-index:251661312;mso-position-horizontal:center" from="0,-.2pt" to="437.05pt,-.15pt" filled="t" strokeweight="1.25pt"/>
        </w:pict>
      </w:r>
      <w:r w:rsidRPr="002D58C2">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600" w:rsidRDefault="00767600" w:rsidP="005D413B">
      <w:r>
        <w:separator/>
      </w:r>
    </w:p>
  </w:endnote>
  <w:endnote w:type="continuationSeparator" w:id="1">
    <w:p w:rsidR="00767600" w:rsidRDefault="00767600"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600" w:rsidRDefault="00767600" w:rsidP="005D413B">
      <w:r>
        <w:separator/>
      </w:r>
    </w:p>
  </w:footnote>
  <w:footnote w:type="continuationSeparator" w:id="1">
    <w:p w:rsidR="00767600" w:rsidRDefault="00767600"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2D58C2"/>
    <w:rsid w:val="00350B25"/>
    <w:rsid w:val="005D413B"/>
    <w:rsid w:val="006F12B2"/>
    <w:rsid w:val="00767600"/>
    <w:rsid w:val="008034EE"/>
    <w:rsid w:val="009A71EB"/>
    <w:rsid w:val="00AA279B"/>
    <w:rsid w:val="00B1653D"/>
    <w:rsid w:val="00BD787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2024-09-13T09:28:00Z</dcterms:modified>
</cp:coreProperties>
</file>