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E3DD20">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rPr>
        <w:t>沈阳市铁西区市场监督管理局</w:t>
      </w:r>
    </w:p>
    <w:p w14:paraId="60DE0837">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4F2E4F5">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市监笃罚告〔2024〕</w:t>
      </w:r>
      <w:r>
        <w:rPr>
          <w:rFonts w:hint="eastAsia" w:ascii="仿宋" w:hAnsi="仿宋" w:eastAsia="仿宋" w:cs="仿宋"/>
          <w:sz w:val="32"/>
          <w:szCs w:val="32"/>
          <w:lang w:val="en-US" w:eastAsia="zh-CN"/>
        </w:rPr>
        <w:t>46</w:t>
      </w:r>
      <w:r>
        <w:rPr>
          <w:rFonts w:hint="eastAsia" w:ascii="仿宋" w:hAnsi="仿宋" w:eastAsia="仿宋" w:cs="仿宋"/>
          <w:sz w:val="32"/>
          <w:szCs w:val="32"/>
        </w:rPr>
        <w:t>号</w:t>
      </w:r>
    </w:p>
    <w:p w14:paraId="3F40E123">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沈阳黑胡子科技有限公司  ：</w:t>
      </w:r>
    </w:p>
    <w:p w14:paraId="4AC66ADE">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由本局立案调查的你（单位）涉嫌构成连续3年未按规定报送年度报告被列入经营异常名录未改正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2021年度、2022年度、2023年度均</w:t>
      </w:r>
      <w:r>
        <w:rPr>
          <w:rFonts w:hint="eastAsia" w:ascii="仿宋" w:hAnsi="仿宋" w:eastAsia="仿宋" w:cs="仿宋_GB2312"/>
          <w:kern w:val="1"/>
          <w:sz w:val="32"/>
          <w:szCs w:val="32"/>
        </w:rPr>
        <w:t>未按规定报送年报，已连续3年未按规定报送年报，于2024年7月4日被列入经营异常名录未改正，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月</w:t>
      </w:r>
      <w:r>
        <w:rPr>
          <w:rFonts w:hint="eastAsia" w:ascii="仿宋" w:hAnsi="仿宋" w:eastAsia="仿宋"/>
          <w:kern w:val="1"/>
          <w:sz w:val="32"/>
          <w:szCs w:val="32"/>
          <w:lang w:val="en-US" w:eastAsia="zh-CN"/>
        </w:rPr>
        <w:t>30</w:t>
      </w:r>
      <w:bookmarkStart w:id="0" w:name="_GoBack"/>
      <w:bookmarkEnd w:id="0"/>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4E5A0E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2521ACEA">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15877C2F">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2A3969C2">
      <w:pPr>
        <w:adjustRightInd w:val="0"/>
        <w:snapToGrid w:val="0"/>
        <w:spacing w:line="360" w:lineRule="auto"/>
        <w:ind w:firstLine="660" w:firstLineChars="200"/>
        <w:jc w:val="left"/>
        <w:rPr>
          <w:rFonts w:ascii="仿宋" w:hAnsi="仿宋" w:eastAsia="仿宋" w:cs="仿宋"/>
          <w:spacing w:val="5"/>
          <w:sz w:val="32"/>
          <w:szCs w:val="32"/>
        </w:rPr>
      </w:pPr>
    </w:p>
    <w:p w14:paraId="031D65C6">
      <w:pPr>
        <w:adjustRightInd w:val="0"/>
        <w:snapToGrid w:val="0"/>
        <w:spacing w:line="360" w:lineRule="auto"/>
        <w:ind w:firstLine="640" w:firstLineChars="200"/>
        <w:rPr>
          <w:rFonts w:ascii="仿宋" w:hAnsi="仿宋" w:eastAsia="仿宋" w:cs="仿宋"/>
          <w:sz w:val="32"/>
          <w:szCs w:val="32"/>
        </w:rPr>
      </w:pPr>
    </w:p>
    <w:p w14:paraId="26D5B39B">
      <w:pPr>
        <w:adjustRightInd w:val="0"/>
        <w:snapToGrid w:val="0"/>
        <w:spacing w:line="360" w:lineRule="auto"/>
        <w:ind w:firstLine="640" w:firstLineChars="200"/>
        <w:rPr>
          <w:rFonts w:ascii="仿宋" w:hAnsi="仿宋" w:eastAsia="仿宋" w:cs="仿宋"/>
          <w:sz w:val="32"/>
          <w:szCs w:val="32"/>
        </w:rPr>
      </w:pPr>
    </w:p>
    <w:p w14:paraId="28CA2E74">
      <w:pPr>
        <w:adjustRightInd w:val="0"/>
        <w:snapToGrid w:val="0"/>
        <w:spacing w:line="360" w:lineRule="auto"/>
        <w:ind w:firstLine="640" w:firstLineChars="200"/>
        <w:rPr>
          <w:rFonts w:ascii="仿宋" w:hAnsi="仿宋" w:eastAsia="仿宋" w:cs="仿宋"/>
          <w:sz w:val="32"/>
          <w:szCs w:val="32"/>
        </w:rPr>
      </w:pPr>
    </w:p>
    <w:p w14:paraId="38AFB3F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联系人：潘宇  常晓红    联系电话：024-25627052</w:t>
      </w:r>
    </w:p>
    <w:p w14:paraId="7715AFE9">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联系地址：沈阳市铁西区北一中路146号甲</w:t>
      </w:r>
    </w:p>
    <w:p w14:paraId="4DA7A7FC">
      <w:pPr>
        <w:adjustRightInd w:val="0"/>
        <w:snapToGrid w:val="0"/>
        <w:spacing w:line="480" w:lineRule="exact"/>
        <w:ind w:firstLine="640" w:firstLineChars="200"/>
        <w:rPr>
          <w:rFonts w:ascii="仿宋" w:hAnsi="仿宋" w:eastAsia="仿宋" w:cs="仿宋"/>
          <w:sz w:val="32"/>
          <w:szCs w:val="32"/>
        </w:rPr>
      </w:pPr>
    </w:p>
    <w:p w14:paraId="0ED3CAAD">
      <w:pPr>
        <w:adjustRightInd w:val="0"/>
        <w:snapToGrid w:val="0"/>
        <w:spacing w:line="480" w:lineRule="exact"/>
        <w:ind w:firstLine="640" w:firstLineChars="200"/>
        <w:rPr>
          <w:rFonts w:ascii="仿宋" w:hAnsi="仿宋" w:eastAsia="仿宋" w:cs="仿宋"/>
          <w:sz w:val="32"/>
          <w:szCs w:val="32"/>
        </w:rPr>
      </w:pPr>
    </w:p>
    <w:p w14:paraId="638C2881">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3DFD3CBF">
      <w:pPr>
        <w:adjustRightInd w:val="0"/>
        <w:snapToGrid w:val="0"/>
        <w:ind w:firstLine="3520" w:firstLineChars="1100"/>
        <w:rPr>
          <w:rFonts w:ascii="仿宋" w:hAnsi="仿宋" w:eastAsia="仿宋" w:cs="仿宋_GB2312"/>
          <w:color w:val="000000"/>
          <w:sz w:val="32"/>
          <w:szCs w:val="32"/>
          <w:u w:val="single"/>
        </w:rPr>
      </w:pPr>
    </w:p>
    <w:p w14:paraId="31268881">
      <w:pPr>
        <w:adjustRightInd w:val="0"/>
        <w:snapToGrid w:val="0"/>
        <w:ind w:firstLine="3520" w:firstLineChars="1100"/>
        <w:rPr>
          <w:rFonts w:ascii="仿宋" w:hAnsi="仿宋" w:eastAsia="仿宋" w:cs="仿宋_GB2312"/>
          <w:color w:val="000000"/>
          <w:sz w:val="32"/>
          <w:szCs w:val="32"/>
          <w:u w:val="single"/>
        </w:rPr>
      </w:pPr>
    </w:p>
    <w:p w14:paraId="503AF1A2">
      <w:pPr>
        <w:adjustRightInd w:val="0"/>
        <w:snapToGrid w:val="0"/>
        <w:ind w:firstLine="3520" w:firstLineChars="1100"/>
        <w:rPr>
          <w:rFonts w:ascii="仿宋" w:hAnsi="仿宋" w:eastAsia="仿宋" w:cs="仿宋_GB2312"/>
          <w:color w:val="000000"/>
          <w:sz w:val="32"/>
          <w:szCs w:val="32"/>
          <w:u w:val="single"/>
        </w:rPr>
      </w:pPr>
    </w:p>
    <w:p w14:paraId="75923402">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F3B4F48">
      <w:pPr>
        <w:adjustRightInd w:val="0"/>
        <w:snapToGrid w:val="0"/>
        <w:ind w:right="640"/>
        <w:jc w:val="center"/>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u w:val="single" w:color="FFFFFF"/>
        </w:rPr>
        <w:t xml:space="preserve">                      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09AF796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7D3ACE"/>
    <w:rsid w:val="000E1267"/>
    <w:rsid w:val="000E767B"/>
    <w:rsid w:val="000F6524"/>
    <w:rsid w:val="00131CBA"/>
    <w:rsid w:val="00164094"/>
    <w:rsid w:val="001930ED"/>
    <w:rsid w:val="00334FC0"/>
    <w:rsid w:val="00475DD5"/>
    <w:rsid w:val="006852FE"/>
    <w:rsid w:val="007D3ACE"/>
    <w:rsid w:val="008B04B3"/>
    <w:rsid w:val="008D326B"/>
    <w:rsid w:val="009031AE"/>
    <w:rsid w:val="00A62808"/>
    <w:rsid w:val="00B17EE9"/>
    <w:rsid w:val="00BB1D0F"/>
    <w:rsid w:val="00C0303C"/>
    <w:rsid w:val="00CF14AE"/>
    <w:rsid w:val="00D32E4A"/>
    <w:rsid w:val="00E201C2"/>
    <w:rsid w:val="00E635D6"/>
    <w:rsid w:val="00EB76C0"/>
    <w:rsid w:val="00F27645"/>
    <w:rsid w:val="00F550B5"/>
    <w:rsid w:val="2BDC3D8D"/>
    <w:rsid w:val="58F8250B"/>
    <w:rsid w:val="75CD53F4"/>
    <w:rsid w:val="79E972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eastAsia="宋体" w:cs="Times New Roman"/>
      <w:kern w:val="2"/>
      <w:sz w:val="18"/>
      <w:szCs w:val="18"/>
    </w:rPr>
  </w:style>
  <w:style w:type="character" w:customStyle="1" w:styleId="8">
    <w:name w:val="页脚 Char"/>
    <w:basedOn w:val="6"/>
    <w:link w:val="3"/>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Pages>
  <Words>728</Words>
  <Characters>766</Characters>
  <Lines>6</Lines>
  <Paragraphs>1</Paragraphs>
  <TotalTime>14</TotalTime>
  <ScaleCrop>false</ScaleCrop>
  <LinksUpToDate>false</LinksUpToDate>
  <CharactersWithSpaces>848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2024-09-12T06:18:00Z</dcterms:created>
  <dc:creator>Administrator</dc:creator>
  <cp:lastModifiedBy>Administrator</cp:lastModifiedBy>
  <dcterms:modified xsi:type="dcterms:W3CDTF">2024-09-13T07:28:41Z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80A2990A83A24E7CB57442828A70B07C_12</vt:lpwstr>
  </property>
</Properties>
</file>