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985472">
        <w:rPr>
          <w:rFonts w:ascii="Times New Roman" w:eastAsia="仿宋_GB2312" w:hAnsi="Times New Roman" w:cs="仿宋" w:hint="eastAsia"/>
          <w:bCs/>
          <w:color w:val="000000"/>
          <w:sz w:val="32"/>
          <w:szCs w:val="32"/>
          <w:u w:val="single"/>
        </w:rPr>
        <w:t>7</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985472" w:rsidP="005D413B">
      <w:pPr>
        <w:tabs>
          <w:tab w:val="left" w:pos="6045"/>
        </w:tabs>
        <w:spacing w:line="560" w:lineRule="exact"/>
        <w:jc w:val="left"/>
        <w:rPr>
          <w:rFonts w:ascii="仿宋_GB2312" w:eastAsia="仿宋_GB2312" w:hAnsi="黑体"/>
          <w:sz w:val="32"/>
          <w:szCs w:val="32"/>
        </w:rPr>
      </w:pPr>
      <w:r w:rsidRPr="00985472">
        <w:rPr>
          <w:rFonts w:ascii="Times New Roman" w:eastAsia="仿宋_GB2312" w:hAnsi="Times New Roman" w:cs="仿宋_GB2312" w:hint="eastAsia"/>
          <w:color w:val="00000A"/>
          <w:sz w:val="30"/>
          <w:szCs w:val="30"/>
          <w:u w:val="single"/>
        </w:rPr>
        <w:t>沈阳广汇五金批发有限公司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8E2D98">
        <w:rPr>
          <w:rFonts w:ascii="仿宋" w:eastAsia="仿宋" w:hAnsi="仿宋" w:cs="Arial" w:hint="eastAsia"/>
          <w:color w:val="191919"/>
          <w:sz w:val="32"/>
          <w:szCs w:val="32"/>
          <w:shd w:val="clear" w:color="auto" w:fill="FFFFFF"/>
        </w:rPr>
        <w:t>7</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8E2D98">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8E2D98">
        <w:rPr>
          <w:rFonts w:ascii="仿宋" w:eastAsia="仿宋" w:hAnsi="仿宋" w:hint="eastAsia"/>
          <w:sz w:val="32"/>
          <w:szCs w:val="32"/>
        </w:rPr>
        <w:t>7</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C954B6" w:rsidP="005D413B">
      <w:pPr>
        <w:spacing w:line="500" w:lineRule="exact"/>
        <w:rPr>
          <w:rFonts w:ascii="Times New Roman" w:eastAsia="仿宋_GB2312" w:hAnsi="Times New Roman" w:cs="仿宋"/>
          <w:color w:val="000000"/>
          <w:sz w:val="32"/>
          <w:szCs w:val="32"/>
        </w:rPr>
      </w:pPr>
      <w:r w:rsidRPr="00C954B6">
        <w:rPr>
          <w:rFonts w:ascii="Times New Roman" w:eastAsia="仿宋_GB2312" w:hAnsi="Times New Roman"/>
          <w:sz w:val="32"/>
        </w:rPr>
        <w:pict>
          <v:line id="_x0000_s2051" style="position:absolute;left:0;text-align:left;z-index:251661312;mso-position-horizontal:center" from="0,-.2pt" to="437.05pt,-.15pt" filled="t" strokeweight="1.25pt"/>
        </w:pict>
      </w:r>
      <w:r w:rsidRPr="00C954B6">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84B" w:rsidRDefault="0096584B" w:rsidP="005D413B">
      <w:r>
        <w:separator/>
      </w:r>
    </w:p>
  </w:endnote>
  <w:endnote w:type="continuationSeparator" w:id="1">
    <w:p w:rsidR="0096584B" w:rsidRDefault="0096584B"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84B" w:rsidRDefault="0096584B" w:rsidP="005D413B">
      <w:r>
        <w:separator/>
      </w:r>
    </w:p>
  </w:footnote>
  <w:footnote w:type="continuationSeparator" w:id="1">
    <w:p w:rsidR="0096584B" w:rsidRDefault="0096584B"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91F26"/>
    <w:rsid w:val="000B2318"/>
    <w:rsid w:val="000F0B11"/>
    <w:rsid w:val="001B1DF8"/>
    <w:rsid w:val="002B3500"/>
    <w:rsid w:val="002F6CFF"/>
    <w:rsid w:val="00301543"/>
    <w:rsid w:val="00350B25"/>
    <w:rsid w:val="004A1AA5"/>
    <w:rsid w:val="005D413B"/>
    <w:rsid w:val="006C0ADF"/>
    <w:rsid w:val="008C1DE5"/>
    <w:rsid w:val="008D51D4"/>
    <w:rsid w:val="008E2D98"/>
    <w:rsid w:val="0096584B"/>
    <w:rsid w:val="00985472"/>
    <w:rsid w:val="009A71EB"/>
    <w:rsid w:val="00A23114"/>
    <w:rsid w:val="00A23DB7"/>
    <w:rsid w:val="00AA279B"/>
    <w:rsid w:val="00B1653D"/>
    <w:rsid w:val="00BD7875"/>
    <w:rsid w:val="00BF1FEC"/>
    <w:rsid w:val="00C17127"/>
    <w:rsid w:val="00C954B6"/>
    <w:rsid w:val="00CC1F0D"/>
    <w:rsid w:val="00D8562B"/>
    <w:rsid w:val="00E311D2"/>
    <w:rsid w:val="00E622BE"/>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16</cp:revision>
  <dcterms:created xsi:type="dcterms:W3CDTF">2024-09-12T02:03:00Z</dcterms:created>
  <dcterms:modified xsi:type="dcterms:W3CDTF">2024-09-14T01:12:00Z</dcterms:modified>
</cp:coreProperties>
</file>