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61450">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3C40622D">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655CBBD1">
      <w:pPr>
        <w:adjustRightInd w:val="0"/>
        <w:snapToGrid w:val="0"/>
        <w:spacing w:line="520" w:lineRule="exact"/>
        <w:ind w:firstLine="660"/>
        <w:jc w:val="center"/>
        <w:rPr>
          <w:rFonts w:ascii="仿宋" w:hAnsi="仿宋" w:eastAsia="仿宋" w:cs="仿宋"/>
          <w:sz w:val="32"/>
          <w:szCs w:val="32"/>
          <w:u w:val="none"/>
        </w:rPr>
      </w:pPr>
      <w:r>
        <w:rPr>
          <w:rFonts w:hint="eastAsia" w:ascii="仿宋" w:hAnsi="仿宋" w:eastAsia="仿宋" w:cs="仿宋"/>
          <w:sz w:val="32"/>
          <w:szCs w:val="32"/>
          <w:u w:val="none"/>
        </w:rPr>
        <w:t>沈西</w:t>
      </w:r>
      <w:r>
        <w:rPr>
          <w:rFonts w:hint="eastAsia" w:ascii="仿宋" w:hAnsi="仿宋" w:eastAsia="仿宋" w:cs="仿宋"/>
          <w:sz w:val="32"/>
          <w:szCs w:val="32"/>
          <w:u w:val="none"/>
        </w:rPr>
        <w:t>市监笃罚告〔</w:t>
      </w:r>
      <w:r>
        <w:rPr>
          <w:rFonts w:hint="eastAsia" w:ascii="仿宋" w:hAnsi="仿宋" w:eastAsia="仿宋" w:cs="仿宋"/>
          <w:sz w:val="32"/>
          <w:szCs w:val="32"/>
          <w:u w:val="none"/>
        </w:rPr>
        <w:t>2024</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14</w:t>
      </w:r>
      <w:r>
        <w:rPr>
          <w:rFonts w:hint="eastAsia" w:ascii="仿宋" w:hAnsi="仿宋" w:eastAsia="仿宋" w:cs="仿宋"/>
          <w:sz w:val="32"/>
          <w:szCs w:val="32"/>
          <w:u w:val="none"/>
        </w:rPr>
        <w:t>号</w:t>
      </w:r>
    </w:p>
    <w:p w14:paraId="1DF113C9">
      <w:pPr>
        <w:adjustRightInd w:val="0"/>
        <w:snapToGrid w:val="0"/>
        <w:spacing w:beforeLines="50" w:line="480" w:lineRule="exact"/>
        <w:jc w:val="left"/>
        <w:rPr>
          <w:rFonts w:ascii="仿宋" w:hAnsi="仿宋" w:eastAsia="仿宋" w:cs="仿宋"/>
          <w:sz w:val="32"/>
          <w:szCs w:val="32"/>
          <w:u w:val="none"/>
        </w:rPr>
      </w:pPr>
      <w:r>
        <w:rPr>
          <w:rFonts w:hint="eastAsia" w:ascii="仿宋" w:hAnsi="仿宋" w:eastAsia="仿宋" w:cs="仿宋"/>
          <w:sz w:val="32"/>
          <w:szCs w:val="32"/>
          <w:u w:val="none"/>
        </w:rPr>
        <w:t>沈阳弘毅房地产开发有限公司：</w:t>
      </w:r>
    </w:p>
    <w:p w14:paraId="2200D3D4">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w:t>
      </w:r>
      <w:bookmarkStart w:id="0" w:name="_GoBack"/>
      <w:bookmarkEnd w:id="0"/>
      <w:r>
        <w:rPr>
          <w:rFonts w:hint="eastAsia" w:ascii="仿宋" w:hAnsi="仿宋" w:eastAsia="仿宋" w:cs="仿宋"/>
          <w:sz w:val="32"/>
          <w:szCs w:val="32"/>
        </w:rPr>
        <w:t>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2024年8月19日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5F8B1A5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52B53373">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3B01321C">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6B4ABA01">
      <w:pPr>
        <w:adjustRightInd w:val="0"/>
        <w:snapToGrid w:val="0"/>
        <w:spacing w:line="360" w:lineRule="auto"/>
        <w:ind w:firstLine="660" w:firstLineChars="200"/>
        <w:jc w:val="left"/>
        <w:rPr>
          <w:rFonts w:ascii="仿宋" w:hAnsi="仿宋" w:eastAsia="仿宋" w:cs="仿宋"/>
          <w:spacing w:val="5"/>
          <w:sz w:val="32"/>
          <w:szCs w:val="32"/>
        </w:rPr>
      </w:pPr>
    </w:p>
    <w:p w14:paraId="6D56A992">
      <w:pPr>
        <w:adjustRightInd w:val="0"/>
        <w:snapToGrid w:val="0"/>
        <w:spacing w:line="360" w:lineRule="auto"/>
        <w:ind w:firstLine="640" w:firstLineChars="200"/>
        <w:rPr>
          <w:rFonts w:ascii="仿宋" w:hAnsi="仿宋" w:eastAsia="仿宋" w:cs="仿宋"/>
          <w:sz w:val="32"/>
          <w:szCs w:val="32"/>
        </w:rPr>
      </w:pPr>
    </w:p>
    <w:p w14:paraId="07A56FF3">
      <w:pPr>
        <w:adjustRightInd w:val="0"/>
        <w:snapToGrid w:val="0"/>
        <w:spacing w:line="360" w:lineRule="auto"/>
        <w:ind w:firstLine="640" w:firstLineChars="200"/>
        <w:rPr>
          <w:rFonts w:ascii="仿宋" w:hAnsi="仿宋" w:eastAsia="仿宋" w:cs="仿宋"/>
          <w:sz w:val="32"/>
          <w:szCs w:val="32"/>
        </w:rPr>
      </w:pPr>
    </w:p>
    <w:p w14:paraId="5E45CF0E">
      <w:pPr>
        <w:adjustRightInd w:val="0"/>
        <w:snapToGrid w:val="0"/>
        <w:spacing w:line="360" w:lineRule="auto"/>
        <w:ind w:firstLine="640" w:firstLineChars="200"/>
        <w:rPr>
          <w:rFonts w:ascii="仿宋" w:hAnsi="仿宋" w:eastAsia="仿宋" w:cs="仿宋"/>
          <w:sz w:val="32"/>
          <w:szCs w:val="32"/>
        </w:rPr>
      </w:pPr>
    </w:p>
    <w:p w14:paraId="4744EC23">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7B88AB4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0DA8B75C">
      <w:pPr>
        <w:adjustRightInd w:val="0"/>
        <w:snapToGrid w:val="0"/>
        <w:spacing w:line="480" w:lineRule="exact"/>
        <w:ind w:firstLine="640" w:firstLineChars="200"/>
        <w:rPr>
          <w:rFonts w:ascii="仿宋" w:hAnsi="仿宋" w:eastAsia="仿宋" w:cs="仿宋"/>
          <w:sz w:val="32"/>
          <w:szCs w:val="32"/>
        </w:rPr>
      </w:pPr>
    </w:p>
    <w:p w14:paraId="58146F46">
      <w:pPr>
        <w:adjustRightInd w:val="0"/>
        <w:snapToGrid w:val="0"/>
        <w:spacing w:line="480" w:lineRule="exact"/>
        <w:ind w:firstLine="640" w:firstLineChars="200"/>
        <w:rPr>
          <w:rFonts w:ascii="仿宋" w:hAnsi="仿宋" w:eastAsia="仿宋" w:cs="仿宋"/>
          <w:sz w:val="32"/>
          <w:szCs w:val="32"/>
        </w:rPr>
      </w:pPr>
    </w:p>
    <w:p w14:paraId="3DC7DFBF">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32B3C2CA">
      <w:pPr>
        <w:adjustRightInd w:val="0"/>
        <w:snapToGrid w:val="0"/>
        <w:ind w:firstLine="3520" w:firstLineChars="1100"/>
        <w:rPr>
          <w:rFonts w:ascii="仿宋" w:hAnsi="仿宋" w:eastAsia="仿宋" w:cs="仿宋_GB2312"/>
          <w:color w:val="000000"/>
          <w:sz w:val="32"/>
          <w:szCs w:val="32"/>
          <w:u w:val="single"/>
        </w:rPr>
      </w:pPr>
    </w:p>
    <w:p w14:paraId="25072256">
      <w:pPr>
        <w:adjustRightInd w:val="0"/>
        <w:snapToGrid w:val="0"/>
        <w:ind w:firstLine="3520" w:firstLineChars="1100"/>
        <w:rPr>
          <w:rFonts w:ascii="仿宋" w:hAnsi="仿宋" w:eastAsia="仿宋" w:cs="仿宋_GB2312"/>
          <w:color w:val="000000"/>
          <w:sz w:val="32"/>
          <w:szCs w:val="32"/>
          <w:u w:val="single"/>
        </w:rPr>
      </w:pPr>
    </w:p>
    <w:p w14:paraId="7D9014DB">
      <w:pPr>
        <w:adjustRightInd w:val="0"/>
        <w:snapToGrid w:val="0"/>
        <w:ind w:firstLine="3520" w:firstLineChars="1100"/>
        <w:rPr>
          <w:rFonts w:ascii="仿宋" w:hAnsi="仿宋" w:eastAsia="仿宋" w:cs="仿宋_GB2312"/>
          <w:color w:val="000000"/>
          <w:sz w:val="32"/>
          <w:szCs w:val="32"/>
          <w:u w:val="single"/>
        </w:rPr>
      </w:pPr>
    </w:p>
    <w:p w14:paraId="72B50C94">
      <w:pPr>
        <w:adjustRightInd w:val="0"/>
        <w:snapToGrid w:val="0"/>
        <w:ind w:firstLine="3520" w:firstLineChars="1100"/>
        <w:jc w:val="right"/>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41E6B5B1">
      <w:pPr>
        <w:adjustRightInd w:val="0"/>
        <w:snapToGrid w:val="0"/>
        <w:ind w:right="640"/>
        <w:jc w:val="right"/>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436716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497502"/>
    <w:rsid w:val="004122DF"/>
    <w:rsid w:val="00497502"/>
    <w:rsid w:val="009856D0"/>
    <w:rsid w:val="06CE6607"/>
    <w:rsid w:val="2BDC3D8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726</Words>
  <Characters>761</Characters>
  <Lines>5</Lines>
  <Paragraphs>1</Paragraphs>
  <TotalTime>8</TotalTime>
  <ScaleCrop>false</ScaleCrop>
  <LinksUpToDate>false</LinksUpToDate>
  <CharactersWithSpaces>818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2024-09-13T06:26:03Z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