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1F9FC">
      <w:pPr>
        <w:keepNext w:val="0"/>
        <w:keepLines w:val="0"/>
        <w:pageBreakBefore w:val="0"/>
        <w:widowControl w:val="0"/>
        <w:kinsoku/>
        <w:wordWrap/>
        <w:overflowPunct/>
        <w:topLinePunct w:val="0"/>
        <w:autoSpaceDE/>
        <w:autoSpaceDN/>
        <w:bidi w:val="0"/>
        <w:adjustRightInd w:val="0"/>
        <w:snapToGrid w:val="0"/>
        <w:spacing w:line="578" w:lineRule="exact"/>
        <w:ind w:firstLine="1760" w:firstLineChars="400"/>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5FE96FCD">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rPr>
        <w:t>行政处罚告知书</w:t>
      </w:r>
    </w:p>
    <w:p w14:paraId="6ECCD3FC">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沈西市监昆罚告〔2024〕057号</w:t>
      </w:r>
    </w:p>
    <w:p w14:paraId="375B46A4">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沈阳鑫浩建筑工程有限公司</w:t>
      </w:r>
      <w:r>
        <w:rPr>
          <w:rFonts w:hint="default" w:ascii="Times New Roman" w:hAnsi="Times New Roman" w:eastAsia="仿宋_GB2312" w:cs="Times New Roman"/>
          <w:sz w:val="32"/>
          <w:szCs w:val="32"/>
        </w:rPr>
        <w:t>：</w:t>
      </w:r>
      <w:bookmarkStart w:id="0" w:name="_GoBack"/>
      <w:bookmarkEnd w:id="0"/>
    </w:p>
    <w:p w14:paraId="3C6FA80F">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2006年3月13日由沈阳市铁西区市场监督管理局核准设立登记，因未在国家企业信用信息公示系统填报2021、2022、2023度报告并向社会公示，连续3年被列入经营异常名录未改正，且通过登记的住所无法取得联系。</w:t>
      </w:r>
    </w:p>
    <w:p w14:paraId="71F83376">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7AA7CAB7">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591CF833">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2DEEE8C3">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p>
    <w:p w14:paraId="326A6781">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71EDFEF5">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p>
    <w:p w14:paraId="229F664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4C06331">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C004810">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7DF89982">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rPr>
        <w:t xml:space="preserve"> 2024年9月13日</w:t>
      </w:r>
    </w:p>
    <w:p w14:paraId="6F04AE2F">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2E6841"/>
    <w:rsid w:val="00386CDC"/>
    <w:rsid w:val="005C1C5A"/>
    <w:rsid w:val="009A09D3"/>
    <w:rsid w:val="009C1104"/>
    <w:rsid w:val="00C6267F"/>
    <w:rsid w:val="00D81C66"/>
    <w:rsid w:val="54BF763A"/>
    <w:rsid w:val="69496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652</Words>
  <Characters>686</Characters>
  <Lines>5</Lines>
  <Paragraphs>1</Paragraphs>
  <TotalTime>3</TotalTime>
  <ScaleCrop>false</ScaleCrop>
  <LinksUpToDate>false</LinksUpToDate>
  <CharactersWithSpaces>801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2024-09-07T06:54:00Z</dcterms:created>
  <dc:creator>xb21cn</dc:creator>
  <cp:lastModifiedBy>Administrator</cp:lastModifiedBy>
  <cp:lastPrinted>2024-09-10T08:29:54Z</cp:lastPrinted>
  <dcterms:modified xsi:type="dcterms:W3CDTF">2024-09-10T08:29:56Z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079854D26D3E4DD093C1DF9026CBB102_12</vt:lpwstr>
  </property>
</Properties>
</file>