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890" w:rsidRDefault="00AE6890" w:rsidP="00AE6890">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E6890" w:rsidRDefault="00AE6890" w:rsidP="00AE6890">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E6890" w:rsidRDefault="00AE6890" w:rsidP="00AE6890">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市监昆罚送告〔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022</w:t>
      </w:r>
      <w:r>
        <w:rPr>
          <w:rFonts w:ascii="Times New Roman" w:eastAsia="仿宋_GB2312" w:hAnsi="Times New Roman" w:cs="仿宋" w:hint="eastAsia"/>
          <w:bCs/>
          <w:color w:val="000000"/>
          <w:sz w:val="32"/>
          <w:szCs w:val="32"/>
        </w:rPr>
        <w:t>号</w:t>
      </w:r>
    </w:p>
    <w:p w:rsidR="00AE6890" w:rsidRDefault="00AE6890" w:rsidP="00AE6890">
      <w:pPr>
        <w:spacing w:line="560" w:lineRule="exact"/>
        <w:jc w:val="center"/>
        <w:rPr>
          <w:rFonts w:ascii="Times New Roman" w:eastAsia="仿宋_GB2312" w:hAnsi="Times New Roman" w:cs="仿宋"/>
          <w:bCs/>
          <w:color w:val="000000"/>
          <w:sz w:val="32"/>
          <w:szCs w:val="32"/>
        </w:rPr>
      </w:pPr>
    </w:p>
    <w:p w:rsidR="00AE6890" w:rsidRDefault="00AE6890" w:rsidP="00AE6890">
      <w:pPr>
        <w:tabs>
          <w:tab w:val="left" w:pos="6045"/>
        </w:tabs>
        <w:spacing w:line="560" w:lineRule="exact"/>
        <w:rPr>
          <w:rFonts w:ascii="仿宋_GB2312" w:eastAsia="仿宋_GB2312" w:hAnsi="黑体"/>
          <w:sz w:val="32"/>
          <w:szCs w:val="32"/>
        </w:rPr>
      </w:pPr>
      <w:r w:rsidRPr="003D3C41">
        <w:rPr>
          <w:rFonts w:ascii="仿宋_GB2312" w:eastAsia="仿宋_GB2312" w:hAnsi="仿宋" w:cs="仿宋" w:hint="eastAsia"/>
          <w:sz w:val="32"/>
          <w:szCs w:val="32"/>
        </w:rPr>
        <w:t>沈阳</w:t>
      </w:r>
      <w:r w:rsidRPr="003F2DE7">
        <w:rPr>
          <w:rFonts w:ascii="仿宋" w:eastAsia="仿宋" w:hAnsi="仿宋" w:cs="仿宋_GB2312" w:hint="eastAsia"/>
          <w:kern w:val="1"/>
          <w:sz w:val="32"/>
          <w:szCs w:val="32"/>
        </w:rPr>
        <w:t>市鼎佳祥铝塑门窗有限公司</w:t>
      </w:r>
      <w:r w:rsidRPr="00C41A8F">
        <w:rPr>
          <w:rFonts w:ascii="仿宋_GB2312" w:eastAsia="仿宋_GB2312" w:hAnsi="仿宋" w:cs="仿宋" w:hint="eastAsia"/>
          <w:sz w:val="32"/>
          <w:szCs w:val="32"/>
        </w:rPr>
        <w:t>：</w:t>
      </w:r>
    </w:p>
    <w:p w:rsidR="00AE6890" w:rsidRPr="006C7D7B" w:rsidRDefault="00AE6890" w:rsidP="00AE6890">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Pr>
          <w:rFonts w:ascii="仿宋" w:eastAsia="仿宋" w:hAnsi="仿宋" w:cs="Arial" w:hint="eastAsia"/>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昆</w:t>
      </w:r>
      <w:r w:rsidRPr="006C7D7B">
        <w:rPr>
          <w:rFonts w:ascii="仿宋" w:eastAsia="仿宋" w:hAnsi="仿宋" w:cs="Arial" w:hint="eastAsia"/>
          <w:color w:val="191919"/>
          <w:sz w:val="32"/>
          <w:szCs w:val="32"/>
          <w:shd w:val="clear" w:color="auto" w:fill="FFFFFF"/>
        </w:rPr>
        <w:t>罚告〔2024〕</w:t>
      </w:r>
      <w:r>
        <w:rPr>
          <w:rFonts w:ascii="仿宋" w:eastAsia="仿宋" w:hAnsi="仿宋" w:cs="Arial" w:hint="eastAsia"/>
          <w:color w:val="191919"/>
          <w:sz w:val="32"/>
          <w:szCs w:val="32"/>
          <w:shd w:val="clear" w:color="auto" w:fill="FFFFFF"/>
        </w:rPr>
        <w:t>022</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E6890" w:rsidRPr="006C7D7B" w:rsidRDefault="00AE6890" w:rsidP="00AE6890">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w:t>
      </w:r>
      <w:r w:rsidRPr="006C7D7B">
        <w:rPr>
          <w:rFonts w:ascii="仿宋" w:eastAsia="仿宋" w:hAnsi="仿宋" w:cs="仿宋_GB2312" w:hint="eastAsia"/>
          <w:kern w:val="1"/>
          <w:sz w:val="32"/>
          <w:szCs w:val="32"/>
        </w:rPr>
        <w:lastRenderedPageBreak/>
        <w:t>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 xml:space="preserve">规定的情形，拟吊销你（单位）营业执照。       </w:t>
      </w:r>
    </w:p>
    <w:p w:rsidR="00AE6890" w:rsidRPr="006C7D7B" w:rsidRDefault="00AE6890" w:rsidP="00AE6890">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E6890" w:rsidRPr="006C7D7B" w:rsidRDefault="00AE6890" w:rsidP="00AE6890">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E6890" w:rsidRPr="006C7D7B" w:rsidRDefault="00AE6890" w:rsidP="00AE6890">
      <w:pPr>
        <w:spacing w:line="560" w:lineRule="exact"/>
        <w:ind w:firstLineChars="200" w:firstLine="640"/>
        <w:rPr>
          <w:rFonts w:ascii="仿宋" w:eastAsia="仿宋" w:hAnsi="仿宋" w:cs="Arial"/>
          <w:color w:val="191919"/>
          <w:sz w:val="32"/>
          <w:szCs w:val="32"/>
          <w:shd w:val="clear" w:color="auto" w:fill="FFFFFF"/>
        </w:rPr>
      </w:pPr>
    </w:p>
    <w:p w:rsidR="00AE6890" w:rsidRPr="006C7D7B" w:rsidRDefault="00AE6890" w:rsidP="00AE6890">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闫志刚</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王哲</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25992798</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AE6890" w:rsidRPr="006C7D7B" w:rsidRDefault="00AE6890" w:rsidP="00AE6890">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仿宋" w:hint="eastAsia"/>
          <w:sz w:val="32"/>
          <w:szCs w:val="32"/>
        </w:rPr>
        <w:t>沈阳经济技术开发区青山湖街2号</w:t>
      </w:r>
      <w:r w:rsidRPr="006C7D7B">
        <w:rPr>
          <w:rFonts w:ascii="仿宋" w:eastAsia="仿宋" w:hAnsi="仿宋" w:cs="Arial" w:hint="eastAsia"/>
          <w:color w:val="191919"/>
          <w:sz w:val="32"/>
          <w:szCs w:val="32"/>
          <w:shd w:val="clear" w:color="auto" w:fill="FFFFFF"/>
        </w:rPr>
        <w:t xml:space="preserve">  </w:t>
      </w:r>
    </w:p>
    <w:p w:rsidR="00AE6890" w:rsidRPr="006C7D7B" w:rsidRDefault="00AE6890" w:rsidP="00AE6890">
      <w:pPr>
        <w:tabs>
          <w:tab w:val="left" w:pos="4715"/>
        </w:tabs>
        <w:spacing w:line="560" w:lineRule="exact"/>
        <w:ind w:firstLineChars="1350" w:firstLine="4337"/>
        <w:rPr>
          <w:rFonts w:ascii="仿宋" w:eastAsia="仿宋" w:hAnsi="仿宋"/>
          <w:b/>
          <w:sz w:val="32"/>
          <w:szCs w:val="32"/>
        </w:rPr>
      </w:pPr>
    </w:p>
    <w:p w:rsidR="00AE6890" w:rsidRPr="006C7D7B" w:rsidRDefault="00AE6890" w:rsidP="00AE6890">
      <w:pPr>
        <w:tabs>
          <w:tab w:val="left" w:pos="4715"/>
        </w:tabs>
        <w:spacing w:line="560" w:lineRule="exact"/>
        <w:ind w:leftChars="304" w:left="1629" w:hangingChars="300" w:hanging="960"/>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昆</w:t>
      </w:r>
      <w:r w:rsidRPr="006C7D7B">
        <w:rPr>
          <w:rFonts w:ascii="仿宋" w:eastAsia="仿宋" w:hAnsi="仿宋" w:hint="eastAsia"/>
          <w:sz w:val="32"/>
          <w:szCs w:val="32"/>
        </w:rPr>
        <w:t>罚告〔2024〕</w:t>
      </w:r>
      <w:r>
        <w:rPr>
          <w:rFonts w:ascii="仿宋" w:eastAsia="仿宋" w:hAnsi="仿宋" w:hint="eastAsia"/>
          <w:sz w:val="32"/>
          <w:szCs w:val="32"/>
        </w:rPr>
        <w:t>022</w:t>
      </w:r>
      <w:r w:rsidRPr="006C7D7B">
        <w:rPr>
          <w:rFonts w:ascii="仿宋" w:eastAsia="仿宋" w:hAnsi="仿宋" w:hint="eastAsia"/>
          <w:sz w:val="32"/>
          <w:szCs w:val="32"/>
        </w:rPr>
        <w:t>号)</w:t>
      </w:r>
    </w:p>
    <w:p w:rsidR="00AE6890" w:rsidRDefault="00AE6890" w:rsidP="00AE6890">
      <w:pPr>
        <w:tabs>
          <w:tab w:val="left" w:pos="4715"/>
        </w:tabs>
        <w:spacing w:line="560" w:lineRule="exact"/>
        <w:ind w:firstLineChars="1350" w:firstLine="4337"/>
        <w:rPr>
          <w:rFonts w:ascii="仿宋_GB2312" w:eastAsia="仿宋_GB2312" w:hAnsi="黑体"/>
          <w:b/>
          <w:sz w:val="32"/>
          <w:szCs w:val="32"/>
          <w:u w:val="single"/>
        </w:rPr>
      </w:pPr>
    </w:p>
    <w:p w:rsidR="00AE6890" w:rsidRDefault="00AE6890" w:rsidP="00AE6890">
      <w:pPr>
        <w:tabs>
          <w:tab w:val="left" w:pos="4715"/>
        </w:tabs>
        <w:spacing w:line="560" w:lineRule="exact"/>
        <w:ind w:firstLineChars="1350" w:firstLine="4337"/>
        <w:rPr>
          <w:rFonts w:ascii="仿宋_GB2312" w:eastAsia="仿宋_GB2312" w:hAnsi="黑体"/>
          <w:b/>
          <w:sz w:val="32"/>
          <w:szCs w:val="32"/>
          <w:u w:val="single"/>
        </w:rPr>
      </w:pPr>
    </w:p>
    <w:p w:rsidR="00AE6890" w:rsidRDefault="00AE6890" w:rsidP="00AE6890">
      <w:pPr>
        <w:tabs>
          <w:tab w:val="left" w:pos="4715"/>
        </w:tabs>
        <w:spacing w:line="560" w:lineRule="exact"/>
        <w:ind w:firstLineChars="1350" w:firstLine="4337"/>
        <w:rPr>
          <w:rFonts w:ascii="仿宋_GB2312" w:eastAsia="仿宋_GB2312" w:hAnsi="黑体"/>
          <w:b/>
          <w:sz w:val="32"/>
          <w:szCs w:val="32"/>
          <w:u w:val="single"/>
        </w:rPr>
      </w:pPr>
    </w:p>
    <w:p w:rsidR="00AE6890" w:rsidRDefault="00AE6890" w:rsidP="00AE6890">
      <w:pPr>
        <w:tabs>
          <w:tab w:val="left" w:pos="4715"/>
        </w:tabs>
        <w:spacing w:line="560" w:lineRule="exact"/>
        <w:ind w:firstLineChars="1350" w:firstLine="4337"/>
        <w:rPr>
          <w:rFonts w:ascii="仿宋_GB2312" w:eastAsia="仿宋_GB2312" w:hAnsi="黑体"/>
          <w:b/>
          <w:sz w:val="32"/>
          <w:szCs w:val="32"/>
          <w:u w:val="single"/>
        </w:rPr>
      </w:pPr>
    </w:p>
    <w:p w:rsidR="00AE6890" w:rsidRDefault="00AE6890" w:rsidP="00AE6890">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AE6890" w:rsidRDefault="00AE6890" w:rsidP="00AE6890">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AE6890" w:rsidRDefault="00AE6890" w:rsidP="00AE6890">
      <w:pPr>
        <w:spacing w:line="560" w:lineRule="exact"/>
        <w:ind w:right="1280" w:firstLine="600"/>
        <w:jc w:val="right"/>
        <w:rPr>
          <w:rFonts w:ascii="Times New Roman" w:eastAsia="仿宋_GB2312" w:hAnsi="Times New Roman" w:cs="Mongolian Baiti"/>
          <w:sz w:val="28"/>
          <w:szCs w:val="28"/>
        </w:rPr>
      </w:pPr>
    </w:p>
    <w:p w:rsidR="00AE6890" w:rsidRDefault="00AE6890" w:rsidP="00AE6890">
      <w:pPr>
        <w:spacing w:line="500" w:lineRule="exact"/>
        <w:rPr>
          <w:rFonts w:ascii="Times New Roman" w:eastAsia="仿宋_GB2312" w:hAnsi="Times New Roman" w:cs="仿宋"/>
          <w:color w:val="000000"/>
          <w:sz w:val="32"/>
          <w:szCs w:val="32"/>
        </w:rPr>
      </w:pPr>
      <w:r w:rsidRPr="000F09B4">
        <w:rPr>
          <w:rFonts w:ascii="Times New Roman" w:eastAsia="仿宋_GB2312" w:hAnsi="Times New Roman" w:cs="Times New Roman"/>
          <w:sz w:val="32"/>
          <w:szCs w:val="24"/>
        </w:rPr>
        <w:pict>
          <v:line id="_x0000_s1027" style="position:absolute;z-index:251661312;mso-position-horizontal:center" from="0,-.2pt" to="437.05pt,-.15pt" filled="t" strokeweight="1.25pt"/>
        </w:pict>
      </w:r>
      <w:r w:rsidRPr="000F09B4">
        <w:rPr>
          <w:rFonts w:ascii="Times New Roman" w:eastAsia="仿宋_GB2312" w:hAnsi="Times New Roman" w:cs="仿宋"/>
          <w:bCs/>
          <w:color w:val="000000"/>
          <w:sz w:val="32"/>
          <w:szCs w:val="32"/>
        </w:rPr>
        <w:pict>
          <v:line id="_x0000_s1026" style="position:absolute;z-index:251660288" from="0,1638.35pt" to="453.75pt,1638.45pt" strokeweight=".26mm">
            <v:stroke endcap="square"/>
          </v:line>
        </w:pic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4AC" w:rsidRDefault="004764AC" w:rsidP="00AE6890">
      <w:pPr>
        <w:spacing w:after="0"/>
      </w:pPr>
      <w:r>
        <w:separator/>
      </w:r>
    </w:p>
  </w:endnote>
  <w:endnote w:type="continuationSeparator" w:id="0">
    <w:p w:rsidR="004764AC" w:rsidRDefault="004764AC" w:rsidP="00AE689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4AC" w:rsidRDefault="004764AC" w:rsidP="00AE6890">
      <w:pPr>
        <w:spacing w:after="0"/>
      </w:pPr>
      <w:r>
        <w:separator/>
      </w:r>
    </w:p>
  </w:footnote>
  <w:footnote w:type="continuationSeparator" w:id="0">
    <w:p w:rsidR="004764AC" w:rsidRDefault="004764AC" w:rsidP="00AE689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6215D"/>
    <w:rsid w:val="004764AC"/>
    <w:rsid w:val="008B7726"/>
    <w:rsid w:val="00AE6890"/>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E689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AE6890"/>
    <w:rPr>
      <w:rFonts w:ascii="Tahoma" w:hAnsi="Tahoma"/>
      <w:sz w:val="18"/>
      <w:szCs w:val="18"/>
    </w:rPr>
  </w:style>
  <w:style w:type="paragraph" w:styleId="a4">
    <w:name w:val="footer"/>
    <w:basedOn w:val="a"/>
    <w:link w:val="Char0"/>
    <w:uiPriority w:val="99"/>
    <w:semiHidden/>
    <w:unhideWhenUsed/>
    <w:rsid w:val="00AE6890"/>
    <w:pPr>
      <w:tabs>
        <w:tab w:val="center" w:pos="4153"/>
        <w:tab w:val="right" w:pos="8306"/>
      </w:tabs>
    </w:pPr>
    <w:rPr>
      <w:sz w:val="18"/>
      <w:szCs w:val="18"/>
    </w:rPr>
  </w:style>
  <w:style w:type="character" w:customStyle="1" w:styleId="Char0">
    <w:name w:val="页脚 Char"/>
    <w:basedOn w:val="a0"/>
    <w:link w:val="a4"/>
    <w:uiPriority w:val="99"/>
    <w:semiHidden/>
    <w:rsid w:val="00AE6890"/>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138</Words>
  <Characters>789</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2024-08-06T03:15:00Z</dcterms:modified>
</cp:coreProperties>
</file>