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036</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沈阳现代建筑产业研究院有限公司城建设计分公司：</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03A3ECD"/>
    <w:rsid w:val="252B471A"/>
    <w:rsid w:val="25BE31F0"/>
    <w:rsid w:val="27A03F17"/>
    <w:rsid w:val="3449576B"/>
    <w:rsid w:val="35C34143"/>
    <w:rsid w:val="3876120E"/>
    <w:rsid w:val="4156362F"/>
    <w:rsid w:val="455A40FE"/>
    <w:rsid w:val="5D217E69"/>
    <w:rsid w:val="6688220A"/>
    <w:rsid w:val="6C2B646C"/>
    <w:rsid w:val="6FB75B7A"/>
    <w:rsid w:val="75CE3CC9"/>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8805</Words>
  <Characters>9568</Characters>
  <Lines>102</Lines>
  <Paragraphs>28</Paragraphs>
  <TotalTime>11</TotalTime>
  <ScaleCrop>false</ScaleCrop>
  <LinksUpToDate>false</LinksUpToDate>
  <CharactersWithSpaces>14055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2024-09-06T07:34:50Z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08763833B85241BFB5CF6FF3911983C0_12</vt:lpwstr>
  </property>
</Properties>
</file>