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沈阳浩发通讯工程有限公司：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w:t>
      </w:r>
      <w:r>
        <w:rPr>
          <w:rFonts w:hint="eastAsia" w:ascii="仿宋" w:hAnsi="仿宋" w:eastAsia="仿宋" w:cs="仿宋_GB2312"/>
          <w:kern w:val="1"/>
          <w:sz w:val="32"/>
          <w:szCs w:val="32"/>
        </w:rPr>
        <w:t>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65022D5"/>
    <w:rsid w:val="3CAF26FA"/>
    <w:rsid w:val="3EC45BDE"/>
    <w:rsid w:val="409E7120"/>
    <w:rsid w:val="4EE37021"/>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2024-09-14T08:50:29Z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