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3AA7" w:rsidRDefault="00583AA7">
      <w:pPr>
        <w:adjustRightInd w:val="0"/>
        <w:snapToGrid w:val="0"/>
        <w:ind w:firstLine="601"/>
        <w:jc w:val="right"/>
        <w:rPr>
          <w:rFonts w:ascii="Times New Roman" w:eastAsia="仿宋" w:hAnsi="Times New Roman"/>
          <w:sz w:val="32"/>
          <w:szCs w:val="32"/>
        </w:rPr>
      </w:pPr>
    </w:p>
    <w:p w:rsidR="00583AA7" w:rsidRDefault="00AB3680">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583AA7" w:rsidRDefault="00AB3680">
      <w:pPr>
        <w:spacing w:line="640" w:lineRule="exact"/>
        <w:jc w:val="center"/>
        <w:outlineLvl w:val="0"/>
        <w:rPr>
          <w:rFonts w:ascii="Times New Roman" w:eastAsia="方正小标宋简体" w:hAnsi="Times New Roman"/>
          <w:bCs/>
          <w:color w:val="000000"/>
          <w:sz w:val="44"/>
          <w:szCs w:val="44"/>
        </w:rPr>
      </w:pPr>
      <w:r>
        <w:rPr>
          <w:rFonts w:ascii="Times New Roman" w:eastAsia="方正小标宋简体" w:hAnsi="Times New Roman"/>
          <w:bCs/>
          <w:color w:val="000000"/>
          <w:sz w:val="44"/>
          <w:szCs w:val="44"/>
        </w:rPr>
        <w:t>行政处罚文书送达公告</w:t>
      </w:r>
    </w:p>
    <w:p w:rsidR="00583AA7" w:rsidRDefault="00AB3680">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市监凌罚送告〔</w:t>
      </w:r>
      <w:r>
        <w:rPr>
          <w:rFonts w:ascii="Times New Roman" w:eastAsia="仿宋_GB2312" w:hAnsi="Times New Roman"/>
          <w:bCs/>
          <w:color w:val="000000"/>
          <w:sz w:val="32"/>
          <w:szCs w:val="32"/>
          <w:u w:val="single"/>
        </w:rPr>
        <w:t>2024</w:t>
      </w:r>
      <w:r>
        <w:rPr>
          <w:rFonts w:ascii="Times New Roman" w:eastAsia="仿宋_GB2312" w:hAnsi="Times New Roman"/>
          <w:bCs/>
          <w:color w:val="000000"/>
          <w:sz w:val="32"/>
          <w:szCs w:val="32"/>
        </w:rPr>
        <w:t>〕</w:t>
      </w:r>
      <w:r>
        <w:rPr>
          <w:rFonts w:ascii="Times New Roman" w:eastAsia="仿宋_GB2312" w:hAnsi="Times New Roman" w:hint="eastAsia"/>
          <w:bCs/>
          <w:color w:val="000000"/>
          <w:sz w:val="32"/>
          <w:szCs w:val="32"/>
        </w:rPr>
        <w:t>159</w:t>
      </w:r>
      <w:r>
        <w:rPr>
          <w:rFonts w:ascii="Times New Roman" w:eastAsia="仿宋_GB2312" w:hAnsi="Times New Roman"/>
          <w:bCs/>
          <w:color w:val="000000"/>
          <w:sz w:val="32"/>
          <w:szCs w:val="32"/>
        </w:rPr>
        <w:t>号</w:t>
      </w:r>
    </w:p>
    <w:p w:rsidR="00583AA7" w:rsidRDefault="00583AA7">
      <w:pPr>
        <w:spacing w:line="560" w:lineRule="exact"/>
        <w:jc w:val="center"/>
        <w:rPr>
          <w:rFonts w:ascii="Times New Roman" w:eastAsia="仿宋_GB2312" w:hAnsi="Times New Roman"/>
          <w:bCs/>
          <w:color w:val="000000"/>
          <w:sz w:val="32"/>
          <w:szCs w:val="32"/>
        </w:rPr>
      </w:pPr>
    </w:p>
    <w:p w:rsidR="00583AA7" w:rsidRDefault="00AB3680">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color w:val="000000"/>
          <w:sz w:val="32"/>
          <w:szCs w:val="32"/>
          <w:u w:val="single"/>
          <w:shd w:val="clear" w:color="auto" w:fill="FFFFFF"/>
        </w:rPr>
        <w:t>沈阳豪雀建材商行</w:t>
      </w:r>
      <w:r>
        <w:rPr>
          <w:rFonts w:ascii="Times New Roman" w:eastAsia="仿宋_GB2312" w:hAnsi="Times New Roman"/>
          <w:sz w:val="32"/>
          <w:szCs w:val="32"/>
        </w:rPr>
        <w:t>：</w:t>
      </w:r>
    </w:p>
    <w:p w:rsidR="00583AA7" w:rsidRDefault="00AB3680">
      <w:pPr>
        <w:spacing w:line="560" w:lineRule="exact"/>
        <w:ind w:firstLineChars="200" w:firstLine="640"/>
        <w:rPr>
          <w:rFonts w:ascii="Times New Roman" w:eastAsia="仿宋" w:hAnsi="Times New Roman"/>
          <w:kern w:val="1"/>
          <w:sz w:val="32"/>
          <w:szCs w:val="32"/>
        </w:rPr>
      </w:pPr>
      <w:r>
        <w:rPr>
          <w:rFonts w:ascii="Times New Roman" w:eastAsia="仿宋" w:hAnsi="Times New Roman"/>
          <w:color w:val="191919"/>
          <w:sz w:val="32"/>
          <w:szCs w:val="32"/>
          <w:shd w:val="clear" w:color="auto" w:fill="FFFFFF"/>
        </w:rPr>
        <w:t>本局于</w:t>
      </w:r>
      <w:r>
        <w:rPr>
          <w:rFonts w:ascii="Times New Roman" w:eastAsia="仿宋" w:hAnsi="Times New Roman"/>
          <w:color w:val="191919"/>
          <w:sz w:val="32"/>
          <w:szCs w:val="32"/>
          <w:shd w:val="clear" w:color="auto" w:fill="FFFFFF"/>
        </w:rPr>
        <w:t>2024</w:t>
      </w:r>
      <w:r>
        <w:rPr>
          <w:rFonts w:ascii="Times New Roman" w:eastAsia="仿宋" w:hAnsi="Times New Roman"/>
          <w:color w:val="191919"/>
          <w:sz w:val="32"/>
          <w:szCs w:val="32"/>
          <w:shd w:val="clear" w:color="auto" w:fill="FFFFFF"/>
        </w:rPr>
        <w:t>年</w:t>
      </w:r>
      <w:r>
        <w:rPr>
          <w:rFonts w:ascii="Times New Roman" w:eastAsia="仿宋" w:hAnsi="Times New Roman"/>
          <w:color w:val="191919"/>
          <w:sz w:val="32"/>
          <w:szCs w:val="32"/>
          <w:shd w:val="clear" w:color="auto" w:fill="FFFFFF"/>
        </w:rPr>
        <w:t>9</w:t>
      </w:r>
      <w:r>
        <w:rPr>
          <w:rFonts w:ascii="Times New Roman" w:eastAsia="仿宋" w:hAnsi="Times New Roman"/>
          <w:color w:val="191919"/>
          <w:sz w:val="32"/>
          <w:szCs w:val="32"/>
          <w:shd w:val="clear" w:color="auto" w:fill="FFFFFF"/>
        </w:rPr>
        <w:t>月</w:t>
      </w:r>
      <w:r>
        <w:rPr>
          <w:rFonts w:ascii="Times New Roman" w:eastAsia="仿宋" w:hAnsi="Times New Roman"/>
          <w:color w:val="191919"/>
          <w:sz w:val="32"/>
          <w:szCs w:val="32"/>
          <w:shd w:val="clear" w:color="auto" w:fill="FFFFFF"/>
        </w:rPr>
        <w:t>13</w:t>
      </w:r>
      <w:r>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Pr>
          <w:rFonts w:ascii="Times New Roman" w:eastAsia="仿宋" w:hAnsi="Times New Roman"/>
          <w:color w:val="191919"/>
          <w:sz w:val="32"/>
          <w:szCs w:val="32"/>
          <w:shd w:val="clear" w:color="auto" w:fill="FFFFFF"/>
        </w:rPr>
        <w:t>2024</w:t>
      </w:r>
      <w:r>
        <w:rPr>
          <w:rFonts w:ascii="Times New Roman" w:eastAsia="仿宋" w:hAnsi="Times New Roman"/>
          <w:color w:val="191919"/>
          <w:sz w:val="32"/>
          <w:szCs w:val="32"/>
          <w:shd w:val="clear" w:color="auto" w:fill="FFFFFF"/>
        </w:rPr>
        <w:t>〕</w:t>
      </w:r>
      <w:r>
        <w:rPr>
          <w:rFonts w:ascii="Times New Roman" w:eastAsia="仿宋" w:hAnsi="Times New Roman" w:hint="eastAsia"/>
          <w:color w:val="191919"/>
          <w:sz w:val="32"/>
          <w:szCs w:val="32"/>
          <w:shd w:val="clear" w:color="auto" w:fill="FFFFFF"/>
        </w:rPr>
        <w:t>159</w:t>
      </w:r>
      <w:r>
        <w:rPr>
          <w:rFonts w:ascii="Times New Roman" w:eastAsia="仿宋" w:hAnsi="Times New Roman"/>
          <w:color w:val="191919"/>
          <w:sz w:val="32"/>
          <w:szCs w:val="32"/>
          <w:shd w:val="clear" w:color="auto" w:fill="FFFFFF"/>
        </w:rPr>
        <w:t>号）》，因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单位</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已连续</w:t>
      </w:r>
      <w:r>
        <w:rPr>
          <w:rFonts w:ascii="Times New Roman" w:eastAsia="仿宋" w:hAnsi="Times New Roman"/>
          <w:color w:val="191919"/>
          <w:sz w:val="32"/>
          <w:szCs w:val="32"/>
          <w:shd w:val="clear" w:color="auto" w:fill="FFFFFF"/>
        </w:rPr>
        <w:t>2</w:t>
      </w:r>
      <w:r>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583AA7" w:rsidRDefault="00AB3680">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w:t>
      </w:r>
      <w:r>
        <w:rPr>
          <w:rFonts w:ascii="Times New Roman" w:eastAsia="仿宋" w:hAnsi="Times New Roman"/>
          <w:kern w:val="1"/>
          <w:sz w:val="32"/>
          <w:szCs w:val="32"/>
        </w:rPr>
        <w:lastRenderedPageBreak/>
        <w:t>级以上市场监督管理部门吊销营业执照。</w:t>
      </w:r>
      <w:r>
        <w:rPr>
          <w:rFonts w:ascii="Times New Roman" w:eastAsia="仿宋" w:hAnsi="Times New Roman"/>
          <w:kern w:val="1"/>
          <w:sz w:val="32"/>
          <w:szCs w:val="32"/>
        </w:rPr>
        <w:t>”</w:t>
      </w:r>
      <w:r>
        <w:rPr>
          <w:rFonts w:ascii="Times New Roman" w:eastAsia="仿宋" w:hAnsi="Times New Roman"/>
          <w:color w:val="191919"/>
          <w:sz w:val="32"/>
          <w:szCs w:val="32"/>
          <w:shd w:val="clear" w:color="auto" w:fill="FFFFFF"/>
        </w:rPr>
        <w:t>规定的情形，拟吊销你（单位）营业执照。</w:t>
      </w:r>
      <w:r>
        <w:rPr>
          <w:rFonts w:ascii="Times New Roman" w:eastAsia="仿宋" w:hAnsi="Times New Roman"/>
          <w:color w:val="191919"/>
          <w:sz w:val="32"/>
          <w:szCs w:val="32"/>
          <w:shd w:val="clear" w:color="auto" w:fill="FFFFFF"/>
        </w:rPr>
        <w:t xml:space="preserve">       </w:t>
      </w:r>
    </w:p>
    <w:p w:rsidR="00583AA7" w:rsidRDefault="00AB3680">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请你（单位）自本公告发布之日起三十日内到本局领取《沈阳市铁西区市场监督管理局行政处罚告知书》</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，逾期不领取即视为送达。</w:t>
      </w:r>
    </w:p>
    <w:p w:rsidR="00583AA7" w:rsidRDefault="00AB3680">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83AA7" w:rsidRDefault="00583AA7">
      <w:pPr>
        <w:spacing w:line="560" w:lineRule="exact"/>
        <w:ind w:firstLineChars="200" w:firstLine="640"/>
        <w:rPr>
          <w:rFonts w:ascii="Times New Roman" w:eastAsia="仿宋" w:hAnsi="Times New Roman"/>
          <w:color w:val="191919"/>
          <w:sz w:val="32"/>
          <w:szCs w:val="32"/>
          <w:shd w:val="clear" w:color="auto" w:fill="FFFFFF"/>
        </w:rPr>
      </w:pPr>
    </w:p>
    <w:p w:rsidR="00583AA7" w:rsidRDefault="00AB3680">
      <w:pPr>
        <w:spacing w:line="560" w:lineRule="exact"/>
        <w:ind w:firstLineChars="200" w:firstLine="640"/>
        <w:rPr>
          <w:rFonts w:ascii="Times New Roman" w:eastAsia="仿宋" w:hAnsi="Times New Roman"/>
          <w:sz w:val="32"/>
          <w:szCs w:val="32"/>
        </w:rPr>
      </w:pPr>
      <w:r>
        <w:rPr>
          <w:rFonts w:ascii="Times New Roman" w:eastAsia="仿宋" w:hAnsi="Times New Roman"/>
          <w:color w:val="191919"/>
          <w:sz w:val="32"/>
          <w:szCs w:val="32"/>
          <w:shd w:val="clear" w:color="auto" w:fill="FFFFFF"/>
        </w:rPr>
        <w:t>联系人：孟博</w:t>
      </w:r>
      <w:r>
        <w:rPr>
          <w:rFonts w:ascii="Times New Roman" w:eastAsia="仿宋" w:hAnsi="Times New Roman"/>
          <w:color w:val="191919"/>
          <w:sz w:val="32"/>
          <w:szCs w:val="32"/>
          <w:shd w:val="clear" w:color="auto" w:fill="FFFFFF"/>
        </w:rPr>
        <w:t xml:space="preserve">  </w:t>
      </w:r>
      <w:r>
        <w:rPr>
          <w:rFonts w:ascii="Times New Roman" w:eastAsia="仿宋" w:hAnsi="Times New Roman" w:hint="eastAsia"/>
          <w:color w:val="191919"/>
          <w:sz w:val="32"/>
          <w:szCs w:val="32"/>
          <w:shd w:val="clear" w:color="auto" w:fill="FFFFFF"/>
        </w:rPr>
        <w:t>戚智博</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联系电话：</w:t>
      </w:r>
      <w:r>
        <w:rPr>
          <w:rFonts w:ascii="Times New Roman" w:eastAsia="仿宋" w:hAnsi="Times New Roman"/>
          <w:color w:val="191919"/>
          <w:sz w:val="32"/>
          <w:szCs w:val="32"/>
          <w:shd w:val="clear" w:color="auto" w:fill="FFFFFF"/>
        </w:rPr>
        <w:t xml:space="preserve"> 024-25717610                  </w:t>
      </w:r>
    </w:p>
    <w:p w:rsidR="00583AA7" w:rsidRDefault="00AB3680">
      <w:pPr>
        <w:spacing w:line="560" w:lineRule="exact"/>
        <w:ind w:firstLineChars="200" w:firstLine="640"/>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联系地址：铁西区凌空街道红粉</w:t>
      </w:r>
      <w:r>
        <w:rPr>
          <w:rFonts w:ascii="Times New Roman" w:eastAsia="仿宋" w:hAnsi="Times New Roman"/>
          <w:color w:val="191919"/>
          <w:sz w:val="32"/>
          <w:szCs w:val="32"/>
          <w:shd w:val="clear" w:color="auto" w:fill="FFFFFF"/>
        </w:rPr>
        <w:t>路</w:t>
      </w:r>
      <w:r>
        <w:rPr>
          <w:rFonts w:ascii="Times New Roman" w:eastAsia="仿宋" w:hAnsi="Times New Roman"/>
          <w:color w:val="191919"/>
          <w:sz w:val="32"/>
          <w:szCs w:val="32"/>
          <w:shd w:val="clear" w:color="auto" w:fill="FFFFFF"/>
        </w:rPr>
        <w:t>38</w:t>
      </w:r>
      <w:r>
        <w:rPr>
          <w:rFonts w:ascii="Times New Roman" w:eastAsia="仿宋" w:hAnsi="Times New Roman"/>
          <w:color w:val="191919"/>
          <w:sz w:val="32"/>
          <w:szCs w:val="32"/>
          <w:shd w:val="clear" w:color="auto" w:fill="FFFFFF"/>
        </w:rPr>
        <w:t>号</w:t>
      </w:r>
      <w:r>
        <w:rPr>
          <w:rFonts w:ascii="Times New Roman" w:eastAsia="仿宋" w:hAnsi="Times New Roman"/>
          <w:color w:val="191919"/>
          <w:sz w:val="32"/>
          <w:szCs w:val="32"/>
          <w:shd w:val="clear" w:color="auto" w:fill="FFFFFF"/>
        </w:rPr>
        <w:t xml:space="preserve">   </w:t>
      </w:r>
    </w:p>
    <w:p w:rsidR="00583AA7" w:rsidRDefault="00583AA7">
      <w:pPr>
        <w:tabs>
          <w:tab w:val="left" w:pos="4715"/>
        </w:tabs>
        <w:spacing w:line="560" w:lineRule="exact"/>
        <w:ind w:firstLineChars="1350" w:firstLine="4337"/>
        <w:jc w:val="left"/>
        <w:rPr>
          <w:rFonts w:ascii="Times New Roman" w:eastAsia="仿宋" w:hAnsi="Times New Roman"/>
          <w:b/>
          <w:sz w:val="32"/>
          <w:szCs w:val="32"/>
        </w:rPr>
      </w:pPr>
    </w:p>
    <w:p w:rsidR="00583AA7" w:rsidRDefault="00AB3680">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sz w:val="32"/>
          <w:szCs w:val="32"/>
        </w:rPr>
        <w:t>2024</w:t>
      </w:r>
      <w:r>
        <w:rPr>
          <w:rFonts w:ascii="Times New Roman" w:eastAsia="仿宋" w:hAnsi="Times New Roman"/>
          <w:sz w:val="32"/>
          <w:szCs w:val="32"/>
        </w:rPr>
        <w:t>〕</w:t>
      </w:r>
      <w:r>
        <w:rPr>
          <w:rFonts w:ascii="Times New Roman" w:eastAsia="仿宋" w:hAnsi="Times New Roman" w:hint="eastAsia"/>
          <w:sz w:val="32"/>
          <w:szCs w:val="32"/>
        </w:rPr>
        <w:t>159</w:t>
      </w:r>
      <w:r>
        <w:rPr>
          <w:rFonts w:ascii="Times New Roman" w:eastAsia="仿宋" w:hAnsi="Times New Roman"/>
          <w:sz w:val="32"/>
          <w:szCs w:val="32"/>
        </w:rPr>
        <w:t>号</w:t>
      </w:r>
      <w:r>
        <w:rPr>
          <w:rFonts w:ascii="Times New Roman" w:eastAsia="仿宋" w:hAnsi="Times New Roman"/>
          <w:sz w:val="32"/>
          <w:szCs w:val="32"/>
        </w:rPr>
        <w:t>)</w:t>
      </w:r>
    </w:p>
    <w:p w:rsidR="00583AA7" w:rsidRDefault="00583AA7" w:rsidP="00C325C8">
      <w:pPr>
        <w:tabs>
          <w:tab w:val="left" w:pos="4715"/>
        </w:tabs>
        <w:spacing w:line="560" w:lineRule="exact"/>
        <w:ind w:firstLineChars="1350" w:firstLine="4322"/>
        <w:rPr>
          <w:rFonts w:ascii="Times New Roman" w:eastAsia="仿宋_GB2312" w:hAnsi="Times New Roman"/>
          <w:b/>
          <w:sz w:val="32"/>
          <w:szCs w:val="32"/>
          <w:u w:val="single"/>
        </w:rPr>
      </w:pPr>
    </w:p>
    <w:p w:rsidR="00583AA7" w:rsidRDefault="00583AA7" w:rsidP="00C325C8">
      <w:pPr>
        <w:tabs>
          <w:tab w:val="left" w:pos="4715"/>
        </w:tabs>
        <w:spacing w:line="560" w:lineRule="exact"/>
        <w:ind w:firstLineChars="1350" w:firstLine="4322"/>
        <w:rPr>
          <w:rFonts w:ascii="Times New Roman" w:eastAsia="仿宋_GB2312" w:hAnsi="Times New Roman"/>
          <w:b/>
          <w:sz w:val="32"/>
          <w:szCs w:val="32"/>
          <w:u w:val="single"/>
        </w:rPr>
      </w:pPr>
    </w:p>
    <w:p w:rsidR="00583AA7" w:rsidRDefault="00583AA7" w:rsidP="00C325C8">
      <w:pPr>
        <w:tabs>
          <w:tab w:val="left" w:pos="4715"/>
        </w:tabs>
        <w:spacing w:line="560" w:lineRule="exact"/>
        <w:ind w:firstLineChars="1350" w:firstLine="4322"/>
        <w:rPr>
          <w:rFonts w:ascii="Times New Roman" w:eastAsia="仿宋_GB2312" w:hAnsi="Times New Roman"/>
          <w:b/>
          <w:sz w:val="32"/>
          <w:szCs w:val="32"/>
          <w:u w:val="single"/>
        </w:rPr>
      </w:pPr>
    </w:p>
    <w:p w:rsidR="00583AA7" w:rsidRDefault="00583AA7" w:rsidP="00C325C8">
      <w:pPr>
        <w:tabs>
          <w:tab w:val="left" w:pos="4715"/>
        </w:tabs>
        <w:spacing w:line="560" w:lineRule="exact"/>
        <w:ind w:firstLineChars="1350" w:firstLine="4322"/>
        <w:rPr>
          <w:rFonts w:ascii="Times New Roman" w:eastAsia="仿宋_GB2312" w:hAnsi="Times New Roman"/>
          <w:b/>
          <w:sz w:val="32"/>
          <w:szCs w:val="32"/>
          <w:u w:val="single"/>
        </w:rPr>
      </w:pPr>
    </w:p>
    <w:p w:rsidR="00583AA7" w:rsidRDefault="00AB3680">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583AA7" w:rsidRDefault="00AB3680">
      <w:pPr>
        <w:spacing w:line="560" w:lineRule="exact"/>
        <w:ind w:right="1120" w:firstLineChars="1100" w:firstLine="3520"/>
        <w:rPr>
          <w:rFonts w:ascii="Times New Roman" w:eastAsia="仿宋_GB2312" w:hAnsi="Times New Roman"/>
          <w:color w:val="000000"/>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p>
    <w:p w:rsidR="00583AA7" w:rsidRDefault="00583AA7">
      <w:pPr>
        <w:spacing w:line="560" w:lineRule="exact"/>
        <w:ind w:right="1280" w:firstLine="600"/>
        <w:jc w:val="right"/>
        <w:rPr>
          <w:rFonts w:ascii="Times New Roman" w:eastAsia="仿宋_GB2312" w:hAnsi="Times New Roman"/>
          <w:sz w:val="28"/>
          <w:szCs w:val="28"/>
        </w:rPr>
      </w:pPr>
    </w:p>
    <w:p w:rsidR="00583AA7" w:rsidRDefault="00583AA7">
      <w:pPr>
        <w:spacing w:line="500" w:lineRule="exact"/>
        <w:rPr>
          <w:rFonts w:ascii="Times New Roman" w:eastAsia="仿宋_GB2312" w:hAnsi="Times New Roman"/>
          <w:color w:val="000000"/>
          <w:sz w:val="32"/>
          <w:szCs w:val="32"/>
        </w:rPr>
      </w:pPr>
      <w:r w:rsidRPr="00583AA7">
        <w:rPr>
          <w:rFonts w:ascii="Times New Roman" w:eastAsia="仿宋_GB2312" w:hAnsi="Times New Roman"/>
          <w:sz w:val="32"/>
        </w:rPr>
        <w:pict>
          <v:line id="直线 8" o:spid="_x0000_s1028"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583AA7">
        <w:rPr>
          <w:rFonts w:ascii="Times New Roman" w:eastAsia="仿宋_GB2312" w:hAnsi="Times New Roman"/>
          <w:bCs/>
          <w:color w:val="000000"/>
          <w:sz w:val="32"/>
          <w:szCs w:val="32"/>
        </w:rPr>
        <w:pict>
          <v:line id="直线 7" o:spid="_x0000_s1027" style="position:absolute;left:0;text-align:left;z-index:251659264"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AB3680">
        <w:rPr>
          <w:rFonts w:ascii="Times New Roman" w:eastAsia="仿宋_GB2312" w:hAnsi="Times New Roman"/>
          <w:color w:val="000000"/>
          <w:sz w:val="32"/>
          <w:szCs w:val="32"/>
        </w:rPr>
        <w:t>本文书一式</w:t>
      </w:r>
      <w:r w:rsidR="00AB3680">
        <w:rPr>
          <w:rFonts w:ascii="Times New Roman" w:eastAsia="仿宋_GB2312" w:hAnsi="Times New Roman"/>
          <w:color w:val="000000"/>
          <w:sz w:val="32"/>
          <w:szCs w:val="32"/>
          <w:u w:val="single"/>
        </w:rPr>
        <w:t>三</w:t>
      </w:r>
      <w:r w:rsidR="00AB3680">
        <w:rPr>
          <w:rFonts w:ascii="Times New Roman" w:eastAsia="仿宋_GB2312" w:hAnsi="Times New Roman"/>
          <w:color w:val="000000"/>
          <w:sz w:val="32"/>
          <w:szCs w:val="32"/>
        </w:rPr>
        <w:t>份，</w:t>
      </w:r>
      <w:r w:rsidR="00AB3680">
        <w:rPr>
          <w:rFonts w:ascii="Times New Roman" w:eastAsia="仿宋_GB2312" w:hAnsi="Times New Roman"/>
          <w:color w:val="000000"/>
          <w:sz w:val="32"/>
          <w:szCs w:val="32"/>
          <w:u w:val="single"/>
        </w:rPr>
        <w:t xml:space="preserve"> </w:t>
      </w:r>
      <w:r w:rsidR="00AB3680">
        <w:rPr>
          <w:rFonts w:ascii="Times New Roman" w:eastAsia="仿宋_GB2312" w:hAnsi="Times New Roman"/>
          <w:color w:val="000000"/>
          <w:sz w:val="32"/>
          <w:szCs w:val="32"/>
          <w:u w:val="single"/>
        </w:rPr>
        <w:t>一</w:t>
      </w:r>
      <w:r w:rsidR="00AB3680">
        <w:rPr>
          <w:rFonts w:ascii="Times New Roman" w:eastAsia="仿宋_GB2312" w:hAnsi="Times New Roman"/>
          <w:color w:val="000000"/>
          <w:sz w:val="32"/>
          <w:szCs w:val="32"/>
        </w:rPr>
        <w:t>份送达，一份归档，</w:t>
      </w:r>
      <w:r w:rsidR="00AB3680">
        <w:rPr>
          <w:rFonts w:ascii="Times New Roman" w:eastAsia="仿宋_GB2312" w:hAnsi="Times New Roman"/>
          <w:color w:val="000000"/>
          <w:sz w:val="32"/>
          <w:szCs w:val="32"/>
          <w:u w:val="single"/>
        </w:rPr>
        <w:t xml:space="preserve"> </w:t>
      </w:r>
      <w:r w:rsidR="00AB3680">
        <w:rPr>
          <w:rFonts w:ascii="Times New Roman" w:eastAsia="仿宋_GB2312" w:hAnsi="Times New Roman"/>
          <w:color w:val="000000"/>
          <w:sz w:val="32"/>
          <w:szCs w:val="32"/>
          <w:u w:val="single"/>
        </w:rPr>
        <w:t>一份备案</w:t>
      </w:r>
      <w:r w:rsidR="00AB3680">
        <w:rPr>
          <w:rFonts w:ascii="Times New Roman" w:eastAsia="仿宋_GB2312" w:hAnsi="Times New Roman"/>
          <w:color w:val="000000"/>
          <w:sz w:val="32"/>
          <w:szCs w:val="32"/>
          <w:u w:val="single"/>
        </w:rPr>
        <w:t xml:space="preserve">  </w:t>
      </w:r>
      <w:r w:rsidR="00AB3680">
        <w:rPr>
          <w:rFonts w:ascii="Times New Roman" w:eastAsia="仿宋_GB2312" w:hAnsi="Times New Roman"/>
          <w:color w:val="000000"/>
          <w:sz w:val="32"/>
          <w:szCs w:val="32"/>
        </w:rPr>
        <w:t>。</w:t>
      </w:r>
    </w:p>
    <w:p w:rsidR="00583AA7" w:rsidRDefault="00583AA7">
      <w:pPr>
        <w:spacing w:line="360" w:lineRule="auto"/>
        <w:ind w:rightChars="111" w:right="233"/>
        <w:rPr>
          <w:rFonts w:ascii="Times New Roman" w:eastAsia="仿宋_GB2312" w:hAnsi="Times New Roman"/>
          <w:b/>
          <w:bCs/>
          <w:color w:val="000000"/>
          <w:sz w:val="30"/>
          <w:szCs w:val="30"/>
        </w:rPr>
      </w:pPr>
    </w:p>
    <w:sectPr w:rsidR="00583AA7" w:rsidSect="00583AA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3680" w:rsidRDefault="00AB3680" w:rsidP="00C325C8">
      <w:r>
        <w:separator/>
      </w:r>
    </w:p>
  </w:endnote>
  <w:endnote w:type="continuationSeparator" w:id="1">
    <w:p w:rsidR="00AB3680" w:rsidRDefault="00AB3680" w:rsidP="00C325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3680" w:rsidRDefault="00AB3680" w:rsidP="00C325C8">
      <w:r>
        <w:separator/>
      </w:r>
    </w:p>
  </w:footnote>
  <w:footnote w:type="continuationSeparator" w:id="1">
    <w:p w:rsidR="00AB3680" w:rsidRDefault="00AB3680" w:rsidP="00C325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411EE"/>
    <w:rsid w:val="00452BAA"/>
    <w:rsid w:val="00471891"/>
    <w:rsid w:val="004911AD"/>
    <w:rsid w:val="004C506E"/>
    <w:rsid w:val="004E2FB8"/>
    <w:rsid w:val="00501D80"/>
    <w:rsid w:val="0051058D"/>
    <w:rsid w:val="00532CBD"/>
    <w:rsid w:val="00541465"/>
    <w:rsid w:val="0057518F"/>
    <w:rsid w:val="00583AA7"/>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B3680"/>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325C8"/>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210E1A66"/>
    <w:rsid w:val="3308000B"/>
    <w:rsid w:val="3C49063D"/>
    <w:rsid w:val="3FFD0A3B"/>
    <w:rsid w:val="4BB71546"/>
    <w:rsid w:val="4F531C93"/>
    <w:rsid w:val="5E510478"/>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83AA7"/>
    <w:pPr>
      <w:widowControl w:val="0"/>
      <w:jc w:val="both"/>
    </w:pPr>
    <w:rPr>
      <w:rFonts w:ascii="Calibri" w:hAnsi="Calibri"/>
      <w:kern w:val="2"/>
      <w:sz w:val="21"/>
      <w:szCs w:val="24"/>
    </w:rPr>
  </w:style>
  <w:style w:type="paragraph" w:styleId="1">
    <w:name w:val="heading 1"/>
    <w:basedOn w:val="a"/>
    <w:next w:val="a"/>
    <w:link w:val="1Char"/>
    <w:uiPriority w:val="99"/>
    <w:qFormat/>
    <w:rsid w:val="00583AA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583AA7"/>
    <w:pPr>
      <w:tabs>
        <w:tab w:val="center" w:pos="4153"/>
        <w:tab w:val="right" w:pos="8306"/>
      </w:tabs>
      <w:snapToGrid w:val="0"/>
      <w:jc w:val="left"/>
    </w:pPr>
    <w:rPr>
      <w:sz w:val="18"/>
      <w:szCs w:val="18"/>
    </w:rPr>
  </w:style>
  <w:style w:type="paragraph" w:styleId="a4">
    <w:name w:val="header"/>
    <w:basedOn w:val="a"/>
    <w:link w:val="Char0"/>
    <w:qFormat/>
    <w:rsid w:val="00583AA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583AA7"/>
    <w:rPr>
      <w:rFonts w:ascii="Calibri" w:hAnsi="Calibri"/>
      <w:kern w:val="2"/>
      <w:sz w:val="18"/>
      <w:szCs w:val="18"/>
    </w:rPr>
  </w:style>
  <w:style w:type="character" w:customStyle="1" w:styleId="Char">
    <w:name w:val="页脚 Char"/>
    <w:basedOn w:val="a0"/>
    <w:link w:val="a3"/>
    <w:qFormat/>
    <w:rsid w:val="00583AA7"/>
    <w:rPr>
      <w:rFonts w:ascii="Calibri" w:hAnsi="Calibri"/>
      <w:kern w:val="2"/>
      <w:sz w:val="18"/>
      <w:szCs w:val="18"/>
    </w:rPr>
  </w:style>
  <w:style w:type="character" w:customStyle="1" w:styleId="1Char">
    <w:name w:val="标题 1 Char"/>
    <w:basedOn w:val="a0"/>
    <w:link w:val="1"/>
    <w:uiPriority w:val="99"/>
    <w:qFormat/>
    <w:rsid w:val="00583AA7"/>
    <w:rPr>
      <w:color w:val="00000A"/>
      <w:kern w:val="2"/>
      <w:sz w:val="24"/>
      <w:szCs w:val="24"/>
      <w:lang w:val="zh-CN"/>
    </w:rPr>
  </w:style>
  <w:style w:type="character" w:customStyle="1" w:styleId="Char1">
    <w:name w:val="页脚 Char1"/>
    <w:basedOn w:val="a0"/>
    <w:uiPriority w:val="99"/>
    <w:semiHidden/>
    <w:qFormat/>
    <w:rsid w:val="00583AA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24611E18-FF86-4E4C-8FBE-08EA5064CA2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Pages>
  <Words>136</Words>
  <Characters>781</Characters>
  <Application>Microsoft Office Word</Application>
  <DocSecurity>0</DocSecurity>
  <Lines>6</Lines>
  <Paragraphs>1</Paragraphs>
  <ScaleCrop>false</ScaleCrop>
  <Company>微软中国</Company>
  <LinksUpToDate>false</LinksUpToDate>
  <CharactersWithSpaces>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2024-09-12T07:40:00Z</cp:lastPrinted>
  <dcterms:created xsi:type="dcterms:W3CDTF">2024-07-18T03:14:00Z</dcterms:created>
  <dcterms:modified xsi:type="dcterms:W3CDTF">2024-09-14T04:58:00Z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