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辽宁新鸿城物业管理有限公司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0016</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30B7122D"/>
    <w:rsid w:val="331A6299"/>
    <w:rsid w:val="369E10E9"/>
    <w:rsid w:val="38665C38"/>
    <w:rsid w:val="3B5053A4"/>
    <w:rsid w:val="4012322E"/>
    <w:rsid w:val="40285E1E"/>
    <w:rsid w:val="45E8203F"/>
    <w:rsid w:val="485446B7"/>
    <w:rsid w:val="48792086"/>
    <w:rsid w:val="487A75D4"/>
    <w:rsid w:val="4D873CBF"/>
    <w:rsid w:val="53356070"/>
    <w:rsid w:val="53C127F5"/>
    <w:rsid w:val="5879754C"/>
    <w:rsid w:val="5B01445B"/>
    <w:rsid w:val="62790BE1"/>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2024-09-19T04:53:01Z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2A6FFCCD62F3430A9C10A4163079E052_13</vt:lpwstr>
  </property>
</Properties>
</file>