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辽宁路航铁路运输信息有限公司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A005376"/>
    <w:rsid w:val="2EA07805"/>
    <w:rsid w:val="30B7122D"/>
    <w:rsid w:val="331A6299"/>
    <w:rsid w:val="369E10E9"/>
    <w:rsid w:val="38665C38"/>
    <w:rsid w:val="3B5053A4"/>
    <w:rsid w:val="40285E1E"/>
    <w:rsid w:val="45E8203F"/>
    <w:rsid w:val="48792086"/>
    <w:rsid w:val="487A75D4"/>
    <w:rsid w:val="4D873CBF"/>
    <w:rsid w:val="53356070"/>
    <w:rsid w:val="53C127F5"/>
    <w:rsid w:val="5879754C"/>
    <w:rsid w:val="650514A0"/>
    <w:rsid w:val="66903DD3"/>
    <w:rsid w:val="69E057C4"/>
    <w:rsid w:val="71C16F4D"/>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2024-09-19T04:50:45Z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B3AFA2802082488DA865F807566417EA_13</vt:lpwstr>
  </property>
</Properties>
</file>