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沈阳均韩商贸有限公司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7C57815"/>
    <w:rsid w:val="48792086"/>
    <w:rsid w:val="487A75D4"/>
    <w:rsid w:val="4A2D3943"/>
    <w:rsid w:val="51545A7F"/>
    <w:rsid w:val="53356070"/>
    <w:rsid w:val="54276A22"/>
    <w:rsid w:val="5879754C"/>
    <w:rsid w:val="5C163E5D"/>
    <w:rsid w:val="650514A0"/>
    <w:rsid w:val="6F5817A2"/>
    <w:rsid w:val="7354630D"/>
    <w:rsid w:val="7FE00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14</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2024-09-19T05:07:35Z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60B3FACE4C9F451180B5B6657EAA3504_13</vt:lpwstr>
  </property>
</Properties>
</file>