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0029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重要的白日梦玩具（辽宁）有限公司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2F640055"/>
    <w:rsid w:val="30B7122D"/>
    <w:rsid w:val="35E27354"/>
    <w:rsid w:val="35E6161C"/>
    <w:rsid w:val="38665C38"/>
    <w:rsid w:val="3B5053A4"/>
    <w:rsid w:val="3E203446"/>
    <w:rsid w:val="3F606187"/>
    <w:rsid w:val="456F4189"/>
    <w:rsid w:val="48792086"/>
    <w:rsid w:val="4C7D29CB"/>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5</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2024-09-19T05:31:22Z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7050D11292E448539A5FC55D16752EE8_13</vt:lpwstr>
  </property>
</Properties>
</file>