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026</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sz w:val="32"/>
          <w:szCs w:val="32"/>
          <w:u w:val="single"/>
        </w:rPr>
        <w:t>沈阳云海投资有限公司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0058</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0058</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D7E19B9"/>
    <w:rsid w:val="1F3C7DAD"/>
    <w:rsid w:val="22DB19BC"/>
    <w:rsid w:val="260565B3"/>
    <w:rsid w:val="2EA07805"/>
    <w:rsid w:val="32212DAA"/>
    <w:rsid w:val="48792086"/>
    <w:rsid w:val="500A0668"/>
    <w:rsid w:val="513C6315"/>
    <w:rsid w:val="54887473"/>
    <w:rsid w:val="56836346"/>
    <w:rsid w:val="586530C1"/>
    <w:rsid w:val="62B03426"/>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817</Words>
  <Characters>854</Characters>
  <Lines>100</Lines>
  <Paragraphs>28</Paragraphs>
  <TotalTime>0</TotalTime>
  <ScaleCrop>false</ScaleCrop>
  <LinksUpToDate>false</LinksUpToDate>
  <CharactersWithSpaces>888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2024-10-29T07:44:39Z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