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039</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olor w:val="auto"/>
          <w:kern w:val="1"/>
          <w:sz w:val="32"/>
          <w:szCs w:val="32"/>
          <w:u w:val="single"/>
        </w:rPr>
        <w:t>沈阳锦利达五金有限公司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olor w:val="auto"/>
          <w:sz w:val="32"/>
          <w:szCs w:val="32"/>
          <w:u w:val="single"/>
          <w:lang w:val="en-US" w:eastAsia="zh-CN"/>
        </w:rPr>
        <w:t>工-010</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sz w:val="32"/>
          <w:szCs w:val="32"/>
          <w:u w:val="single"/>
          <w:lang w:eastAsia="zh-CN"/>
        </w:rPr>
        <w:t>徐</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翔</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牛作夫</w:t>
      </w:r>
      <w:r>
        <w:rPr>
          <w:rFonts w:hint="eastAsia" w:ascii="仿宋" w:hAnsi="仿宋" w:eastAsia="仿宋" w:cs="仿宋"/>
          <w:sz w:val="32"/>
          <w:szCs w:val="32"/>
          <w:u w:val="single"/>
        </w:rPr>
        <w:t xml:space="preserve">  联系电话：024-</w:t>
      </w:r>
      <w:r>
        <w:rPr>
          <w:rFonts w:hint="eastAsia" w:ascii="仿宋" w:hAnsi="仿宋" w:eastAsia="仿宋" w:cs="仿宋"/>
          <w:sz w:val="32"/>
          <w:szCs w:val="32"/>
          <w:u w:val="single"/>
          <w:lang w:val="en-US" w:eastAsia="zh-CN"/>
        </w:rPr>
        <w:t>23930850</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工-010</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2739AE"/>
    <w:rsid w:val="16776BFF"/>
    <w:rsid w:val="18461A54"/>
    <w:rsid w:val="1F3C7DAD"/>
    <w:rsid w:val="22DB19BC"/>
    <w:rsid w:val="260565B3"/>
    <w:rsid w:val="2684525A"/>
    <w:rsid w:val="2DC74679"/>
    <w:rsid w:val="2EA07805"/>
    <w:rsid w:val="2FFD4833"/>
    <w:rsid w:val="32212DAA"/>
    <w:rsid w:val="48792086"/>
    <w:rsid w:val="4D375C5D"/>
    <w:rsid w:val="4E4D13C4"/>
    <w:rsid w:val="500A0668"/>
    <w:rsid w:val="513C6315"/>
    <w:rsid w:val="54887473"/>
    <w:rsid w:val="57523AF9"/>
    <w:rsid w:val="586530C1"/>
    <w:rsid w:val="5F7F1B02"/>
    <w:rsid w:val="61130A05"/>
    <w:rsid w:val="678506D0"/>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100</Lines>
  <Paragraphs>28</Paragraphs>
  <TotalTime>0</TotalTime>
  <ScaleCrop>false</ScaleCrop>
  <LinksUpToDate>false</LinksUpToDate>
  <CharactersWithSpaces>890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2024-10-29T07:54:38Z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