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025</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沈阳迈乐建材销售有限公司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0056</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0056</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7A0619F"/>
    <w:rsid w:val="16776BFF"/>
    <w:rsid w:val="18461A54"/>
    <w:rsid w:val="1F3C7DAD"/>
    <w:rsid w:val="22DB19BC"/>
    <w:rsid w:val="260565B3"/>
    <w:rsid w:val="2EA07805"/>
    <w:rsid w:val="32212DAA"/>
    <w:rsid w:val="48792086"/>
    <w:rsid w:val="500A0668"/>
    <w:rsid w:val="513C6315"/>
    <w:rsid w:val="54887473"/>
    <w:rsid w:val="5674492C"/>
    <w:rsid w:val="586530C1"/>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2024-10-29T07:44:03Z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