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016</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sz w:val="32"/>
          <w:szCs w:val="32"/>
          <w:u w:val="single"/>
          <w:lang w:eastAsia="zh-CN"/>
        </w:rPr>
      </w:pPr>
      <w:r>
        <w:rPr>
          <w:rFonts w:hint="eastAsia" w:ascii="仿宋" w:hAnsi="仿宋" w:eastAsia="仿宋" w:cs="仿宋_GB2312"/>
          <w:color w:val="auto"/>
          <w:sz w:val="32"/>
          <w:szCs w:val="32"/>
          <w:u w:val="single"/>
        </w:rPr>
        <w:t>沈阳易鹤电子商务有限公司</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w:t>
      </w:r>
      <w:r>
        <w:rPr>
          <w:rFonts w:hint="eastAsia" w:ascii="仿宋" w:hAnsi="仿宋" w:eastAsia="仿宋" w:cs="Arial"/>
          <w:color w:val="191919"/>
          <w:sz w:val="32"/>
          <w:szCs w:val="32"/>
          <w:u w:val="singl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0041</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马冀家</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val="en-US" w:eastAsia="zh-CN"/>
        </w:rPr>
        <w:t xml:space="preserve"> </w:t>
      </w:r>
      <w:r>
        <w:rPr>
          <w:rFonts w:hint="eastAsia" w:ascii="仿宋" w:hAnsi="仿宋" w:eastAsia="仿宋" w:cs="Arial"/>
          <w:color w:val="auto"/>
          <w:sz w:val="32"/>
          <w:szCs w:val="32"/>
          <w:u w:val="single"/>
          <w:shd w:val="clear" w:color="auto" w:fill="FFFFFF"/>
          <w:lang w:eastAsia="zh-CN"/>
        </w:rPr>
        <w:t>朱绍春</w:t>
      </w:r>
      <w:r>
        <w:rPr>
          <w:rFonts w:hint="eastAsia" w:ascii="仿宋" w:hAnsi="仿宋" w:eastAsia="仿宋" w:cs="Arial"/>
          <w:color w:val="auto"/>
          <w:sz w:val="32"/>
          <w:szCs w:val="32"/>
          <w:u w:val="single"/>
          <w:shd w:val="clear" w:color="auto" w:fill="FFFFFF"/>
        </w:rPr>
        <w:t xml:space="preserve">  联系电话：</w:t>
      </w:r>
      <w:r>
        <w:rPr>
          <w:rFonts w:ascii="仿宋" w:hAnsi="仿宋" w:eastAsia="仿宋" w:cs="Arial"/>
          <w:color w:val="auto"/>
          <w:sz w:val="32"/>
          <w:szCs w:val="32"/>
          <w:u w:val="single"/>
          <w:shd w:val="clear" w:color="auto" w:fill="FFFFFF"/>
        </w:rPr>
        <w:t>024-</w:t>
      </w:r>
      <w:r>
        <w:rPr>
          <w:rFonts w:hint="eastAsia" w:ascii="仿宋" w:hAnsi="仿宋" w:eastAsia="仿宋" w:cs="仿宋"/>
          <w:color w:val="auto"/>
          <w:sz w:val="32"/>
          <w:szCs w:val="32"/>
          <w:u w:val="single"/>
          <w:lang w:val="en-US" w:eastAsia="zh-CN"/>
        </w:rPr>
        <w:t>23285901</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olor w:val="auto"/>
          <w:sz w:val="32"/>
          <w:szCs w:val="32"/>
          <w:u w:val="single"/>
          <w:lang w:val="en-US" w:eastAsia="zh-CN"/>
        </w:rPr>
        <w:t>0041</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DDF72BE"/>
    <w:rsid w:val="16776BFF"/>
    <w:rsid w:val="18461A54"/>
    <w:rsid w:val="1F3C7DAD"/>
    <w:rsid w:val="21A01E23"/>
    <w:rsid w:val="22DB19BC"/>
    <w:rsid w:val="260565B3"/>
    <w:rsid w:val="2EA07805"/>
    <w:rsid w:val="32212DAA"/>
    <w:rsid w:val="48792086"/>
    <w:rsid w:val="500A0668"/>
    <w:rsid w:val="513C6315"/>
    <w:rsid w:val="54052ACA"/>
    <w:rsid w:val="54887473"/>
    <w:rsid w:val="586530C1"/>
    <w:rsid w:val="652E11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819</Words>
  <Characters>856</Characters>
  <Lines>100</Lines>
  <Paragraphs>28</Paragraphs>
  <TotalTime>0</TotalTime>
  <ScaleCrop>false</ScaleCrop>
  <LinksUpToDate>false</LinksUpToDate>
  <CharactersWithSpaces>892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2024-10-29T05:53:41Z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