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038</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lang w:eastAsia="zh-CN"/>
        </w:rPr>
        <w:t>沈阳海思文化传媒有限公司：</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工-009</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工-009</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6776BFF"/>
    <w:rsid w:val="18461A54"/>
    <w:rsid w:val="1F3C7DAD"/>
    <w:rsid w:val="22DB19BC"/>
    <w:rsid w:val="260565B3"/>
    <w:rsid w:val="2684525A"/>
    <w:rsid w:val="2EA07805"/>
    <w:rsid w:val="318D0EED"/>
    <w:rsid w:val="32212DAA"/>
    <w:rsid w:val="48792086"/>
    <w:rsid w:val="4D375C5D"/>
    <w:rsid w:val="500A0668"/>
    <w:rsid w:val="513C6315"/>
    <w:rsid w:val="54887473"/>
    <w:rsid w:val="57523AF9"/>
    <w:rsid w:val="586530C1"/>
    <w:rsid w:val="5F7F1B02"/>
    <w:rsid w:val="61130A05"/>
    <w:rsid w:val="678506D0"/>
    <w:rsid w:val="6D494A02"/>
    <w:rsid w:val="725C0A87"/>
    <w:rsid w:val="7FB12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2024-10-29T07:53:46Z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