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2FA" w:rsidRDefault="000122FA">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0122FA" w:rsidRDefault="001C0735">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0122FA" w:rsidRDefault="001C0735">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0122FA" w:rsidRDefault="001C0735">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68</w:t>
      </w:r>
      <w:r>
        <w:rPr>
          <w:rFonts w:ascii="Times New Roman" w:eastAsia="仿宋_GB2312" w:hAnsi="Times New Roman" w:cs="仿宋" w:hint="eastAsia"/>
          <w:bCs/>
          <w:color w:val="000000"/>
          <w:sz w:val="32"/>
          <w:szCs w:val="32"/>
        </w:rPr>
        <w:t>号</w:t>
      </w:r>
    </w:p>
    <w:p w:rsidR="000122FA" w:rsidRDefault="000122FA">
      <w:pPr>
        <w:spacing w:line="560" w:lineRule="exact"/>
        <w:jc w:val="center"/>
        <w:rPr>
          <w:rFonts w:ascii="Times New Roman" w:eastAsia="仿宋_GB2312" w:hAnsi="Times New Roman" w:cs="仿宋"/>
          <w:bCs/>
          <w:color w:val="000000"/>
          <w:sz w:val="32"/>
          <w:szCs w:val="32"/>
        </w:rPr>
      </w:pPr>
    </w:p>
    <w:p w:rsidR="000122FA" w:rsidRDefault="001C0735">
      <w:pPr>
        <w:tabs>
          <w:tab w:val="left" w:pos="6045"/>
        </w:tabs>
        <w:spacing w:line="560" w:lineRule="exact"/>
        <w:jc w:val="left"/>
        <w:rPr>
          <w:rFonts w:ascii="仿宋_GB2312" w:eastAsia="仿宋_GB2312" w:hAnsi="黑体"/>
          <w:sz w:val="32"/>
          <w:szCs w:val="32"/>
        </w:rPr>
      </w:pPr>
      <w:r>
        <w:rPr>
          <w:rFonts w:ascii="仿宋" w:eastAsia="仿宋" w:hAnsi="仿宋" w:cs="仿宋_GB2312" w:hint="eastAsia"/>
          <w:kern w:val="1"/>
          <w:sz w:val="32"/>
          <w:szCs w:val="32"/>
        </w:rPr>
        <w:t>沈阳众驰建设工程管理有限公司</w:t>
      </w:r>
      <w:r>
        <w:rPr>
          <w:rFonts w:ascii="仿宋_GB2312" w:eastAsia="仿宋_GB2312" w:hAnsi="黑体" w:hint="eastAsia"/>
          <w:sz w:val="32"/>
          <w:szCs w:val="32"/>
        </w:rPr>
        <w:t>：</w:t>
      </w:r>
    </w:p>
    <w:p w:rsidR="000122FA" w:rsidRDefault="001C0735">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68</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0122FA" w:rsidRDefault="001C0735">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0122FA" w:rsidRDefault="001C0735">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0122FA" w:rsidRDefault="001C0735">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0122FA" w:rsidRDefault="000122FA">
      <w:pPr>
        <w:spacing w:line="560" w:lineRule="exact"/>
        <w:ind w:firstLineChars="200" w:firstLine="640"/>
        <w:rPr>
          <w:rFonts w:ascii="仿宋" w:eastAsia="仿宋" w:hAnsi="仿宋" w:cs="Arial"/>
          <w:color w:val="191919"/>
          <w:sz w:val="32"/>
          <w:szCs w:val="32"/>
          <w:shd w:val="clear" w:color="auto" w:fill="FFFFFF"/>
        </w:rPr>
      </w:pPr>
    </w:p>
    <w:p w:rsidR="000122FA" w:rsidRDefault="001C0735">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0122FA" w:rsidRDefault="001C0735">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0122FA" w:rsidRDefault="000122FA">
      <w:pPr>
        <w:tabs>
          <w:tab w:val="left" w:pos="4715"/>
        </w:tabs>
        <w:spacing w:line="560" w:lineRule="exact"/>
        <w:ind w:firstLineChars="1350" w:firstLine="4337"/>
        <w:jc w:val="left"/>
        <w:rPr>
          <w:rFonts w:ascii="仿宋" w:eastAsia="仿宋" w:hAnsi="仿宋"/>
          <w:b/>
          <w:sz w:val="32"/>
          <w:szCs w:val="32"/>
        </w:rPr>
      </w:pPr>
    </w:p>
    <w:p w:rsidR="000122FA" w:rsidRDefault="001C0735">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68</w:t>
      </w:r>
      <w:r>
        <w:rPr>
          <w:rFonts w:ascii="仿宋" w:eastAsia="仿宋" w:hAnsi="仿宋" w:hint="eastAsia"/>
          <w:sz w:val="32"/>
          <w:szCs w:val="32"/>
        </w:rPr>
        <w:t>号</w:t>
      </w:r>
      <w:r>
        <w:rPr>
          <w:rFonts w:ascii="仿宋" w:eastAsia="仿宋" w:hAnsi="仿宋" w:hint="eastAsia"/>
          <w:sz w:val="32"/>
          <w:szCs w:val="32"/>
        </w:rPr>
        <w:t>)</w:t>
      </w:r>
    </w:p>
    <w:p w:rsidR="000122FA" w:rsidRDefault="000122FA">
      <w:pPr>
        <w:tabs>
          <w:tab w:val="left" w:pos="4715"/>
        </w:tabs>
        <w:spacing w:line="560" w:lineRule="exact"/>
        <w:ind w:firstLineChars="1350" w:firstLine="4337"/>
        <w:rPr>
          <w:rFonts w:ascii="仿宋_GB2312" w:eastAsia="仿宋_GB2312" w:hAnsi="黑体"/>
          <w:b/>
          <w:sz w:val="32"/>
          <w:szCs w:val="32"/>
          <w:u w:val="single"/>
        </w:rPr>
      </w:pPr>
    </w:p>
    <w:p w:rsidR="000122FA" w:rsidRDefault="000122FA">
      <w:pPr>
        <w:tabs>
          <w:tab w:val="left" w:pos="4715"/>
        </w:tabs>
        <w:spacing w:line="560" w:lineRule="exact"/>
        <w:ind w:firstLineChars="1350" w:firstLine="4337"/>
        <w:rPr>
          <w:rFonts w:ascii="仿宋_GB2312" w:eastAsia="仿宋_GB2312" w:hAnsi="黑体"/>
          <w:b/>
          <w:sz w:val="32"/>
          <w:szCs w:val="32"/>
          <w:u w:val="single"/>
        </w:rPr>
      </w:pPr>
    </w:p>
    <w:p w:rsidR="000122FA" w:rsidRDefault="000122FA">
      <w:pPr>
        <w:tabs>
          <w:tab w:val="left" w:pos="4715"/>
        </w:tabs>
        <w:spacing w:line="560" w:lineRule="exact"/>
        <w:ind w:firstLineChars="1350" w:firstLine="4337"/>
        <w:rPr>
          <w:rFonts w:ascii="仿宋_GB2312" w:eastAsia="仿宋_GB2312" w:hAnsi="黑体"/>
          <w:b/>
          <w:sz w:val="32"/>
          <w:szCs w:val="32"/>
          <w:u w:val="single"/>
        </w:rPr>
      </w:pPr>
    </w:p>
    <w:p w:rsidR="000122FA" w:rsidRDefault="000122FA">
      <w:pPr>
        <w:tabs>
          <w:tab w:val="left" w:pos="4715"/>
        </w:tabs>
        <w:spacing w:line="560" w:lineRule="exact"/>
        <w:ind w:firstLineChars="1350" w:firstLine="4337"/>
        <w:rPr>
          <w:rFonts w:ascii="仿宋_GB2312" w:eastAsia="仿宋_GB2312" w:hAnsi="黑体"/>
          <w:b/>
          <w:sz w:val="32"/>
          <w:szCs w:val="32"/>
          <w:u w:val="single"/>
        </w:rPr>
      </w:pPr>
    </w:p>
    <w:p w:rsidR="000122FA" w:rsidRDefault="001C0735">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0122FA" w:rsidRDefault="001C0735">
      <w:pPr>
        <w:spacing w:line="560" w:lineRule="exact"/>
        <w:ind w:right="1120" w:firstLineChars="1100" w:firstLine="3520"/>
        <w:rPr>
          <w:rFonts w:ascii="仿宋_GB2312" w:eastAsia="仿宋_GB2312" w:hAnsi="Times New Roman" w:cs="仿宋"/>
          <w:color w:val="000000"/>
          <w:sz w:val="32"/>
          <w:szCs w:val="32"/>
        </w:rPr>
      </w:pPr>
      <w:r>
        <w:rPr>
          <w:rFonts w:ascii="仿宋" w:eastAsia="仿宋" w:hAnsi="仿宋" w:hint="eastAsia"/>
          <w:sz w:val="32"/>
          <w:szCs w:val="32"/>
        </w:rPr>
        <w:t>2024</w:t>
      </w:r>
      <w:r>
        <w:rPr>
          <w:rFonts w:ascii="仿宋" w:eastAsia="仿宋" w:hAnsi="仿宋" w:hint="eastAsia"/>
          <w:sz w:val="32"/>
          <w:szCs w:val="32"/>
        </w:rPr>
        <w:t>年</w:t>
      </w:r>
      <w:r w:rsidR="00C82204">
        <w:rPr>
          <w:rFonts w:ascii="仿宋_GB2312" w:eastAsia="仿宋_GB2312" w:hAnsi="黑体" w:hint="eastAsia"/>
          <w:sz w:val="32"/>
          <w:szCs w:val="32"/>
        </w:rPr>
        <w:t>11月20</w:t>
      </w:r>
      <w:r>
        <w:rPr>
          <w:rFonts w:ascii="仿宋" w:eastAsia="仿宋" w:hAnsi="仿宋" w:hint="eastAsia"/>
          <w:sz w:val="32"/>
          <w:szCs w:val="32"/>
        </w:rPr>
        <w:t>日</w:t>
      </w:r>
      <w:bookmarkStart w:id="2" w:name="_GoBack"/>
      <w:bookmarkEnd w:id="2"/>
    </w:p>
    <w:p w:rsidR="000122FA" w:rsidRDefault="000122FA">
      <w:pPr>
        <w:spacing w:line="560" w:lineRule="exact"/>
        <w:ind w:right="1280" w:firstLine="600"/>
        <w:jc w:val="right"/>
        <w:rPr>
          <w:rFonts w:ascii="Times New Roman" w:eastAsia="仿宋_GB2312" w:hAnsi="Times New Roman" w:cs="Mongolian Baiti"/>
          <w:sz w:val="28"/>
          <w:szCs w:val="28"/>
        </w:rPr>
      </w:pPr>
    </w:p>
    <w:p w:rsidR="000122FA" w:rsidRDefault="000122FA">
      <w:pPr>
        <w:spacing w:line="500" w:lineRule="exact"/>
        <w:rPr>
          <w:rFonts w:ascii="Times New Roman" w:eastAsia="仿宋_GB2312" w:hAnsi="Times New Roman" w:cs="仿宋"/>
          <w:color w:val="000000"/>
          <w:sz w:val="32"/>
          <w:szCs w:val="32"/>
        </w:rPr>
      </w:pPr>
      <w:r w:rsidRPr="000122FA">
        <w:rPr>
          <w:rFonts w:ascii="Times New Roman" w:eastAsia="仿宋_GB2312" w:hAnsi="Times New Roman"/>
          <w:sz w:val="32"/>
        </w:rPr>
        <w:pict>
          <v:line id="_x0000_s1032" style="position:absolute;left:0;text-align:left;z-index:251660288;mso-position-horizontal:center" from="0,-.2pt" to="437.05pt,-.15pt" filled="t" strokeweight="1.25pt"/>
        </w:pict>
      </w:r>
      <w:r w:rsidRPr="000122FA">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1C0735">
        <w:rPr>
          <w:rFonts w:ascii="Times New Roman" w:eastAsia="仿宋_GB2312" w:hAnsi="Times New Roman" w:cs="仿宋" w:hint="eastAsia"/>
          <w:color w:val="000000"/>
          <w:sz w:val="32"/>
          <w:szCs w:val="32"/>
        </w:rPr>
        <w:t>本文书一式</w:t>
      </w:r>
      <w:r w:rsidR="001C0735">
        <w:rPr>
          <w:rFonts w:ascii="Times New Roman" w:eastAsia="仿宋_GB2312" w:hAnsi="Times New Roman" w:cs="仿宋" w:hint="eastAsia"/>
          <w:color w:val="000000"/>
          <w:sz w:val="32"/>
          <w:szCs w:val="32"/>
          <w:u w:val="single"/>
        </w:rPr>
        <w:t>三</w:t>
      </w:r>
      <w:r w:rsidR="001C0735">
        <w:rPr>
          <w:rFonts w:ascii="Times New Roman" w:eastAsia="仿宋_GB2312" w:hAnsi="Times New Roman" w:cs="仿宋" w:hint="eastAsia"/>
          <w:color w:val="000000"/>
          <w:sz w:val="32"/>
          <w:szCs w:val="32"/>
        </w:rPr>
        <w:t>份，</w:t>
      </w:r>
      <w:r w:rsidR="001C0735">
        <w:rPr>
          <w:rFonts w:ascii="Times New Roman" w:eastAsia="仿宋_GB2312" w:hAnsi="Times New Roman" w:cs="仿宋" w:hint="eastAsia"/>
          <w:color w:val="000000"/>
          <w:sz w:val="32"/>
          <w:szCs w:val="32"/>
          <w:u w:val="single"/>
        </w:rPr>
        <w:t xml:space="preserve"> </w:t>
      </w:r>
      <w:r w:rsidR="001C0735">
        <w:rPr>
          <w:rFonts w:ascii="Times New Roman" w:eastAsia="仿宋_GB2312" w:hAnsi="Times New Roman" w:cs="仿宋" w:hint="eastAsia"/>
          <w:color w:val="000000"/>
          <w:sz w:val="32"/>
          <w:szCs w:val="32"/>
          <w:u w:val="single"/>
        </w:rPr>
        <w:t>一</w:t>
      </w:r>
      <w:r w:rsidR="001C0735">
        <w:rPr>
          <w:rFonts w:ascii="Times New Roman" w:eastAsia="仿宋_GB2312" w:hAnsi="Times New Roman" w:cs="仿宋" w:hint="eastAsia"/>
          <w:color w:val="000000"/>
          <w:sz w:val="32"/>
          <w:szCs w:val="32"/>
        </w:rPr>
        <w:t>份送达，一份归档，</w:t>
      </w:r>
      <w:r w:rsidR="001C0735">
        <w:rPr>
          <w:rFonts w:ascii="Times New Roman" w:eastAsia="仿宋_GB2312" w:hAnsi="Times New Roman" w:cs="仿宋" w:hint="eastAsia"/>
          <w:color w:val="000000"/>
          <w:sz w:val="32"/>
          <w:szCs w:val="32"/>
          <w:u w:val="single"/>
        </w:rPr>
        <w:t xml:space="preserve"> </w:t>
      </w:r>
      <w:r w:rsidR="001C0735">
        <w:rPr>
          <w:rFonts w:ascii="Times New Roman" w:eastAsia="仿宋_GB2312" w:hAnsi="Times New Roman" w:cs="仿宋" w:hint="eastAsia"/>
          <w:color w:val="000000"/>
          <w:sz w:val="32"/>
          <w:szCs w:val="32"/>
          <w:u w:val="single"/>
        </w:rPr>
        <w:t>一份备案</w:t>
      </w:r>
      <w:r w:rsidR="001C0735">
        <w:rPr>
          <w:rFonts w:ascii="Times New Roman" w:eastAsia="仿宋_GB2312" w:hAnsi="Times New Roman" w:cs="仿宋" w:hint="eastAsia"/>
          <w:color w:val="000000"/>
          <w:sz w:val="32"/>
          <w:szCs w:val="32"/>
          <w:u w:val="single"/>
        </w:rPr>
        <w:t xml:space="preserve">  </w:t>
      </w:r>
      <w:r w:rsidR="001C0735">
        <w:rPr>
          <w:rFonts w:ascii="Times New Roman" w:eastAsia="仿宋_GB2312" w:hAnsi="Times New Roman" w:cs="仿宋" w:hint="eastAsia"/>
          <w:color w:val="000000"/>
          <w:sz w:val="32"/>
          <w:szCs w:val="32"/>
        </w:rPr>
        <w:t>。</w:t>
      </w:r>
    </w:p>
    <w:sectPr w:rsidR="000122FA" w:rsidSect="000122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735" w:rsidRDefault="001C0735" w:rsidP="00C82204">
      <w:r>
        <w:separator/>
      </w:r>
    </w:p>
  </w:endnote>
  <w:endnote w:type="continuationSeparator" w:id="1">
    <w:p w:rsidR="001C0735" w:rsidRDefault="001C0735" w:rsidP="00C822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735" w:rsidRDefault="001C0735" w:rsidP="00C82204">
      <w:r>
        <w:separator/>
      </w:r>
    </w:p>
  </w:footnote>
  <w:footnote w:type="continuationSeparator" w:id="1">
    <w:p w:rsidR="001C0735" w:rsidRDefault="001C0735" w:rsidP="00C822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22FA"/>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0735"/>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82204"/>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4BFE00BA"/>
    <w:rsid w:val="4F7968CF"/>
    <w:rsid w:val="53C42957"/>
    <w:rsid w:val="59564FEF"/>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22FA"/>
    <w:pPr>
      <w:widowControl w:val="0"/>
      <w:jc w:val="both"/>
    </w:pPr>
    <w:rPr>
      <w:rFonts w:ascii="Calibri" w:hAnsi="Calibri"/>
      <w:kern w:val="2"/>
      <w:sz w:val="21"/>
      <w:szCs w:val="24"/>
    </w:rPr>
  </w:style>
  <w:style w:type="paragraph" w:styleId="1">
    <w:name w:val="heading 1"/>
    <w:basedOn w:val="a"/>
    <w:next w:val="a"/>
    <w:link w:val="1Char"/>
    <w:uiPriority w:val="99"/>
    <w:qFormat/>
    <w:rsid w:val="000122F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122FA"/>
    <w:pPr>
      <w:tabs>
        <w:tab w:val="center" w:pos="4153"/>
        <w:tab w:val="right" w:pos="8306"/>
      </w:tabs>
      <w:snapToGrid w:val="0"/>
      <w:jc w:val="left"/>
    </w:pPr>
    <w:rPr>
      <w:sz w:val="18"/>
      <w:szCs w:val="18"/>
    </w:rPr>
  </w:style>
  <w:style w:type="paragraph" w:styleId="a4">
    <w:name w:val="header"/>
    <w:basedOn w:val="a"/>
    <w:link w:val="Char0"/>
    <w:qFormat/>
    <w:rsid w:val="000122F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122FA"/>
    <w:rPr>
      <w:rFonts w:ascii="Calibri" w:hAnsi="Calibri"/>
      <w:kern w:val="2"/>
      <w:sz w:val="18"/>
      <w:szCs w:val="18"/>
    </w:rPr>
  </w:style>
  <w:style w:type="character" w:customStyle="1" w:styleId="Char">
    <w:name w:val="页脚 Char"/>
    <w:basedOn w:val="a0"/>
    <w:link w:val="a3"/>
    <w:qFormat/>
    <w:rsid w:val="000122FA"/>
    <w:rPr>
      <w:rFonts w:ascii="Calibri" w:hAnsi="Calibri"/>
      <w:kern w:val="2"/>
      <w:sz w:val="18"/>
      <w:szCs w:val="18"/>
    </w:rPr>
  </w:style>
  <w:style w:type="character" w:customStyle="1" w:styleId="1Char">
    <w:name w:val="标题 1 Char"/>
    <w:basedOn w:val="a0"/>
    <w:link w:val="1"/>
    <w:uiPriority w:val="99"/>
    <w:qFormat/>
    <w:rsid w:val="000122FA"/>
    <w:rPr>
      <w:color w:val="00000A"/>
      <w:kern w:val="2"/>
      <w:sz w:val="24"/>
      <w:szCs w:val="24"/>
      <w:lang w:val="zh-CN"/>
    </w:rPr>
  </w:style>
  <w:style w:type="character" w:customStyle="1" w:styleId="Char1">
    <w:name w:val="页脚 Char1"/>
    <w:basedOn w:val="a0"/>
    <w:uiPriority w:val="99"/>
    <w:semiHidden/>
    <w:qFormat/>
    <w:rsid w:val="000122F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