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510" w:rsidRDefault="00A25510">
      <w:pPr>
        <w:spacing w:line="640" w:lineRule="exact"/>
        <w:jc w:val="center"/>
        <w:outlineLvl w:val="0"/>
        <w:rPr>
          <w:rFonts w:ascii="方正小标宋简体" w:eastAsia="方正小标宋简体" w:hAnsi="方正小标宋简体" w:cs="方正小标宋简体"/>
          <w:bCs/>
          <w:sz w:val="44"/>
          <w:szCs w:val="44"/>
        </w:rPr>
      </w:pPr>
      <w:bookmarkStart w:id="0" w:name="_Toc76683284"/>
      <w:bookmarkStart w:id="1" w:name="_Toc22900"/>
    </w:p>
    <w:bookmarkEnd w:id="0"/>
    <w:bookmarkEnd w:id="1"/>
    <w:p w:rsidR="00A25510" w:rsidRDefault="00624BE0">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rPr>
        <w:t>沈阳市铁西区市场监督管理局</w:t>
      </w:r>
    </w:p>
    <w:p w:rsidR="00A25510" w:rsidRDefault="00624BE0">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25510" w:rsidRDefault="00624BE0">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rPr>
        <w:t>沈西市监笃罚送告〔</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37</w:t>
      </w:r>
      <w:r>
        <w:rPr>
          <w:rFonts w:ascii="Times New Roman" w:eastAsia="仿宋_GB2312" w:hAnsi="Times New Roman" w:cs="仿宋" w:hint="eastAsia"/>
          <w:bCs/>
          <w:color w:val="000000"/>
          <w:sz w:val="32"/>
          <w:szCs w:val="32"/>
        </w:rPr>
        <w:t>号</w:t>
      </w:r>
    </w:p>
    <w:p w:rsidR="00A25510" w:rsidRDefault="00A25510">
      <w:pPr>
        <w:spacing w:line="560" w:lineRule="exact"/>
        <w:jc w:val="center"/>
        <w:rPr>
          <w:rFonts w:ascii="Times New Roman" w:eastAsia="仿宋_GB2312" w:hAnsi="Times New Roman" w:cs="仿宋"/>
          <w:bCs/>
          <w:color w:val="000000"/>
          <w:sz w:val="32"/>
          <w:szCs w:val="32"/>
        </w:rPr>
      </w:pPr>
    </w:p>
    <w:p w:rsidR="00A25510" w:rsidRDefault="00624BE0">
      <w:pPr>
        <w:tabs>
          <w:tab w:val="left" w:pos="6045"/>
        </w:tabs>
        <w:spacing w:line="560" w:lineRule="exact"/>
        <w:jc w:val="left"/>
        <w:rPr>
          <w:rFonts w:ascii="仿宋_GB2312" w:eastAsia="仿宋_GB2312" w:hAnsi="黑体"/>
          <w:sz w:val="32"/>
          <w:szCs w:val="32"/>
        </w:rPr>
      </w:pPr>
      <w:r>
        <w:rPr>
          <w:rFonts w:ascii="仿宋" w:eastAsia="仿宋" w:hAnsi="仿宋" w:cs="仿宋" w:hint="eastAsia"/>
          <w:sz w:val="32"/>
          <w:szCs w:val="32"/>
        </w:rPr>
        <w:t>金泰福（沈阳）商业管理有限公司</w:t>
      </w:r>
      <w:r>
        <w:rPr>
          <w:rFonts w:ascii="仿宋_GB2312" w:eastAsia="仿宋_GB2312" w:hAnsi="黑体" w:hint="eastAsia"/>
          <w:sz w:val="32"/>
          <w:szCs w:val="32"/>
        </w:rPr>
        <w:t>：</w:t>
      </w:r>
    </w:p>
    <w:p w:rsidR="00A25510" w:rsidRDefault="00624BE0">
      <w:pPr>
        <w:spacing w:line="560" w:lineRule="exact"/>
        <w:ind w:firstLineChars="200" w:firstLine="640"/>
        <w:rPr>
          <w:rFonts w:ascii="仿宋" w:eastAsia="仿宋" w:hAnsi="仿宋"/>
          <w:kern w:val="1"/>
          <w:sz w:val="32"/>
          <w:szCs w:val="32"/>
        </w:rPr>
      </w:pPr>
      <w:r>
        <w:rPr>
          <w:rFonts w:ascii="仿宋" w:eastAsia="仿宋" w:hAnsi="仿宋" w:cs="Arial" w:hint="eastAsia"/>
          <w:color w:val="191919"/>
          <w:sz w:val="32"/>
          <w:szCs w:val="32"/>
          <w:shd w:val="clear" w:color="auto" w:fill="FFFFFF"/>
        </w:rPr>
        <w:t>本局于</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年</w:t>
      </w:r>
      <w:r>
        <w:rPr>
          <w:rFonts w:ascii="仿宋" w:eastAsia="仿宋" w:hAnsi="仿宋" w:cs="Arial" w:hint="eastAsia"/>
          <w:color w:val="191919"/>
          <w:sz w:val="32"/>
          <w:szCs w:val="32"/>
          <w:shd w:val="clear" w:color="auto" w:fill="FFFFFF"/>
        </w:rPr>
        <w:t>9</w:t>
      </w:r>
      <w:r>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Pr>
          <w:rFonts w:ascii="仿宋" w:eastAsia="仿宋" w:hAnsi="仿宋" w:cs="Arial" w:hint="eastAsia"/>
          <w:color w:val="191919"/>
          <w:sz w:val="32"/>
          <w:szCs w:val="32"/>
          <w:shd w:val="clear" w:color="auto" w:fill="FFFFFF"/>
        </w:rPr>
        <w:t>日依法对你（单位）作出《沈阳市铁西区市场监督管理局行政处罚告知书（沈西市监笃罚告〔</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37</w:t>
      </w:r>
      <w:bookmarkStart w:id="2" w:name="_GoBack"/>
      <w:bookmarkEnd w:id="2"/>
      <w:r>
        <w:rPr>
          <w:rFonts w:ascii="仿宋" w:eastAsia="仿宋" w:hAnsi="仿宋" w:cs="Arial" w:hint="eastAsia"/>
          <w:color w:val="191919"/>
          <w:sz w:val="32"/>
          <w:szCs w:val="32"/>
          <w:shd w:val="clear" w:color="auto" w:fill="FFFFFF"/>
        </w:rPr>
        <w:t>号）》，因</w:t>
      </w:r>
      <w:r>
        <w:rPr>
          <w:rFonts w:ascii="仿宋" w:eastAsia="仿宋" w:hAnsi="仿宋" w:hint="eastAsia"/>
          <w:sz w:val="32"/>
          <w:szCs w:val="32"/>
        </w:rPr>
        <w:t>下落不明</w:t>
      </w:r>
      <w:r>
        <w:rPr>
          <w:rFonts w:ascii="仿宋" w:eastAsia="仿宋" w:hAnsi="仿宋" w:hint="eastAsia"/>
          <w:sz w:val="32"/>
          <w:szCs w:val="32"/>
        </w:rPr>
        <w:t>/</w:t>
      </w:r>
      <w:r>
        <w:rPr>
          <w:rFonts w:ascii="仿宋" w:eastAsia="仿宋" w:hAnsi="仿宋" w:hint="eastAsia"/>
          <w:sz w:val="32"/>
          <w:szCs w:val="32"/>
        </w:rPr>
        <w:t>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单位</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已连续</w:t>
      </w:r>
      <w:r>
        <w:rPr>
          <w:rFonts w:ascii="仿宋" w:eastAsia="仿宋" w:hAnsi="仿宋" w:cs="Arial" w:hint="eastAsia"/>
          <w:color w:val="191919"/>
          <w:sz w:val="32"/>
          <w:szCs w:val="32"/>
          <w:shd w:val="clear" w:color="auto" w:fill="FFFFFF"/>
        </w:rPr>
        <w:t>3</w:t>
      </w:r>
      <w:r>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仿宋_GB2312" w:hint="eastAsia"/>
          <w:kern w:val="1"/>
          <w:sz w:val="32"/>
          <w:szCs w:val="32"/>
        </w:rPr>
        <w:t xml:space="preserve"> </w:t>
      </w:r>
      <w:r>
        <w:rPr>
          <w:rFonts w:ascii="仿宋" w:eastAsia="仿宋" w:hAnsi="仿宋" w:cs="仿宋_GB2312" w:hint="eastAsia"/>
          <w:kern w:val="1"/>
          <w:sz w:val="32"/>
          <w:szCs w:val="32"/>
        </w:rPr>
        <w:t>“</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”规定的情形，已构成连续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A25510" w:rsidRDefault="00624BE0">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w:t>
      </w:r>
      <w:r>
        <w:rPr>
          <w:rFonts w:ascii="仿宋" w:eastAsia="仿宋" w:hAnsi="仿宋" w:cs="仿宋_GB2312" w:hint="eastAsia"/>
          <w:kern w:val="1"/>
          <w:sz w:val="32"/>
          <w:szCs w:val="32"/>
        </w:rPr>
        <w:t>常名录未改正，且通过登记的住所或者经营场所无法取得联系的，由</w:t>
      </w:r>
      <w:r>
        <w:rPr>
          <w:rFonts w:ascii="仿宋" w:eastAsia="仿宋" w:hAnsi="仿宋" w:cs="仿宋_GB2312" w:hint="eastAsia"/>
          <w:kern w:val="1"/>
          <w:sz w:val="32"/>
          <w:szCs w:val="32"/>
        </w:rPr>
        <w:lastRenderedPageBreak/>
        <w:t>县级以上市场监督管理部门吊销营业执照。”</w:t>
      </w:r>
      <w:r>
        <w:rPr>
          <w:rFonts w:ascii="仿宋" w:eastAsia="仿宋" w:hAnsi="仿宋" w:cs="Arial" w:hint="eastAsia"/>
          <w:color w:val="191919"/>
          <w:sz w:val="32"/>
          <w:szCs w:val="32"/>
          <w:shd w:val="clear" w:color="auto" w:fill="FFFFFF"/>
        </w:rPr>
        <w:t>规定的情形，拟吊销你（单位）营业执照。</w:t>
      </w:r>
      <w:r>
        <w:rPr>
          <w:rFonts w:ascii="仿宋" w:eastAsia="仿宋" w:hAnsi="仿宋" w:cs="Arial" w:hint="eastAsia"/>
          <w:color w:val="191919"/>
          <w:sz w:val="32"/>
          <w:szCs w:val="32"/>
          <w:shd w:val="clear" w:color="auto" w:fill="FFFFFF"/>
        </w:rPr>
        <w:t xml:space="preserve">       </w:t>
      </w:r>
    </w:p>
    <w:p w:rsidR="00A25510" w:rsidRDefault="00624BE0">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，逾期不领取即视为送达。</w:t>
      </w:r>
    </w:p>
    <w:p w:rsidR="00A25510" w:rsidRDefault="00624BE0">
      <w:pPr>
        <w:tabs>
          <w:tab w:val="left" w:pos="1975"/>
        </w:tabs>
        <w:spacing w:line="560" w:lineRule="exact"/>
        <w:ind w:firstLineChars="200" w:firstLine="640"/>
        <w:rPr>
          <w:rFonts w:ascii="仿宋" w:eastAsia="仿宋" w:hAnsi="仿宋"/>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w:t>
      </w:r>
      <w:r>
        <w:rPr>
          <w:rFonts w:ascii="仿宋" w:eastAsia="仿宋" w:hAnsi="仿宋" w:hint="eastAsia"/>
          <w:sz w:val="32"/>
          <w:szCs w:val="32"/>
        </w:rPr>
        <w:t>证的，视为放弃此权利。</w:t>
      </w:r>
    </w:p>
    <w:p w:rsidR="00A25510" w:rsidRDefault="00A25510">
      <w:pPr>
        <w:spacing w:line="560" w:lineRule="exact"/>
        <w:ind w:firstLineChars="200" w:firstLine="640"/>
        <w:rPr>
          <w:rFonts w:ascii="仿宋" w:eastAsia="仿宋" w:hAnsi="仿宋" w:cs="Arial"/>
          <w:color w:val="191919"/>
          <w:sz w:val="32"/>
          <w:szCs w:val="32"/>
          <w:shd w:val="clear" w:color="auto" w:fill="FFFFFF"/>
        </w:rPr>
      </w:pPr>
    </w:p>
    <w:p w:rsidR="00A25510" w:rsidRDefault="00624BE0">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联系人：潘宇</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常晓红</w:t>
      </w:r>
      <w:r>
        <w:rPr>
          <w:rFonts w:ascii="仿宋" w:eastAsia="仿宋" w:hAnsi="仿宋" w:cs="Arial" w:hint="eastAsia"/>
          <w:color w:val="191919"/>
          <w:sz w:val="32"/>
          <w:szCs w:val="32"/>
          <w:shd w:val="clear" w:color="auto" w:fill="FFFFFF"/>
        </w:rPr>
        <w:t>联系电话：</w:t>
      </w:r>
      <w:r>
        <w:rPr>
          <w:rFonts w:ascii="仿宋" w:eastAsia="仿宋" w:hAnsi="仿宋" w:cs="Arial" w:hint="eastAsia"/>
          <w:color w:val="191919"/>
          <w:sz w:val="32"/>
          <w:szCs w:val="32"/>
          <w:shd w:val="clear" w:color="auto" w:fill="FFFFFF"/>
        </w:rPr>
        <w:t xml:space="preserve"> </w:t>
      </w:r>
      <w:r>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p>
    <w:p w:rsidR="00A25510" w:rsidRDefault="00624BE0">
      <w:pPr>
        <w:spacing w:line="560" w:lineRule="exact"/>
        <w:ind w:firstLineChars="200" w:firstLine="640"/>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联系地址：沈阳市铁西区北一中路</w:t>
      </w:r>
      <w:r>
        <w:rPr>
          <w:rFonts w:ascii="仿宋" w:eastAsia="仿宋" w:hAnsi="仿宋" w:cs="Arial" w:hint="eastAsia"/>
          <w:color w:val="191919"/>
          <w:sz w:val="32"/>
          <w:szCs w:val="32"/>
          <w:shd w:val="clear" w:color="auto" w:fill="FFFFFF"/>
        </w:rPr>
        <w:t>146</w:t>
      </w:r>
      <w:r>
        <w:rPr>
          <w:rFonts w:ascii="仿宋" w:eastAsia="仿宋" w:hAnsi="仿宋" w:cs="Arial" w:hint="eastAsia"/>
          <w:color w:val="191919"/>
          <w:sz w:val="32"/>
          <w:szCs w:val="32"/>
          <w:shd w:val="clear" w:color="auto" w:fill="FFFFFF"/>
        </w:rPr>
        <w:t>号甲</w:t>
      </w:r>
      <w:r>
        <w:rPr>
          <w:rFonts w:ascii="仿宋" w:eastAsia="仿宋" w:hAnsi="仿宋" w:cs="Arial" w:hint="eastAsia"/>
          <w:color w:val="191919"/>
          <w:sz w:val="32"/>
          <w:szCs w:val="32"/>
          <w:shd w:val="clear" w:color="auto" w:fill="FFFFFF"/>
        </w:rPr>
        <w:t xml:space="preserve">   </w:t>
      </w:r>
    </w:p>
    <w:p w:rsidR="00A25510" w:rsidRDefault="00A25510">
      <w:pPr>
        <w:tabs>
          <w:tab w:val="left" w:pos="4715"/>
        </w:tabs>
        <w:spacing w:line="560" w:lineRule="exact"/>
        <w:ind w:firstLineChars="1350" w:firstLine="4337"/>
        <w:jc w:val="left"/>
        <w:rPr>
          <w:rFonts w:ascii="仿宋" w:eastAsia="仿宋" w:hAnsi="仿宋"/>
          <w:b/>
          <w:sz w:val="32"/>
          <w:szCs w:val="32"/>
        </w:rPr>
      </w:pPr>
    </w:p>
    <w:p w:rsidR="00A25510" w:rsidRDefault="00624BE0">
      <w:pPr>
        <w:tabs>
          <w:tab w:val="left" w:pos="4715"/>
        </w:tabs>
        <w:spacing w:line="560" w:lineRule="exact"/>
        <w:ind w:leftChars="304" w:left="1598" w:hangingChars="300" w:hanging="960"/>
        <w:jc w:val="left"/>
        <w:rPr>
          <w:rFonts w:ascii="仿宋" w:eastAsia="仿宋" w:hAnsi="仿宋"/>
          <w:sz w:val="32"/>
          <w:szCs w:val="32"/>
        </w:rPr>
      </w:pPr>
      <w:r>
        <w:rPr>
          <w:rFonts w:ascii="仿宋" w:eastAsia="仿宋" w:hAnsi="仿宋" w:hint="eastAsia"/>
          <w:sz w:val="32"/>
          <w:szCs w:val="32"/>
        </w:rPr>
        <w:t>附：</w:t>
      </w:r>
      <w:r>
        <w:rPr>
          <w:rFonts w:ascii="仿宋" w:eastAsia="仿宋" w:hAnsi="仿宋" w:hint="eastAsia"/>
          <w:sz w:val="32"/>
          <w:szCs w:val="32"/>
        </w:rPr>
        <w:t>1</w:t>
      </w:r>
      <w:r>
        <w:rPr>
          <w:rFonts w:ascii="仿宋" w:eastAsia="仿宋" w:hAnsi="仿宋" w:hint="eastAsia"/>
          <w:sz w:val="32"/>
          <w:szCs w:val="32"/>
        </w:rPr>
        <w:t>、《行政处罚告知书》</w:t>
      </w:r>
      <w:r>
        <w:rPr>
          <w:rFonts w:ascii="仿宋" w:eastAsia="仿宋" w:hAnsi="仿宋" w:hint="eastAsia"/>
          <w:sz w:val="32"/>
          <w:szCs w:val="32"/>
        </w:rPr>
        <w:t>(</w:t>
      </w:r>
      <w:r>
        <w:rPr>
          <w:rFonts w:ascii="仿宋" w:eastAsia="仿宋" w:hAnsi="仿宋" w:hint="eastAsia"/>
          <w:sz w:val="32"/>
          <w:szCs w:val="32"/>
        </w:rPr>
        <w:t>沈西市监笃罚告〔</w:t>
      </w:r>
      <w:r>
        <w:rPr>
          <w:rFonts w:ascii="仿宋" w:eastAsia="仿宋" w:hAnsi="仿宋" w:hint="eastAsia"/>
          <w:sz w:val="32"/>
          <w:szCs w:val="32"/>
        </w:rPr>
        <w:t>2024</w:t>
      </w:r>
      <w:r>
        <w:rPr>
          <w:rFonts w:ascii="仿宋" w:eastAsia="仿宋" w:hAnsi="仿宋" w:hint="eastAsia"/>
          <w:sz w:val="32"/>
          <w:szCs w:val="32"/>
        </w:rPr>
        <w:t>〕</w:t>
      </w:r>
      <w:r>
        <w:rPr>
          <w:rFonts w:ascii="仿宋" w:eastAsia="仿宋" w:hAnsi="仿宋" w:hint="eastAsia"/>
          <w:sz w:val="32"/>
          <w:szCs w:val="32"/>
        </w:rPr>
        <w:t>37</w:t>
      </w:r>
      <w:r>
        <w:rPr>
          <w:rFonts w:ascii="仿宋" w:eastAsia="仿宋" w:hAnsi="仿宋" w:hint="eastAsia"/>
          <w:sz w:val="32"/>
          <w:szCs w:val="32"/>
        </w:rPr>
        <w:t>号</w:t>
      </w:r>
      <w:r>
        <w:rPr>
          <w:rFonts w:ascii="仿宋" w:eastAsia="仿宋" w:hAnsi="仿宋" w:hint="eastAsia"/>
          <w:sz w:val="32"/>
          <w:szCs w:val="32"/>
        </w:rPr>
        <w:t>)</w:t>
      </w:r>
    </w:p>
    <w:p w:rsidR="00A25510" w:rsidRDefault="00A25510">
      <w:pPr>
        <w:tabs>
          <w:tab w:val="left" w:pos="4715"/>
        </w:tabs>
        <w:spacing w:line="560" w:lineRule="exact"/>
        <w:ind w:firstLineChars="1350" w:firstLine="4337"/>
        <w:rPr>
          <w:rFonts w:ascii="仿宋_GB2312" w:eastAsia="仿宋_GB2312" w:hAnsi="黑体"/>
          <w:b/>
          <w:sz w:val="32"/>
          <w:szCs w:val="32"/>
          <w:u w:val="single"/>
        </w:rPr>
      </w:pPr>
    </w:p>
    <w:p w:rsidR="00A25510" w:rsidRDefault="00A25510">
      <w:pPr>
        <w:tabs>
          <w:tab w:val="left" w:pos="4715"/>
        </w:tabs>
        <w:spacing w:line="560" w:lineRule="exact"/>
        <w:ind w:firstLineChars="1350" w:firstLine="4337"/>
        <w:rPr>
          <w:rFonts w:ascii="仿宋_GB2312" w:eastAsia="仿宋_GB2312" w:hAnsi="黑体"/>
          <w:b/>
          <w:sz w:val="32"/>
          <w:szCs w:val="32"/>
          <w:u w:val="single"/>
        </w:rPr>
      </w:pPr>
    </w:p>
    <w:p w:rsidR="00A25510" w:rsidRDefault="00A25510">
      <w:pPr>
        <w:tabs>
          <w:tab w:val="left" w:pos="4715"/>
        </w:tabs>
        <w:spacing w:line="560" w:lineRule="exact"/>
        <w:ind w:firstLineChars="1350" w:firstLine="4337"/>
        <w:rPr>
          <w:rFonts w:ascii="仿宋_GB2312" w:eastAsia="仿宋_GB2312" w:hAnsi="黑体"/>
          <w:b/>
          <w:sz w:val="32"/>
          <w:szCs w:val="32"/>
          <w:u w:val="single"/>
        </w:rPr>
      </w:pPr>
    </w:p>
    <w:p w:rsidR="00A25510" w:rsidRDefault="00A25510">
      <w:pPr>
        <w:tabs>
          <w:tab w:val="left" w:pos="4715"/>
        </w:tabs>
        <w:spacing w:line="560" w:lineRule="exact"/>
        <w:ind w:firstLineChars="1350" w:firstLine="4337"/>
        <w:rPr>
          <w:rFonts w:ascii="仿宋_GB2312" w:eastAsia="仿宋_GB2312" w:hAnsi="黑体"/>
          <w:b/>
          <w:sz w:val="32"/>
          <w:szCs w:val="32"/>
          <w:u w:val="single"/>
        </w:rPr>
      </w:pPr>
    </w:p>
    <w:p w:rsidR="00A25510" w:rsidRDefault="00624BE0">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rPr>
        <w:t>沈阳市铁西区市场监督管理局</w:t>
      </w:r>
    </w:p>
    <w:p w:rsidR="00A25510" w:rsidRDefault="00624BE0">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w:t>
      </w:r>
      <w:r>
        <w:rPr>
          <w:rFonts w:ascii="仿宋_GB2312" w:eastAsia="仿宋_GB2312" w:hAnsi="黑体" w:hint="eastAsia"/>
          <w:sz w:val="32"/>
          <w:szCs w:val="32"/>
        </w:rPr>
        <w:t>年</w:t>
      </w:r>
      <w:r w:rsidR="009A2E0E">
        <w:rPr>
          <w:rFonts w:ascii="仿宋_GB2312" w:eastAsia="仿宋_GB2312" w:hAnsi="黑体" w:hint="eastAsia"/>
          <w:sz w:val="32"/>
          <w:szCs w:val="32"/>
        </w:rPr>
        <w:t>11月20</w:t>
      </w:r>
      <w:r>
        <w:rPr>
          <w:rFonts w:ascii="仿宋_GB2312" w:eastAsia="仿宋_GB2312" w:hAnsi="黑体" w:hint="eastAsia"/>
          <w:sz w:val="32"/>
          <w:szCs w:val="32"/>
        </w:rPr>
        <w:t>日</w:t>
      </w:r>
    </w:p>
    <w:p w:rsidR="00A25510" w:rsidRDefault="00A25510">
      <w:pPr>
        <w:spacing w:line="560" w:lineRule="exact"/>
        <w:ind w:right="1280" w:firstLine="600"/>
        <w:jc w:val="right"/>
        <w:rPr>
          <w:rFonts w:ascii="Times New Roman" w:eastAsia="仿宋_GB2312" w:hAnsi="Times New Roman" w:cs="Mongolian Baiti"/>
          <w:sz w:val="28"/>
          <w:szCs w:val="28"/>
        </w:rPr>
      </w:pPr>
    </w:p>
    <w:p w:rsidR="00A25510" w:rsidRDefault="00A25510">
      <w:pPr>
        <w:spacing w:line="500" w:lineRule="exact"/>
        <w:rPr>
          <w:rFonts w:ascii="Times New Roman" w:eastAsia="仿宋_GB2312" w:hAnsi="Times New Roman" w:cs="仿宋"/>
          <w:color w:val="000000"/>
          <w:sz w:val="32"/>
          <w:szCs w:val="32"/>
        </w:rPr>
      </w:pPr>
      <w:r w:rsidRPr="00A25510">
        <w:rPr>
          <w:rFonts w:ascii="Times New Roman" w:eastAsia="仿宋_GB2312" w:hAnsi="Times New Roman"/>
          <w:sz w:val="32"/>
        </w:rPr>
        <w:pict>
          <v:line id="_x0000_s1032" style="position:absolute;left:0;text-align:left;z-index:251660288;mso-position-horizontal:center" from="0,-.2pt" to="437.05pt,-.15pt" filled="t" strokeweight="1.25pt"/>
        </w:pict>
      </w:r>
      <w:r w:rsidRPr="00A25510">
        <w:rPr>
          <w:rFonts w:ascii="Times New Roman" w:eastAsia="仿宋_GB2312" w:hAnsi="Times New Roman" w:cs="仿宋"/>
          <w:bCs/>
          <w:color w:val="000000"/>
          <w:sz w:val="32"/>
          <w:szCs w:val="32"/>
        </w:rPr>
        <w:pict>
          <v:line id="_x0000_s1031" style="position:absolute;left:0;text-align:left;z-index:251659264" from="0,1638.35pt" to="453.75pt,1638.45pt" strokeweight=".26mm">
            <v:stroke endcap="square"/>
          </v:line>
        </w:pict>
      </w:r>
      <w:r w:rsidR="00624BE0">
        <w:rPr>
          <w:rFonts w:ascii="Times New Roman" w:eastAsia="仿宋_GB2312" w:hAnsi="Times New Roman" w:cs="仿宋" w:hint="eastAsia"/>
          <w:color w:val="000000"/>
          <w:sz w:val="32"/>
          <w:szCs w:val="32"/>
        </w:rPr>
        <w:t>本文书一式</w:t>
      </w:r>
      <w:r w:rsidR="00624BE0">
        <w:rPr>
          <w:rFonts w:ascii="Times New Roman" w:eastAsia="仿宋_GB2312" w:hAnsi="Times New Roman" w:cs="仿宋" w:hint="eastAsia"/>
          <w:color w:val="000000"/>
          <w:sz w:val="32"/>
          <w:szCs w:val="32"/>
          <w:u w:val="single"/>
        </w:rPr>
        <w:t>三</w:t>
      </w:r>
      <w:r w:rsidR="00624BE0">
        <w:rPr>
          <w:rFonts w:ascii="Times New Roman" w:eastAsia="仿宋_GB2312" w:hAnsi="Times New Roman" w:cs="仿宋" w:hint="eastAsia"/>
          <w:color w:val="000000"/>
          <w:sz w:val="32"/>
          <w:szCs w:val="32"/>
        </w:rPr>
        <w:t>份，</w:t>
      </w:r>
      <w:r w:rsidR="00624BE0">
        <w:rPr>
          <w:rFonts w:ascii="Times New Roman" w:eastAsia="仿宋_GB2312" w:hAnsi="Times New Roman" w:cs="仿宋" w:hint="eastAsia"/>
          <w:color w:val="000000"/>
          <w:sz w:val="32"/>
          <w:szCs w:val="32"/>
          <w:u w:val="single"/>
        </w:rPr>
        <w:t xml:space="preserve"> </w:t>
      </w:r>
      <w:r w:rsidR="00624BE0">
        <w:rPr>
          <w:rFonts w:ascii="Times New Roman" w:eastAsia="仿宋_GB2312" w:hAnsi="Times New Roman" w:cs="仿宋" w:hint="eastAsia"/>
          <w:color w:val="000000"/>
          <w:sz w:val="32"/>
          <w:szCs w:val="32"/>
          <w:u w:val="single"/>
        </w:rPr>
        <w:t>一</w:t>
      </w:r>
      <w:r w:rsidR="00624BE0">
        <w:rPr>
          <w:rFonts w:ascii="Times New Roman" w:eastAsia="仿宋_GB2312" w:hAnsi="Times New Roman" w:cs="仿宋" w:hint="eastAsia"/>
          <w:color w:val="000000"/>
          <w:sz w:val="32"/>
          <w:szCs w:val="32"/>
        </w:rPr>
        <w:t>份送达，一份归档，</w:t>
      </w:r>
      <w:r w:rsidR="00624BE0">
        <w:rPr>
          <w:rFonts w:ascii="Times New Roman" w:eastAsia="仿宋_GB2312" w:hAnsi="Times New Roman" w:cs="仿宋" w:hint="eastAsia"/>
          <w:color w:val="000000"/>
          <w:sz w:val="32"/>
          <w:szCs w:val="32"/>
          <w:u w:val="single"/>
        </w:rPr>
        <w:t xml:space="preserve"> </w:t>
      </w:r>
      <w:r w:rsidR="00624BE0">
        <w:rPr>
          <w:rFonts w:ascii="Times New Roman" w:eastAsia="仿宋_GB2312" w:hAnsi="Times New Roman" w:cs="仿宋" w:hint="eastAsia"/>
          <w:color w:val="000000"/>
          <w:sz w:val="32"/>
          <w:szCs w:val="32"/>
          <w:u w:val="single"/>
        </w:rPr>
        <w:t>一份备案</w:t>
      </w:r>
      <w:r w:rsidR="00624BE0">
        <w:rPr>
          <w:rFonts w:ascii="Times New Roman" w:eastAsia="仿宋_GB2312" w:hAnsi="Times New Roman" w:cs="仿宋" w:hint="eastAsia"/>
          <w:color w:val="000000"/>
          <w:sz w:val="32"/>
          <w:szCs w:val="32"/>
          <w:u w:val="single"/>
        </w:rPr>
        <w:t xml:space="preserve">  </w:t>
      </w:r>
      <w:r w:rsidR="00624BE0">
        <w:rPr>
          <w:rFonts w:ascii="Times New Roman" w:eastAsia="仿宋_GB2312" w:hAnsi="Times New Roman" w:cs="仿宋" w:hint="eastAsia"/>
          <w:color w:val="000000"/>
          <w:sz w:val="32"/>
          <w:szCs w:val="32"/>
        </w:rPr>
        <w:t>。</w:t>
      </w:r>
    </w:p>
    <w:sectPr w:rsidR="00A25510" w:rsidSect="00A2551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4BE0" w:rsidRDefault="00624BE0" w:rsidP="009A2E0E">
      <w:r>
        <w:separator/>
      </w:r>
    </w:p>
  </w:endnote>
  <w:endnote w:type="continuationSeparator" w:id="1">
    <w:p w:rsidR="00624BE0" w:rsidRDefault="00624BE0" w:rsidP="009A2E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4BE0" w:rsidRDefault="00624BE0" w:rsidP="009A2E0E">
      <w:r>
        <w:separator/>
      </w:r>
    </w:p>
  </w:footnote>
  <w:footnote w:type="continuationSeparator" w:id="1">
    <w:p w:rsidR="00624BE0" w:rsidRDefault="00624BE0" w:rsidP="009A2E0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TNkMzJmOTIzYTdhNGY5MTk0ZTVjOGE2YmI4ZTk0NzMifQ=="/>
  </w:docVars>
  <w:rsids>
    <w:rsidRoot w:val="00F67117"/>
    <w:rsid w:val="0000457C"/>
    <w:rsid w:val="000152E2"/>
    <w:rsid w:val="00016F7F"/>
    <w:rsid w:val="000312A0"/>
    <w:rsid w:val="00042351"/>
    <w:rsid w:val="00055503"/>
    <w:rsid w:val="00096AFE"/>
    <w:rsid w:val="000B4340"/>
    <w:rsid w:val="000C3FF8"/>
    <w:rsid w:val="000E1C20"/>
    <w:rsid w:val="000E4453"/>
    <w:rsid w:val="00104E0B"/>
    <w:rsid w:val="00110E31"/>
    <w:rsid w:val="00114DA0"/>
    <w:rsid w:val="00132F89"/>
    <w:rsid w:val="001369AC"/>
    <w:rsid w:val="001755C8"/>
    <w:rsid w:val="001942AB"/>
    <w:rsid w:val="001C631D"/>
    <w:rsid w:val="00230F52"/>
    <w:rsid w:val="00246EDA"/>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B4A76"/>
    <w:rsid w:val="005C1F53"/>
    <w:rsid w:val="005E077D"/>
    <w:rsid w:val="005E2A2A"/>
    <w:rsid w:val="005F16F7"/>
    <w:rsid w:val="0061115B"/>
    <w:rsid w:val="00624BE0"/>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176A3"/>
    <w:rsid w:val="00970A1D"/>
    <w:rsid w:val="009A2E0E"/>
    <w:rsid w:val="009A6A54"/>
    <w:rsid w:val="009B74CE"/>
    <w:rsid w:val="009C6C22"/>
    <w:rsid w:val="009C7664"/>
    <w:rsid w:val="009E61BB"/>
    <w:rsid w:val="00A25510"/>
    <w:rsid w:val="00A506B5"/>
    <w:rsid w:val="00A50CAA"/>
    <w:rsid w:val="00A574EC"/>
    <w:rsid w:val="00A57B8F"/>
    <w:rsid w:val="00AB29D0"/>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1A4F7DAD"/>
    <w:rsid w:val="4BA96CEB"/>
    <w:rsid w:val="4BFE00BA"/>
    <w:rsid w:val="5C497341"/>
    <w:rsid w:val="680241B3"/>
    <w:rsid w:val="792855F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25510"/>
    <w:pPr>
      <w:widowControl w:val="0"/>
      <w:jc w:val="both"/>
    </w:pPr>
    <w:rPr>
      <w:rFonts w:ascii="Calibri" w:hAnsi="Calibri"/>
      <w:kern w:val="2"/>
      <w:sz w:val="21"/>
      <w:szCs w:val="24"/>
    </w:rPr>
  </w:style>
  <w:style w:type="paragraph" w:styleId="1">
    <w:name w:val="heading 1"/>
    <w:basedOn w:val="a"/>
    <w:next w:val="a"/>
    <w:link w:val="1Char"/>
    <w:uiPriority w:val="99"/>
    <w:qFormat/>
    <w:rsid w:val="00A25510"/>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A25510"/>
    <w:pPr>
      <w:tabs>
        <w:tab w:val="center" w:pos="4153"/>
        <w:tab w:val="right" w:pos="8306"/>
      </w:tabs>
      <w:snapToGrid w:val="0"/>
      <w:jc w:val="left"/>
    </w:pPr>
    <w:rPr>
      <w:sz w:val="18"/>
      <w:szCs w:val="18"/>
    </w:rPr>
  </w:style>
  <w:style w:type="paragraph" w:styleId="a4">
    <w:name w:val="header"/>
    <w:basedOn w:val="a"/>
    <w:link w:val="Char0"/>
    <w:qFormat/>
    <w:rsid w:val="00A2551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A25510"/>
    <w:rPr>
      <w:rFonts w:ascii="Calibri" w:hAnsi="Calibri"/>
      <w:kern w:val="2"/>
      <w:sz w:val="18"/>
      <w:szCs w:val="18"/>
    </w:rPr>
  </w:style>
  <w:style w:type="character" w:customStyle="1" w:styleId="Char">
    <w:name w:val="页脚 Char"/>
    <w:basedOn w:val="a0"/>
    <w:link w:val="a3"/>
    <w:qFormat/>
    <w:rsid w:val="00A25510"/>
    <w:rPr>
      <w:rFonts w:ascii="Calibri" w:hAnsi="Calibri"/>
      <w:kern w:val="2"/>
      <w:sz w:val="18"/>
      <w:szCs w:val="18"/>
    </w:rPr>
  </w:style>
  <w:style w:type="character" w:customStyle="1" w:styleId="1Char">
    <w:name w:val="标题 1 Char"/>
    <w:basedOn w:val="a0"/>
    <w:link w:val="1"/>
    <w:uiPriority w:val="99"/>
    <w:qFormat/>
    <w:rsid w:val="00A25510"/>
    <w:rPr>
      <w:color w:val="00000A"/>
      <w:kern w:val="2"/>
      <w:sz w:val="24"/>
      <w:szCs w:val="24"/>
      <w:lang w:val="zh-CN"/>
    </w:rPr>
  </w:style>
  <w:style w:type="character" w:customStyle="1" w:styleId="Char1">
    <w:name w:val="页脚 Char1"/>
    <w:basedOn w:val="a0"/>
    <w:uiPriority w:val="99"/>
    <w:semiHidden/>
    <w:qFormat/>
    <w:rsid w:val="00A25510"/>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Props1.xml><?xml version="1.0" encoding="utf-8"?>
<ds:datastoreItem xmlns:ds="http://schemas.openxmlformats.org/officeDocument/2006/customXml" ds:itemID="{A0F4252A-AAC6-4282-BC5F-E13D1D8A726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769</Characters>
  <Application>Microsoft Office Word</Application>
  <DocSecurity>0</DocSecurity>
  <Lines>6</Lines>
  <Paragraphs>1</Paragraphs>
  <ScaleCrop>false</ScaleCrop>
  <Company>微软中国</Company>
  <LinksUpToDate>false</LinksUpToDate>
  <CharactersWithSpaces>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Sky123.Org</cp:lastModifiedBy>
  <cp:revision>28</cp:revision>
  <dcterms:created xsi:type="dcterms:W3CDTF">2024-07-18T03:14:00Z</dcterms:created>
  <dcterms:modified xsi:type="dcterms:W3CDTF">2024-11-14T05:48:00Z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B20C6941F611473781CEBC2DB09B319D_12</vt:lpwstr>
  </property>
</Properties>
</file>