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AA5" w:rsidRDefault="00A71AA5">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A71AA5" w:rsidRDefault="00E97C3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A71AA5" w:rsidRDefault="00E97C3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71AA5" w:rsidRDefault="00E97C3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55</w:t>
      </w:r>
      <w:r>
        <w:rPr>
          <w:rFonts w:ascii="Times New Roman" w:eastAsia="仿宋_GB2312" w:hAnsi="Times New Roman" w:cs="仿宋" w:hint="eastAsia"/>
          <w:bCs/>
          <w:color w:val="000000"/>
          <w:sz w:val="32"/>
          <w:szCs w:val="32"/>
        </w:rPr>
        <w:t>号</w:t>
      </w:r>
    </w:p>
    <w:p w:rsidR="00A71AA5" w:rsidRDefault="00A71AA5">
      <w:pPr>
        <w:spacing w:line="560" w:lineRule="exact"/>
        <w:jc w:val="center"/>
        <w:rPr>
          <w:rFonts w:ascii="Times New Roman" w:eastAsia="仿宋_GB2312" w:hAnsi="Times New Roman" w:cs="仿宋"/>
          <w:bCs/>
          <w:color w:val="000000"/>
          <w:sz w:val="32"/>
          <w:szCs w:val="32"/>
        </w:rPr>
      </w:pPr>
    </w:p>
    <w:p w:rsidR="00A71AA5" w:rsidRDefault="00E97C33">
      <w:pPr>
        <w:tabs>
          <w:tab w:val="left" w:pos="6045"/>
        </w:tabs>
        <w:spacing w:line="560" w:lineRule="exact"/>
        <w:jc w:val="left"/>
        <w:rPr>
          <w:rFonts w:ascii="仿宋_GB2312" w:eastAsia="仿宋_GB2312" w:hAnsi="黑体"/>
          <w:sz w:val="32"/>
          <w:szCs w:val="32"/>
        </w:rPr>
      </w:pPr>
      <w:r>
        <w:rPr>
          <w:rFonts w:ascii="仿宋" w:eastAsia="仿宋" w:hAnsi="仿宋" w:cs="仿宋_GB2312" w:hint="eastAsia"/>
          <w:kern w:val="1"/>
          <w:sz w:val="32"/>
          <w:szCs w:val="32"/>
        </w:rPr>
        <w:t>沈阳维京时代体育发展有限公司</w:t>
      </w:r>
      <w:r>
        <w:rPr>
          <w:rFonts w:ascii="仿宋_GB2312" w:eastAsia="仿宋_GB2312" w:hAnsi="黑体" w:hint="eastAsia"/>
          <w:sz w:val="32"/>
          <w:szCs w:val="32"/>
        </w:rPr>
        <w:t>：</w:t>
      </w:r>
    </w:p>
    <w:p w:rsidR="00A71AA5" w:rsidRDefault="00E97C33">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55</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A71AA5" w:rsidRDefault="00E97C3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A71AA5" w:rsidRDefault="00E97C3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A71AA5" w:rsidRDefault="00E97C33">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A71AA5" w:rsidRDefault="00A71AA5">
      <w:pPr>
        <w:spacing w:line="560" w:lineRule="exact"/>
        <w:ind w:firstLineChars="200" w:firstLine="640"/>
        <w:rPr>
          <w:rFonts w:ascii="仿宋" w:eastAsia="仿宋" w:hAnsi="仿宋" w:cs="Arial"/>
          <w:color w:val="191919"/>
          <w:sz w:val="32"/>
          <w:szCs w:val="32"/>
          <w:shd w:val="clear" w:color="auto" w:fill="FFFFFF"/>
        </w:rPr>
      </w:pPr>
    </w:p>
    <w:p w:rsidR="00A71AA5" w:rsidRDefault="00E97C33">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A71AA5" w:rsidRDefault="00E97C33">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A71AA5" w:rsidRDefault="00A71AA5">
      <w:pPr>
        <w:tabs>
          <w:tab w:val="left" w:pos="4715"/>
        </w:tabs>
        <w:spacing w:line="560" w:lineRule="exact"/>
        <w:ind w:firstLineChars="1350" w:firstLine="4337"/>
        <w:jc w:val="left"/>
        <w:rPr>
          <w:rFonts w:ascii="仿宋" w:eastAsia="仿宋" w:hAnsi="仿宋"/>
          <w:b/>
          <w:sz w:val="32"/>
          <w:szCs w:val="32"/>
        </w:rPr>
      </w:pPr>
    </w:p>
    <w:p w:rsidR="00A71AA5" w:rsidRDefault="00E97C33">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55</w:t>
      </w:r>
      <w:r>
        <w:rPr>
          <w:rFonts w:ascii="仿宋" w:eastAsia="仿宋" w:hAnsi="仿宋" w:hint="eastAsia"/>
          <w:sz w:val="32"/>
          <w:szCs w:val="32"/>
        </w:rPr>
        <w:t>号</w:t>
      </w:r>
      <w:r>
        <w:rPr>
          <w:rFonts w:ascii="仿宋" w:eastAsia="仿宋" w:hAnsi="仿宋" w:hint="eastAsia"/>
          <w:sz w:val="32"/>
          <w:szCs w:val="32"/>
        </w:rPr>
        <w:t>)</w:t>
      </w:r>
    </w:p>
    <w:p w:rsidR="00A71AA5" w:rsidRDefault="00A71AA5">
      <w:pPr>
        <w:tabs>
          <w:tab w:val="left" w:pos="4715"/>
        </w:tabs>
        <w:spacing w:line="560" w:lineRule="exact"/>
        <w:ind w:firstLineChars="1350" w:firstLine="4337"/>
        <w:rPr>
          <w:rFonts w:ascii="仿宋_GB2312" w:eastAsia="仿宋_GB2312" w:hAnsi="黑体"/>
          <w:b/>
          <w:sz w:val="32"/>
          <w:szCs w:val="32"/>
          <w:u w:val="single"/>
        </w:rPr>
      </w:pPr>
    </w:p>
    <w:p w:rsidR="00A71AA5" w:rsidRDefault="00A71AA5">
      <w:pPr>
        <w:tabs>
          <w:tab w:val="left" w:pos="4715"/>
        </w:tabs>
        <w:spacing w:line="560" w:lineRule="exact"/>
        <w:ind w:firstLineChars="1350" w:firstLine="4337"/>
        <w:rPr>
          <w:rFonts w:ascii="仿宋_GB2312" w:eastAsia="仿宋_GB2312" w:hAnsi="黑体"/>
          <w:b/>
          <w:sz w:val="32"/>
          <w:szCs w:val="32"/>
          <w:u w:val="single"/>
        </w:rPr>
      </w:pPr>
    </w:p>
    <w:p w:rsidR="00A71AA5" w:rsidRDefault="00A71AA5">
      <w:pPr>
        <w:tabs>
          <w:tab w:val="left" w:pos="4715"/>
        </w:tabs>
        <w:spacing w:line="560" w:lineRule="exact"/>
        <w:ind w:firstLineChars="1350" w:firstLine="4337"/>
        <w:rPr>
          <w:rFonts w:ascii="仿宋_GB2312" w:eastAsia="仿宋_GB2312" w:hAnsi="黑体"/>
          <w:b/>
          <w:sz w:val="32"/>
          <w:szCs w:val="32"/>
          <w:u w:val="single"/>
        </w:rPr>
      </w:pPr>
    </w:p>
    <w:p w:rsidR="00A71AA5" w:rsidRDefault="00A71AA5">
      <w:pPr>
        <w:tabs>
          <w:tab w:val="left" w:pos="4715"/>
        </w:tabs>
        <w:spacing w:line="560" w:lineRule="exact"/>
        <w:ind w:firstLineChars="1350" w:firstLine="4337"/>
        <w:rPr>
          <w:rFonts w:ascii="仿宋_GB2312" w:eastAsia="仿宋_GB2312" w:hAnsi="黑体"/>
          <w:b/>
          <w:sz w:val="32"/>
          <w:szCs w:val="32"/>
          <w:u w:val="single"/>
        </w:rPr>
      </w:pPr>
    </w:p>
    <w:p w:rsidR="00A71AA5" w:rsidRDefault="00E97C3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A71AA5" w:rsidRDefault="00E97C3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C80A28">
        <w:rPr>
          <w:rFonts w:ascii="仿宋_GB2312" w:eastAsia="仿宋_GB2312" w:hAnsi="黑体" w:hint="eastAsia"/>
          <w:sz w:val="32"/>
          <w:szCs w:val="32"/>
        </w:rPr>
        <w:t>11月20</w:t>
      </w:r>
      <w:r>
        <w:rPr>
          <w:rFonts w:ascii="仿宋_GB2312" w:eastAsia="仿宋_GB2312" w:hAnsi="黑体" w:hint="eastAsia"/>
          <w:sz w:val="32"/>
          <w:szCs w:val="32"/>
        </w:rPr>
        <w:t>日</w:t>
      </w:r>
      <w:bookmarkStart w:id="2" w:name="_GoBack"/>
      <w:bookmarkEnd w:id="2"/>
    </w:p>
    <w:p w:rsidR="00A71AA5" w:rsidRDefault="00A71AA5">
      <w:pPr>
        <w:spacing w:line="560" w:lineRule="exact"/>
        <w:ind w:right="1280" w:firstLine="600"/>
        <w:jc w:val="right"/>
        <w:rPr>
          <w:rFonts w:ascii="Times New Roman" w:eastAsia="仿宋_GB2312" w:hAnsi="Times New Roman" w:cs="Mongolian Baiti"/>
          <w:sz w:val="28"/>
          <w:szCs w:val="28"/>
        </w:rPr>
      </w:pPr>
    </w:p>
    <w:p w:rsidR="00A71AA5" w:rsidRDefault="00A71AA5">
      <w:pPr>
        <w:spacing w:line="500" w:lineRule="exact"/>
        <w:rPr>
          <w:rFonts w:ascii="Times New Roman" w:eastAsia="仿宋_GB2312" w:hAnsi="Times New Roman" w:cs="仿宋"/>
          <w:color w:val="000000"/>
          <w:sz w:val="32"/>
          <w:szCs w:val="32"/>
        </w:rPr>
      </w:pPr>
      <w:r w:rsidRPr="00A71AA5">
        <w:rPr>
          <w:rFonts w:ascii="Times New Roman" w:eastAsia="仿宋_GB2312" w:hAnsi="Times New Roman"/>
          <w:sz w:val="32"/>
        </w:rPr>
        <w:pict>
          <v:line id="_x0000_s1032" style="position:absolute;left:0;text-align:left;z-index:251660288;mso-position-horizontal:center" from="0,-.2pt" to="437.05pt,-.15pt" filled="t" strokeweight="1.25pt"/>
        </w:pict>
      </w:r>
      <w:r w:rsidRPr="00A71AA5">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E97C33">
        <w:rPr>
          <w:rFonts w:ascii="Times New Roman" w:eastAsia="仿宋_GB2312" w:hAnsi="Times New Roman" w:cs="仿宋" w:hint="eastAsia"/>
          <w:color w:val="000000"/>
          <w:sz w:val="32"/>
          <w:szCs w:val="32"/>
        </w:rPr>
        <w:t>本文书一式</w:t>
      </w:r>
      <w:r w:rsidR="00E97C33">
        <w:rPr>
          <w:rFonts w:ascii="Times New Roman" w:eastAsia="仿宋_GB2312" w:hAnsi="Times New Roman" w:cs="仿宋" w:hint="eastAsia"/>
          <w:color w:val="000000"/>
          <w:sz w:val="32"/>
          <w:szCs w:val="32"/>
          <w:u w:val="single"/>
        </w:rPr>
        <w:t>三</w:t>
      </w:r>
      <w:r w:rsidR="00E97C33">
        <w:rPr>
          <w:rFonts w:ascii="Times New Roman" w:eastAsia="仿宋_GB2312" w:hAnsi="Times New Roman" w:cs="仿宋" w:hint="eastAsia"/>
          <w:color w:val="000000"/>
          <w:sz w:val="32"/>
          <w:szCs w:val="32"/>
        </w:rPr>
        <w:t>份，</w:t>
      </w:r>
      <w:r w:rsidR="00E97C33">
        <w:rPr>
          <w:rFonts w:ascii="Times New Roman" w:eastAsia="仿宋_GB2312" w:hAnsi="Times New Roman" w:cs="仿宋" w:hint="eastAsia"/>
          <w:color w:val="000000"/>
          <w:sz w:val="32"/>
          <w:szCs w:val="32"/>
          <w:u w:val="single"/>
        </w:rPr>
        <w:t xml:space="preserve"> </w:t>
      </w:r>
      <w:r w:rsidR="00E97C33">
        <w:rPr>
          <w:rFonts w:ascii="Times New Roman" w:eastAsia="仿宋_GB2312" w:hAnsi="Times New Roman" w:cs="仿宋" w:hint="eastAsia"/>
          <w:color w:val="000000"/>
          <w:sz w:val="32"/>
          <w:szCs w:val="32"/>
          <w:u w:val="single"/>
        </w:rPr>
        <w:t>一</w:t>
      </w:r>
      <w:r w:rsidR="00E97C33">
        <w:rPr>
          <w:rFonts w:ascii="Times New Roman" w:eastAsia="仿宋_GB2312" w:hAnsi="Times New Roman" w:cs="仿宋" w:hint="eastAsia"/>
          <w:color w:val="000000"/>
          <w:sz w:val="32"/>
          <w:szCs w:val="32"/>
        </w:rPr>
        <w:t>份送达，一份归档，</w:t>
      </w:r>
      <w:r w:rsidR="00E97C33">
        <w:rPr>
          <w:rFonts w:ascii="Times New Roman" w:eastAsia="仿宋_GB2312" w:hAnsi="Times New Roman" w:cs="仿宋" w:hint="eastAsia"/>
          <w:color w:val="000000"/>
          <w:sz w:val="32"/>
          <w:szCs w:val="32"/>
          <w:u w:val="single"/>
        </w:rPr>
        <w:t xml:space="preserve"> </w:t>
      </w:r>
      <w:r w:rsidR="00E97C33">
        <w:rPr>
          <w:rFonts w:ascii="Times New Roman" w:eastAsia="仿宋_GB2312" w:hAnsi="Times New Roman" w:cs="仿宋" w:hint="eastAsia"/>
          <w:color w:val="000000"/>
          <w:sz w:val="32"/>
          <w:szCs w:val="32"/>
          <w:u w:val="single"/>
        </w:rPr>
        <w:t>一份备案</w:t>
      </w:r>
      <w:r w:rsidR="00E97C33">
        <w:rPr>
          <w:rFonts w:ascii="Times New Roman" w:eastAsia="仿宋_GB2312" w:hAnsi="Times New Roman" w:cs="仿宋" w:hint="eastAsia"/>
          <w:color w:val="000000"/>
          <w:sz w:val="32"/>
          <w:szCs w:val="32"/>
          <w:u w:val="single"/>
        </w:rPr>
        <w:t xml:space="preserve">  </w:t>
      </w:r>
      <w:r w:rsidR="00E97C33">
        <w:rPr>
          <w:rFonts w:ascii="Times New Roman" w:eastAsia="仿宋_GB2312" w:hAnsi="Times New Roman" w:cs="仿宋" w:hint="eastAsia"/>
          <w:color w:val="000000"/>
          <w:sz w:val="32"/>
          <w:szCs w:val="32"/>
        </w:rPr>
        <w:t>。</w:t>
      </w:r>
    </w:p>
    <w:sectPr w:rsidR="00A71AA5" w:rsidSect="00A71A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C33" w:rsidRDefault="00E97C33" w:rsidP="00C80A28">
      <w:r>
        <w:separator/>
      </w:r>
    </w:p>
  </w:endnote>
  <w:endnote w:type="continuationSeparator" w:id="1">
    <w:p w:rsidR="00E97C33" w:rsidRDefault="00E97C33" w:rsidP="00C80A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C33" w:rsidRDefault="00E97C33" w:rsidP="00C80A28">
      <w:r>
        <w:separator/>
      </w:r>
    </w:p>
  </w:footnote>
  <w:footnote w:type="continuationSeparator" w:id="1">
    <w:p w:rsidR="00E97C33" w:rsidRDefault="00E97C33" w:rsidP="00C80A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71AA5"/>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0A28"/>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97C33"/>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1D8A2E24"/>
    <w:rsid w:val="420C63F2"/>
    <w:rsid w:val="4BA96CEB"/>
    <w:rsid w:val="4BFE00BA"/>
    <w:rsid w:val="53C42957"/>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1AA5"/>
    <w:pPr>
      <w:widowControl w:val="0"/>
      <w:jc w:val="both"/>
    </w:pPr>
    <w:rPr>
      <w:rFonts w:ascii="Calibri" w:hAnsi="Calibri"/>
      <w:kern w:val="2"/>
      <w:sz w:val="21"/>
      <w:szCs w:val="24"/>
    </w:rPr>
  </w:style>
  <w:style w:type="paragraph" w:styleId="1">
    <w:name w:val="heading 1"/>
    <w:basedOn w:val="a"/>
    <w:next w:val="a"/>
    <w:link w:val="1Char"/>
    <w:uiPriority w:val="99"/>
    <w:qFormat/>
    <w:rsid w:val="00A71AA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71AA5"/>
    <w:pPr>
      <w:tabs>
        <w:tab w:val="center" w:pos="4153"/>
        <w:tab w:val="right" w:pos="8306"/>
      </w:tabs>
      <w:snapToGrid w:val="0"/>
      <w:jc w:val="left"/>
    </w:pPr>
    <w:rPr>
      <w:sz w:val="18"/>
      <w:szCs w:val="18"/>
    </w:rPr>
  </w:style>
  <w:style w:type="paragraph" w:styleId="a4">
    <w:name w:val="header"/>
    <w:basedOn w:val="a"/>
    <w:link w:val="Char0"/>
    <w:qFormat/>
    <w:rsid w:val="00A71AA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71AA5"/>
    <w:rPr>
      <w:rFonts w:ascii="Calibri" w:hAnsi="Calibri"/>
      <w:kern w:val="2"/>
      <w:sz w:val="18"/>
      <w:szCs w:val="18"/>
    </w:rPr>
  </w:style>
  <w:style w:type="character" w:customStyle="1" w:styleId="Char">
    <w:name w:val="页脚 Char"/>
    <w:basedOn w:val="a0"/>
    <w:link w:val="a3"/>
    <w:qFormat/>
    <w:rsid w:val="00A71AA5"/>
    <w:rPr>
      <w:rFonts w:ascii="Calibri" w:hAnsi="Calibri"/>
      <w:kern w:val="2"/>
      <w:sz w:val="18"/>
      <w:szCs w:val="18"/>
    </w:rPr>
  </w:style>
  <w:style w:type="character" w:customStyle="1" w:styleId="1Char">
    <w:name w:val="标题 1 Char"/>
    <w:basedOn w:val="a0"/>
    <w:link w:val="1"/>
    <w:uiPriority w:val="99"/>
    <w:qFormat/>
    <w:rsid w:val="00A71AA5"/>
    <w:rPr>
      <w:color w:val="00000A"/>
      <w:kern w:val="2"/>
      <w:sz w:val="24"/>
      <w:szCs w:val="24"/>
      <w:lang w:val="zh-CN"/>
    </w:rPr>
  </w:style>
  <w:style w:type="character" w:customStyle="1" w:styleId="Char1">
    <w:name w:val="页脚 Char1"/>
    <w:basedOn w:val="a0"/>
    <w:uiPriority w:val="99"/>
    <w:semiHidden/>
    <w:qFormat/>
    <w:rsid w:val="00A71AA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