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75B" w:rsidRDefault="00CC375B">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CC375B" w:rsidRDefault="00275DB8">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CC375B" w:rsidRDefault="00275DB8">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CC375B" w:rsidRDefault="00275DB8">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47</w:t>
      </w:r>
      <w:r>
        <w:rPr>
          <w:rFonts w:ascii="Times New Roman" w:eastAsia="仿宋_GB2312" w:hAnsi="Times New Roman" w:cs="仿宋" w:hint="eastAsia"/>
          <w:bCs/>
          <w:color w:val="000000"/>
          <w:sz w:val="32"/>
          <w:szCs w:val="32"/>
        </w:rPr>
        <w:t>号</w:t>
      </w:r>
    </w:p>
    <w:p w:rsidR="00CC375B" w:rsidRDefault="00CC375B">
      <w:pPr>
        <w:spacing w:line="560" w:lineRule="exact"/>
        <w:jc w:val="center"/>
        <w:rPr>
          <w:rFonts w:ascii="Times New Roman" w:eastAsia="仿宋_GB2312" w:hAnsi="Times New Roman" w:cs="仿宋"/>
          <w:bCs/>
          <w:color w:val="000000"/>
          <w:sz w:val="32"/>
          <w:szCs w:val="32"/>
        </w:rPr>
      </w:pPr>
    </w:p>
    <w:p w:rsidR="00CC375B" w:rsidRDefault="00275DB8">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沈阳金帆演艺经纪有限公司</w:t>
      </w:r>
      <w:r>
        <w:rPr>
          <w:rFonts w:ascii="仿宋" w:eastAsia="仿宋" w:hAnsi="仿宋" w:cs="仿宋" w:hint="eastAsia"/>
          <w:sz w:val="32"/>
          <w:szCs w:val="32"/>
        </w:rPr>
        <w:t xml:space="preserve"> </w:t>
      </w:r>
      <w:r>
        <w:rPr>
          <w:rFonts w:ascii="仿宋_GB2312" w:eastAsia="仿宋_GB2312" w:hAnsi="黑体" w:hint="eastAsia"/>
          <w:sz w:val="32"/>
          <w:szCs w:val="32"/>
        </w:rPr>
        <w:t>：</w:t>
      </w:r>
    </w:p>
    <w:p w:rsidR="00CC375B" w:rsidRDefault="00275DB8">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47</w:t>
      </w:r>
      <w:bookmarkStart w:id="2" w:name="_GoBack"/>
      <w:bookmarkEnd w:id="2"/>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CC375B" w:rsidRDefault="00275DB8">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CC375B" w:rsidRDefault="00275DB8">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CC375B" w:rsidRDefault="00275DB8">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CC375B" w:rsidRDefault="00CC375B">
      <w:pPr>
        <w:spacing w:line="560" w:lineRule="exact"/>
        <w:ind w:firstLineChars="200" w:firstLine="640"/>
        <w:rPr>
          <w:rFonts w:ascii="仿宋" w:eastAsia="仿宋" w:hAnsi="仿宋" w:cs="Arial"/>
          <w:color w:val="191919"/>
          <w:sz w:val="32"/>
          <w:szCs w:val="32"/>
          <w:shd w:val="clear" w:color="auto" w:fill="FFFFFF"/>
        </w:rPr>
      </w:pPr>
    </w:p>
    <w:p w:rsidR="00CC375B" w:rsidRDefault="00275DB8">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CC375B" w:rsidRDefault="00275DB8">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CC375B" w:rsidRDefault="00CC375B">
      <w:pPr>
        <w:tabs>
          <w:tab w:val="left" w:pos="4715"/>
        </w:tabs>
        <w:spacing w:line="560" w:lineRule="exact"/>
        <w:ind w:firstLineChars="1350" w:firstLine="4337"/>
        <w:jc w:val="left"/>
        <w:rPr>
          <w:rFonts w:ascii="仿宋" w:eastAsia="仿宋" w:hAnsi="仿宋"/>
          <w:b/>
          <w:sz w:val="32"/>
          <w:szCs w:val="32"/>
        </w:rPr>
      </w:pPr>
    </w:p>
    <w:p w:rsidR="00CC375B" w:rsidRDefault="00275DB8">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47</w:t>
      </w:r>
      <w:r>
        <w:rPr>
          <w:rFonts w:ascii="仿宋" w:eastAsia="仿宋" w:hAnsi="仿宋" w:hint="eastAsia"/>
          <w:sz w:val="32"/>
          <w:szCs w:val="32"/>
        </w:rPr>
        <w:t>号</w:t>
      </w:r>
      <w:r>
        <w:rPr>
          <w:rFonts w:ascii="仿宋" w:eastAsia="仿宋" w:hAnsi="仿宋" w:hint="eastAsia"/>
          <w:sz w:val="32"/>
          <w:szCs w:val="32"/>
        </w:rPr>
        <w:t>)</w:t>
      </w:r>
    </w:p>
    <w:p w:rsidR="00CC375B" w:rsidRDefault="00CC375B">
      <w:pPr>
        <w:tabs>
          <w:tab w:val="left" w:pos="4715"/>
        </w:tabs>
        <w:spacing w:line="560" w:lineRule="exact"/>
        <w:ind w:firstLineChars="1350" w:firstLine="4337"/>
        <w:rPr>
          <w:rFonts w:ascii="仿宋_GB2312" w:eastAsia="仿宋_GB2312" w:hAnsi="黑体"/>
          <w:b/>
          <w:sz w:val="32"/>
          <w:szCs w:val="32"/>
          <w:u w:val="single"/>
        </w:rPr>
      </w:pPr>
    </w:p>
    <w:p w:rsidR="00CC375B" w:rsidRDefault="00CC375B">
      <w:pPr>
        <w:tabs>
          <w:tab w:val="left" w:pos="4715"/>
        </w:tabs>
        <w:spacing w:line="560" w:lineRule="exact"/>
        <w:ind w:firstLineChars="1350" w:firstLine="4337"/>
        <w:rPr>
          <w:rFonts w:ascii="仿宋_GB2312" w:eastAsia="仿宋_GB2312" w:hAnsi="黑体"/>
          <w:b/>
          <w:sz w:val="32"/>
          <w:szCs w:val="32"/>
          <w:u w:val="single"/>
        </w:rPr>
      </w:pPr>
    </w:p>
    <w:p w:rsidR="00CC375B" w:rsidRDefault="00CC375B">
      <w:pPr>
        <w:tabs>
          <w:tab w:val="left" w:pos="4715"/>
        </w:tabs>
        <w:spacing w:line="560" w:lineRule="exact"/>
        <w:ind w:firstLineChars="1350" w:firstLine="4337"/>
        <w:rPr>
          <w:rFonts w:ascii="仿宋_GB2312" w:eastAsia="仿宋_GB2312" w:hAnsi="黑体"/>
          <w:b/>
          <w:sz w:val="32"/>
          <w:szCs w:val="32"/>
          <w:u w:val="single"/>
        </w:rPr>
      </w:pPr>
    </w:p>
    <w:p w:rsidR="00CC375B" w:rsidRDefault="00CC375B">
      <w:pPr>
        <w:tabs>
          <w:tab w:val="left" w:pos="4715"/>
        </w:tabs>
        <w:spacing w:line="560" w:lineRule="exact"/>
        <w:ind w:firstLineChars="1350" w:firstLine="4337"/>
        <w:rPr>
          <w:rFonts w:ascii="仿宋_GB2312" w:eastAsia="仿宋_GB2312" w:hAnsi="黑体"/>
          <w:b/>
          <w:sz w:val="32"/>
          <w:szCs w:val="32"/>
          <w:u w:val="single"/>
        </w:rPr>
      </w:pPr>
    </w:p>
    <w:p w:rsidR="00CC375B" w:rsidRDefault="00275DB8">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CC375B" w:rsidRDefault="00275DB8">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510AF1">
        <w:rPr>
          <w:rFonts w:ascii="仿宋_GB2312" w:eastAsia="仿宋_GB2312" w:hAnsi="黑体" w:hint="eastAsia"/>
          <w:sz w:val="32"/>
          <w:szCs w:val="32"/>
        </w:rPr>
        <w:t>11月20</w:t>
      </w:r>
      <w:r>
        <w:rPr>
          <w:rFonts w:ascii="仿宋_GB2312" w:eastAsia="仿宋_GB2312" w:hAnsi="黑体" w:hint="eastAsia"/>
          <w:sz w:val="32"/>
          <w:szCs w:val="32"/>
        </w:rPr>
        <w:t>日</w:t>
      </w:r>
    </w:p>
    <w:p w:rsidR="00CC375B" w:rsidRDefault="00CC375B">
      <w:pPr>
        <w:spacing w:line="560" w:lineRule="exact"/>
        <w:ind w:right="1280" w:firstLine="600"/>
        <w:jc w:val="right"/>
        <w:rPr>
          <w:rFonts w:ascii="Times New Roman" w:eastAsia="仿宋_GB2312" w:hAnsi="Times New Roman" w:cs="Mongolian Baiti"/>
          <w:sz w:val="28"/>
          <w:szCs w:val="28"/>
        </w:rPr>
      </w:pPr>
    </w:p>
    <w:p w:rsidR="00CC375B" w:rsidRDefault="00CC375B">
      <w:pPr>
        <w:spacing w:line="500" w:lineRule="exact"/>
        <w:rPr>
          <w:rFonts w:ascii="Times New Roman" w:eastAsia="仿宋_GB2312" w:hAnsi="Times New Roman" w:cs="仿宋"/>
          <w:color w:val="000000"/>
          <w:sz w:val="32"/>
          <w:szCs w:val="32"/>
        </w:rPr>
      </w:pPr>
      <w:r w:rsidRPr="00CC375B">
        <w:rPr>
          <w:rFonts w:ascii="Times New Roman" w:eastAsia="仿宋_GB2312" w:hAnsi="Times New Roman"/>
          <w:sz w:val="32"/>
        </w:rPr>
        <w:pict>
          <v:line id="_x0000_s1032" style="position:absolute;left:0;text-align:left;z-index:251660288;mso-position-horizontal:center" from="0,-.2pt" to="437.05pt,-.15pt" filled="t" strokeweight="1.25pt"/>
        </w:pict>
      </w:r>
      <w:r w:rsidRPr="00CC375B">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275DB8">
        <w:rPr>
          <w:rFonts w:ascii="Times New Roman" w:eastAsia="仿宋_GB2312" w:hAnsi="Times New Roman" w:cs="仿宋" w:hint="eastAsia"/>
          <w:color w:val="000000"/>
          <w:sz w:val="32"/>
          <w:szCs w:val="32"/>
        </w:rPr>
        <w:t>本文书一式</w:t>
      </w:r>
      <w:r w:rsidR="00275DB8">
        <w:rPr>
          <w:rFonts w:ascii="Times New Roman" w:eastAsia="仿宋_GB2312" w:hAnsi="Times New Roman" w:cs="仿宋" w:hint="eastAsia"/>
          <w:color w:val="000000"/>
          <w:sz w:val="32"/>
          <w:szCs w:val="32"/>
          <w:u w:val="single"/>
        </w:rPr>
        <w:t>三</w:t>
      </w:r>
      <w:r w:rsidR="00275DB8">
        <w:rPr>
          <w:rFonts w:ascii="Times New Roman" w:eastAsia="仿宋_GB2312" w:hAnsi="Times New Roman" w:cs="仿宋" w:hint="eastAsia"/>
          <w:color w:val="000000"/>
          <w:sz w:val="32"/>
          <w:szCs w:val="32"/>
        </w:rPr>
        <w:t>份，</w:t>
      </w:r>
      <w:r w:rsidR="00275DB8">
        <w:rPr>
          <w:rFonts w:ascii="Times New Roman" w:eastAsia="仿宋_GB2312" w:hAnsi="Times New Roman" w:cs="仿宋" w:hint="eastAsia"/>
          <w:color w:val="000000"/>
          <w:sz w:val="32"/>
          <w:szCs w:val="32"/>
          <w:u w:val="single"/>
        </w:rPr>
        <w:t xml:space="preserve"> </w:t>
      </w:r>
      <w:r w:rsidR="00275DB8">
        <w:rPr>
          <w:rFonts w:ascii="Times New Roman" w:eastAsia="仿宋_GB2312" w:hAnsi="Times New Roman" w:cs="仿宋" w:hint="eastAsia"/>
          <w:color w:val="000000"/>
          <w:sz w:val="32"/>
          <w:szCs w:val="32"/>
          <w:u w:val="single"/>
        </w:rPr>
        <w:t>一</w:t>
      </w:r>
      <w:r w:rsidR="00275DB8">
        <w:rPr>
          <w:rFonts w:ascii="Times New Roman" w:eastAsia="仿宋_GB2312" w:hAnsi="Times New Roman" w:cs="仿宋" w:hint="eastAsia"/>
          <w:color w:val="000000"/>
          <w:sz w:val="32"/>
          <w:szCs w:val="32"/>
        </w:rPr>
        <w:t>份送达，一份归档，</w:t>
      </w:r>
      <w:r w:rsidR="00275DB8">
        <w:rPr>
          <w:rFonts w:ascii="Times New Roman" w:eastAsia="仿宋_GB2312" w:hAnsi="Times New Roman" w:cs="仿宋" w:hint="eastAsia"/>
          <w:color w:val="000000"/>
          <w:sz w:val="32"/>
          <w:szCs w:val="32"/>
          <w:u w:val="single"/>
        </w:rPr>
        <w:t xml:space="preserve"> </w:t>
      </w:r>
      <w:r w:rsidR="00275DB8">
        <w:rPr>
          <w:rFonts w:ascii="Times New Roman" w:eastAsia="仿宋_GB2312" w:hAnsi="Times New Roman" w:cs="仿宋" w:hint="eastAsia"/>
          <w:color w:val="000000"/>
          <w:sz w:val="32"/>
          <w:szCs w:val="32"/>
          <w:u w:val="single"/>
        </w:rPr>
        <w:t>一份备案</w:t>
      </w:r>
      <w:r w:rsidR="00275DB8">
        <w:rPr>
          <w:rFonts w:ascii="Times New Roman" w:eastAsia="仿宋_GB2312" w:hAnsi="Times New Roman" w:cs="仿宋" w:hint="eastAsia"/>
          <w:color w:val="000000"/>
          <w:sz w:val="32"/>
          <w:szCs w:val="32"/>
          <w:u w:val="single"/>
        </w:rPr>
        <w:t xml:space="preserve">  </w:t>
      </w:r>
      <w:r w:rsidR="00275DB8">
        <w:rPr>
          <w:rFonts w:ascii="Times New Roman" w:eastAsia="仿宋_GB2312" w:hAnsi="Times New Roman" w:cs="仿宋" w:hint="eastAsia"/>
          <w:color w:val="000000"/>
          <w:sz w:val="32"/>
          <w:szCs w:val="32"/>
        </w:rPr>
        <w:t>。</w:t>
      </w:r>
    </w:p>
    <w:sectPr w:rsidR="00CC375B" w:rsidSect="00CC37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DB8" w:rsidRDefault="00275DB8" w:rsidP="00510AF1">
      <w:r>
        <w:separator/>
      </w:r>
    </w:p>
  </w:endnote>
  <w:endnote w:type="continuationSeparator" w:id="1">
    <w:p w:rsidR="00275DB8" w:rsidRDefault="00275DB8" w:rsidP="00510A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DB8" w:rsidRDefault="00275DB8" w:rsidP="00510AF1">
      <w:r>
        <w:separator/>
      </w:r>
    </w:p>
  </w:footnote>
  <w:footnote w:type="continuationSeparator" w:id="1">
    <w:p w:rsidR="00275DB8" w:rsidRDefault="00275DB8" w:rsidP="00510A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75DB8"/>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10AF1"/>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C375B"/>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3267307F"/>
    <w:rsid w:val="4BA96CEB"/>
    <w:rsid w:val="4F7007C8"/>
    <w:rsid w:val="5C497341"/>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375B"/>
    <w:pPr>
      <w:widowControl w:val="0"/>
      <w:jc w:val="both"/>
    </w:pPr>
    <w:rPr>
      <w:rFonts w:ascii="Calibri" w:hAnsi="Calibri"/>
      <w:kern w:val="2"/>
      <w:sz w:val="21"/>
      <w:szCs w:val="24"/>
    </w:rPr>
  </w:style>
  <w:style w:type="paragraph" w:styleId="1">
    <w:name w:val="heading 1"/>
    <w:basedOn w:val="a"/>
    <w:next w:val="a"/>
    <w:link w:val="1Char"/>
    <w:uiPriority w:val="99"/>
    <w:qFormat/>
    <w:rsid w:val="00CC375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C375B"/>
    <w:pPr>
      <w:tabs>
        <w:tab w:val="center" w:pos="4153"/>
        <w:tab w:val="right" w:pos="8306"/>
      </w:tabs>
      <w:snapToGrid w:val="0"/>
      <w:jc w:val="left"/>
    </w:pPr>
    <w:rPr>
      <w:sz w:val="18"/>
      <w:szCs w:val="18"/>
    </w:rPr>
  </w:style>
  <w:style w:type="paragraph" w:styleId="a4">
    <w:name w:val="header"/>
    <w:basedOn w:val="a"/>
    <w:link w:val="Char0"/>
    <w:qFormat/>
    <w:rsid w:val="00CC375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C375B"/>
    <w:rPr>
      <w:rFonts w:ascii="Calibri" w:hAnsi="Calibri"/>
      <w:kern w:val="2"/>
      <w:sz w:val="18"/>
      <w:szCs w:val="18"/>
    </w:rPr>
  </w:style>
  <w:style w:type="character" w:customStyle="1" w:styleId="Char">
    <w:name w:val="页脚 Char"/>
    <w:basedOn w:val="a0"/>
    <w:link w:val="a3"/>
    <w:qFormat/>
    <w:rsid w:val="00CC375B"/>
    <w:rPr>
      <w:rFonts w:ascii="Calibri" w:hAnsi="Calibri"/>
      <w:kern w:val="2"/>
      <w:sz w:val="18"/>
      <w:szCs w:val="18"/>
    </w:rPr>
  </w:style>
  <w:style w:type="character" w:customStyle="1" w:styleId="1Char">
    <w:name w:val="标题 1 Char"/>
    <w:basedOn w:val="a0"/>
    <w:link w:val="1"/>
    <w:uiPriority w:val="99"/>
    <w:qFormat/>
    <w:rsid w:val="00CC375B"/>
    <w:rPr>
      <w:color w:val="00000A"/>
      <w:kern w:val="2"/>
      <w:sz w:val="24"/>
      <w:szCs w:val="24"/>
      <w:lang w:val="zh-CN"/>
    </w:rPr>
  </w:style>
  <w:style w:type="character" w:customStyle="1" w:styleId="Char1">
    <w:name w:val="页脚 Char1"/>
    <w:basedOn w:val="a0"/>
    <w:uiPriority w:val="99"/>
    <w:semiHidden/>
    <w:qFormat/>
    <w:rsid w:val="00CC375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767</Characters>
  <Application>Microsoft Office Word</Application>
  <DocSecurity>0</DocSecurity>
  <Lines>6</Lines>
  <Paragraphs>1</Paragraphs>
  <ScaleCrop>false</ScaleCrop>
  <Company>微软中国</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