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350" w:rsidRDefault="001B3F7C">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76683375"/>
      <w:bookmarkStart w:id="1" w:name="_Toc6197"/>
      <w:r>
        <w:rPr>
          <w:rFonts w:ascii="方正小标宋简体" w:eastAsia="方正小标宋简体" w:hAnsi="方正小标宋简体" w:cs="方正小标宋简体" w:hint="eastAsia"/>
          <w:bCs/>
          <w:sz w:val="44"/>
          <w:szCs w:val="44"/>
        </w:rPr>
        <w:t>市场监督管理局</w:t>
      </w:r>
      <w:bookmarkEnd w:id="0"/>
      <w:bookmarkEnd w:id="1"/>
    </w:p>
    <w:p w:rsidR="00217350" w:rsidRDefault="001B3F7C">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217350" w:rsidRDefault="001B3F7C">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市监笃处罚送告〔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u w:val="single"/>
        </w:rPr>
        <w:t>16</w:t>
      </w:r>
      <w:r>
        <w:rPr>
          <w:rFonts w:ascii="Times New Roman" w:eastAsia="仿宋_GB2312" w:hAnsi="Times New Roman" w:cs="仿宋" w:hint="eastAsia"/>
          <w:bCs/>
          <w:color w:val="000000"/>
          <w:sz w:val="32"/>
          <w:szCs w:val="32"/>
        </w:rPr>
        <w:t>号</w:t>
      </w:r>
    </w:p>
    <w:p w:rsidR="00217350" w:rsidRDefault="00217350">
      <w:pPr>
        <w:spacing w:line="560" w:lineRule="exact"/>
        <w:jc w:val="center"/>
        <w:rPr>
          <w:rFonts w:ascii="Times New Roman" w:eastAsia="仿宋_GB2312" w:hAnsi="Times New Roman" w:cs="仿宋"/>
          <w:bCs/>
          <w:color w:val="000000"/>
          <w:sz w:val="32"/>
          <w:szCs w:val="32"/>
        </w:rPr>
      </w:pPr>
    </w:p>
    <w:p w:rsidR="00217350" w:rsidRDefault="001B3F7C">
      <w:pPr>
        <w:tabs>
          <w:tab w:val="left" w:pos="6045"/>
        </w:tabs>
        <w:spacing w:line="560" w:lineRule="exact"/>
        <w:jc w:val="left"/>
        <w:rPr>
          <w:rFonts w:ascii="仿宋" w:eastAsia="仿宋" w:hAnsi="仿宋"/>
          <w:sz w:val="32"/>
          <w:szCs w:val="32"/>
          <w:u w:val="single"/>
        </w:rPr>
      </w:pPr>
      <w:r>
        <w:rPr>
          <w:rFonts w:ascii="Times New Roman" w:eastAsia="仿宋_GB2312" w:hAnsi="Times New Roman" w:cs="仿宋_GB2312" w:hint="eastAsia"/>
          <w:color w:val="00000A"/>
          <w:kern w:val="0"/>
          <w:sz w:val="30"/>
          <w:szCs w:val="30"/>
          <w:u w:val="single"/>
        </w:rPr>
        <w:t>辽宁经晨网络科技有限公司</w:t>
      </w:r>
      <w:r>
        <w:rPr>
          <w:rFonts w:ascii="仿宋" w:eastAsia="仿宋" w:hAnsi="仿宋" w:hint="eastAsia"/>
          <w:sz w:val="32"/>
          <w:szCs w:val="32"/>
          <w:u w:val="single"/>
        </w:rPr>
        <w:t>：</w:t>
      </w:r>
    </w:p>
    <w:p w:rsidR="00217350" w:rsidRDefault="001B3F7C">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本局于</w:t>
      </w:r>
      <w:r>
        <w:rPr>
          <w:rFonts w:ascii="仿宋" w:eastAsia="仿宋" w:hAnsi="仿宋" w:cs="Arial" w:hint="eastAsia"/>
          <w:color w:val="191919"/>
          <w:sz w:val="32"/>
          <w:szCs w:val="32"/>
          <w:u w:val="single"/>
          <w:shd w:val="clear" w:color="auto" w:fill="FFFFFF"/>
        </w:rPr>
        <w:t>2024</w:t>
      </w:r>
      <w:r>
        <w:rPr>
          <w:rFonts w:ascii="仿宋" w:eastAsia="仿宋" w:hAnsi="仿宋" w:cs="Arial" w:hint="eastAsia"/>
          <w:color w:val="191919"/>
          <w:sz w:val="32"/>
          <w:szCs w:val="32"/>
          <w:u w:val="single"/>
          <w:shd w:val="clear" w:color="auto" w:fill="FFFFFF"/>
        </w:rPr>
        <w:t>年</w:t>
      </w:r>
      <w:r>
        <w:rPr>
          <w:rFonts w:ascii="仿宋" w:eastAsia="仿宋" w:hAnsi="仿宋" w:cs="Arial" w:hint="eastAsia"/>
          <w:color w:val="191919"/>
          <w:sz w:val="32"/>
          <w:szCs w:val="32"/>
          <w:u w:val="single"/>
          <w:shd w:val="clear" w:color="auto" w:fill="FFFFFF"/>
        </w:rPr>
        <w:t>9</w:t>
      </w:r>
      <w:r>
        <w:rPr>
          <w:rFonts w:ascii="仿宋" w:eastAsia="仿宋" w:hAnsi="仿宋" w:cs="Arial" w:hint="eastAsia"/>
          <w:color w:val="191919"/>
          <w:sz w:val="32"/>
          <w:szCs w:val="32"/>
          <w:u w:val="single"/>
          <w:shd w:val="clear" w:color="auto" w:fill="FFFFFF"/>
        </w:rPr>
        <w:t>月</w:t>
      </w:r>
      <w:r>
        <w:rPr>
          <w:rFonts w:ascii="仿宋" w:eastAsia="仿宋" w:hAnsi="仿宋" w:cs="Arial" w:hint="eastAsia"/>
          <w:color w:val="191919"/>
          <w:sz w:val="32"/>
          <w:szCs w:val="32"/>
          <w:u w:val="single"/>
          <w:shd w:val="clear" w:color="auto" w:fill="FFFFFF"/>
        </w:rPr>
        <w:t>13</w:t>
      </w:r>
      <w:r>
        <w:rPr>
          <w:rFonts w:ascii="仿宋" w:eastAsia="仿宋" w:hAnsi="仿宋" w:cs="Arial" w:hint="eastAsia"/>
          <w:color w:val="191919"/>
          <w:sz w:val="32"/>
          <w:szCs w:val="32"/>
          <w:u w:val="single"/>
          <w:shd w:val="clear" w:color="auto" w:fill="FFFFFF"/>
        </w:rPr>
        <w:t>日依法对你（单位）作出《沈阳市铁西区市场监督管理局行政处罚决定书（沈西市监笃处罚〔</w:t>
      </w:r>
      <w:r>
        <w:rPr>
          <w:rFonts w:ascii="仿宋" w:eastAsia="仿宋" w:hAnsi="仿宋" w:cs="Arial" w:hint="eastAsia"/>
          <w:color w:val="191919"/>
          <w:sz w:val="32"/>
          <w:szCs w:val="32"/>
          <w:u w:val="single"/>
          <w:shd w:val="clear" w:color="auto" w:fill="FFFFFF"/>
        </w:rPr>
        <w:t>2024</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16</w:t>
      </w:r>
      <w:r>
        <w:rPr>
          <w:rFonts w:ascii="仿宋" w:eastAsia="仿宋" w:hAnsi="仿宋" w:cs="Arial" w:hint="eastAsia"/>
          <w:color w:val="191919"/>
          <w:sz w:val="32"/>
          <w:szCs w:val="32"/>
          <w:u w:val="single"/>
          <w:shd w:val="clear" w:color="auto" w:fill="FFFFFF"/>
        </w:rPr>
        <w:t>号）》</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，因</w:t>
      </w:r>
      <w:r>
        <w:rPr>
          <w:rFonts w:ascii="仿宋" w:eastAsia="仿宋" w:hAnsi="仿宋" w:hint="eastAsia"/>
          <w:sz w:val="32"/>
          <w:szCs w:val="32"/>
          <w:u w:val="single"/>
        </w:rPr>
        <w:t>下落不明</w:t>
      </w:r>
      <w:r>
        <w:rPr>
          <w:rFonts w:ascii="仿宋" w:eastAsia="仿宋" w:hAnsi="仿宋" w:hint="eastAsia"/>
          <w:sz w:val="32"/>
          <w:szCs w:val="32"/>
          <w:u w:val="single"/>
        </w:rPr>
        <w:t>/</w:t>
      </w:r>
      <w:r>
        <w:rPr>
          <w:rFonts w:ascii="仿宋" w:eastAsia="仿宋" w:hAnsi="仿宋" w:hint="eastAsia"/>
          <w:sz w:val="32"/>
          <w:szCs w:val="32"/>
          <w:u w:val="single"/>
        </w:rPr>
        <w:t>采取其他送达方式无法送达</w:t>
      </w:r>
      <w:r>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单位</w:t>
      </w:r>
      <w:r>
        <w:rPr>
          <w:rFonts w:ascii="仿宋" w:eastAsia="仿宋" w:hAnsi="仿宋" w:cs="Arial" w:hint="eastAsia"/>
          <w:color w:val="191919"/>
          <w:sz w:val="32"/>
          <w:szCs w:val="32"/>
          <w:u w:val="single"/>
          <w:shd w:val="clear" w:color="auto" w:fill="FFFFFF"/>
        </w:rPr>
        <w:t>)</w:t>
      </w:r>
      <w:r>
        <w:rPr>
          <w:rFonts w:ascii="仿宋" w:eastAsia="仿宋" w:hAnsi="仿宋" w:cs="Arial" w:hint="eastAsia"/>
          <w:color w:val="191919"/>
          <w:sz w:val="32"/>
          <w:szCs w:val="32"/>
          <w:u w:val="single"/>
          <w:shd w:val="clear" w:color="auto" w:fill="FFFFFF"/>
        </w:rPr>
        <w:t>已连续</w:t>
      </w:r>
      <w:r>
        <w:rPr>
          <w:rFonts w:ascii="仿宋" w:eastAsia="仿宋" w:hAnsi="仿宋" w:cs="Arial" w:hint="eastAsia"/>
          <w:color w:val="191919"/>
          <w:sz w:val="32"/>
          <w:szCs w:val="32"/>
          <w:u w:val="single"/>
          <w:shd w:val="clear" w:color="auto" w:fill="FFFFFF"/>
        </w:rPr>
        <w:t>2</w:t>
      </w:r>
      <w:r>
        <w:rPr>
          <w:rFonts w:ascii="仿宋" w:eastAsia="仿宋" w:hAnsi="仿宋" w:cs="Arial" w:hint="eastAsia"/>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kern w:val="1"/>
          <w:sz w:val="32"/>
          <w:szCs w:val="32"/>
          <w:u w:val="single"/>
        </w:rPr>
        <w:t>违反了《企业信息公示暂行条例》第八条：</w:t>
      </w:r>
      <w:r>
        <w:rPr>
          <w:rFonts w:ascii="仿宋" w:eastAsia="仿宋" w:hAnsi="仿宋" w:cs="仿宋_GB2312" w:hint="eastAsia"/>
          <w:kern w:val="1"/>
          <w:sz w:val="32"/>
          <w:szCs w:val="32"/>
          <w:u w:val="single"/>
        </w:rPr>
        <w:t xml:space="preserve"> </w:t>
      </w:r>
      <w:r>
        <w:rPr>
          <w:rFonts w:ascii="仿宋" w:eastAsia="仿宋" w:hAnsi="仿宋" w:cs="仿宋_GB2312" w:hint="eastAsia"/>
          <w:kern w:val="1"/>
          <w:sz w:val="32"/>
          <w:szCs w:val="32"/>
          <w:u w:val="single"/>
        </w:rPr>
        <w:t>“</w:t>
      </w:r>
      <w:r>
        <w:rPr>
          <w:rFonts w:ascii="仿宋" w:eastAsia="仿宋" w:hAnsi="仿宋" w:cs="Helvetica"/>
          <w:spacing w:val="8"/>
          <w:kern w:val="0"/>
          <w:sz w:val="32"/>
          <w:szCs w:val="32"/>
          <w:u w:val="single"/>
        </w:rPr>
        <w:t>企业应当于每年</w:t>
      </w:r>
      <w:r>
        <w:rPr>
          <w:rFonts w:ascii="仿宋" w:eastAsia="仿宋" w:hAnsi="仿宋" w:cs="宋体" w:hint="eastAsia"/>
          <w:spacing w:val="8"/>
          <w:kern w:val="0"/>
          <w:sz w:val="32"/>
          <w:szCs w:val="32"/>
          <w:u w:val="single"/>
        </w:rPr>
        <w:t>1</w:t>
      </w:r>
      <w:r>
        <w:rPr>
          <w:rFonts w:ascii="仿宋" w:eastAsia="仿宋" w:hAnsi="仿宋" w:cs="宋体" w:hint="eastAsia"/>
          <w:spacing w:val="8"/>
          <w:kern w:val="0"/>
          <w:sz w:val="32"/>
          <w:szCs w:val="32"/>
          <w:u w:val="single"/>
        </w:rPr>
        <w:t>月</w:t>
      </w:r>
      <w:r>
        <w:rPr>
          <w:rFonts w:ascii="仿宋" w:eastAsia="仿宋" w:hAnsi="仿宋" w:cs="宋体" w:hint="eastAsia"/>
          <w:spacing w:val="8"/>
          <w:kern w:val="0"/>
          <w:sz w:val="32"/>
          <w:szCs w:val="32"/>
          <w:u w:val="single"/>
        </w:rPr>
        <w:t>1</w:t>
      </w:r>
      <w:r>
        <w:rPr>
          <w:rFonts w:ascii="仿宋" w:eastAsia="仿宋" w:hAnsi="仿宋" w:cs="宋体" w:hint="eastAsia"/>
          <w:spacing w:val="8"/>
          <w:kern w:val="0"/>
          <w:sz w:val="32"/>
          <w:szCs w:val="32"/>
          <w:u w:val="single"/>
        </w:rPr>
        <w:t>日至</w:t>
      </w:r>
      <w:r>
        <w:rPr>
          <w:rFonts w:ascii="仿宋" w:eastAsia="仿宋" w:hAnsi="仿宋" w:cs="宋体" w:hint="eastAsia"/>
          <w:spacing w:val="8"/>
          <w:kern w:val="0"/>
          <w:sz w:val="32"/>
          <w:szCs w:val="32"/>
          <w:u w:val="single"/>
        </w:rPr>
        <w:t>6</w:t>
      </w:r>
      <w:r>
        <w:rPr>
          <w:rFonts w:ascii="仿宋" w:eastAsia="仿宋" w:hAnsi="仿宋" w:cs="宋体" w:hint="eastAsia"/>
          <w:spacing w:val="8"/>
          <w:kern w:val="0"/>
          <w:sz w:val="32"/>
          <w:szCs w:val="32"/>
          <w:u w:val="single"/>
        </w:rPr>
        <w:t>月</w:t>
      </w:r>
      <w:r>
        <w:rPr>
          <w:rFonts w:ascii="仿宋" w:eastAsia="仿宋" w:hAnsi="仿宋" w:cs="宋体" w:hint="eastAsia"/>
          <w:spacing w:val="8"/>
          <w:kern w:val="0"/>
          <w:sz w:val="32"/>
          <w:szCs w:val="32"/>
          <w:u w:val="single"/>
        </w:rPr>
        <w:t>30</w:t>
      </w:r>
      <w:r>
        <w:rPr>
          <w:rFonts w:ascii="仿宋" w:eastAsia="仿宋" w:hAnsi="仿宋" w:cs="宋体" w:hint="eastAsia"/>
          <w:spacing w:val="8"/>
          <w:kern w:val="0"/>
          <w:sz w:val="32"/>
          <w:szCs w:val="32"/>
          <w:u w:val="single"/>
        </w:rPr>
        <w:t>日，通过</w:t>
      </w:r>
      <w:r>
        <w:rPr>
          <w:rFonts w:ascii="仿宋" w:eastAsia="仿宋" w:hAnsi="仿宋" w:cs="Helvetica"/>
          <w:spacing w:val="8"/>
          <w:kern w:val="0"/>
          <w:sz w:val="32"/>
          <w:szCs w:val="32"/>
          <w:u w:val="single"/>
        </w:rPr>
        <w:t>国家企业信用信息公示系统向市场监督管理部门报送上一年度年度报告，并向社会公示。</w:t>
      </w:r>
      <w:r>
        <w:rPr>
          <w:rFonts w:ascii="仿宋" w:eastAsia="仿宋" w:hAnsi="仿宋" w:cs="仿宋_GB2312" w:hint="eastAsia"/>
          <w:kern w:val="1"/>
          <w:sz w:val="32"/>
          <w:szCs w:val="32"/>
          <w:u w:val="single"/>
        </w:rPr>
        <w:t>”</w:t>
      </w:r>
      <w:r>
        <w:rPr>
          <w:rFonts w:ascii="仿宋" w:eastAsia="仿宋" w:hAnsi="仿宋" w:cs="Arial" w:hint="eastAsia"/>
          <w:color w:val="191919"/>
          <w:sz w:val="32"/>
          <w:szCs w:val="32"/>
          <w:u w:val="single"/>
          <w:shd w:val="clear" w:color="auto" w:fill="FFFFFF"/>
        </w:rPr>
        <w:t>规定的情形，已构成连续</w:t>
      </w:r>
      <w:r>
        <w:rPr>
          <w:rFonts w:ascii="仿宋" w:eastAsia="仿宋" w:hAnsi="仿宋" w:cs="Arial" w:hint="eastAsia"/>
          <w:color w:val="191919"/>
          <w:sz w:val="32"/>
          <w:szCs w:val="32"/>
          <w:u w:val="single"/>
          <w:shd w:val="clear" w:color="auto" w:fill="FFFFFF"/>
        </w:rPr>
        <w:t>2</w:t>
      </w:r>
      <w:r>
        <w:rPr>
          <w:rFonts w:ascii="仿宋" w:eastAsia="仿宋" w:hAnsi="仿宋" w:cs="Arial" w:hint="eastAsia"/>
          <w:color w:val="191919"/>
          <w:sz w:val="32"/>
          <w:szCs w:val="32"/>
          <w:u w:val="single"/>
          <w:shd w:val="clear" w:color="auto" w:fill="FFFFFF"/>
        </w:rPr>
        <w:t>年未按规定报送年度报告被列入经营异常名录未改正，且通过登记的住所或者经营场所无法取得联系的违法行为。依据《企业信息公示暂行条例》第十八条：</w:t>
      </w:r>
      <w:r>
        <w:rPr>
          <w:rFonts w:ascii="仿宋" w:eastAsia="仿宋" w:hAnsi="仿宋" w:cs="仿宋_GB2312" w:hint="eastAsia"/>
          <w:kern w:val="1"/>
          <w:sz w:val="32"/>
          <w:szCs w:val="32"/>
          <w:u w:val="single"/>
        </w:rPr>
        <w:t>“……。企业因连续</w:t>
      </w:r>
      <w:r>
        <w:rPr>
          <w:rFonts w:ascii="仿宋" w:eastAsia="仿宋" w:hAnsi="仿宋" w:cs="仿宋_GB2312" w:hint="eastAsia"/>
          <w:kern w:val="1"/>
          <w:sz w:val="32"/>
          <w:szCs w:val="32"/>
          <w:u w:val="single"/>
        </w:rPr>
        <w:t>2</w:t>
      </w:r>
      <w:r>
        <w:rPr>
          <w:rFonts w:ascii="仿宋" w:eastAsia="仿宋" w:hAnsi="仿宋" w:cs="仿宋_GB2312" w:hint="eastAsia"/>
          <w:kern w:val="1"/>
          <w:sz w:val="32"/>
          <w:szCs w:val="32"/>
          <w:u w:val="single"/>
        </w:rPr>
        <w:t>年未按规定报送年度报告被列入</w:t>
      </w:r>
      <w:r>
        <w:rPr>
          <w:rFonts w:ascii="仿宋" w:eastAsia="仿宋" w:hAnsi="仿宋" w:cs="仿宋_GB2312" w:hint="eastAsia"/>
          <w:kern w:val="1"/>
          <w:sz w:val="32"/>
          <w:szCs w:val="32"/>
          <w:u w:val="single"/>
        </w:rPr>
        <w:t>经营异常名录未改正，且通过登记的住所或者经营场所无法取得联系的，由县级以上市场监督管理部门吊销营业执照。”的规定，</w:t>
      </w:r>
      <w:r>
        <w:rPr>
          <w:rFonts w:ascii="仿宋" w:eastAsia="仿宋" w:hAnsi="仿宋" w:cs="Arial" w:hint="eastAsia"/>
          <w:color w:val="191919"/>
          <w:sz w:val="32"/>
          <w:szCs w:val="32"/>
          <w:u w:val="single"/>
          <w:shd w:val="clear" w:color="auto" w:fill="FFFFFF"/>
        </w:rPr>
        <w:t>本局拟决定吊销你（单位）</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营业执照。</w:t>
      </w:r>
      <w:r>
        <w:rPr>
          <w:rFonts w:ascii="仿宋" w:eastAsia="仿宋" w:hAnsi="仿宋" w:cs="Arial" w:hint="eastAsia"/>
          <w:color w:val="191919"/>
          <w:sz w:val="32"/>
          <w:szCs w:val="32"/>
          <w:u w:val="single"/>
          <w:shd w:val="clear" w:color="auto" w:fill="FFFFFF"/>
        </w:rPr>
        <w:t xml:space="preserve">  </w:t>
      </w:r>
    </w:p>
    <w:p w:rsidR="00217350" w:rsidRDefault="001B3F7C">
      <w:pPr>
        <w:tabs>
          <w:tab w:val="left" w:pos="1975"/>
        </w:tabs>
        <w:spacing w:line="560" w:lineRule="exact"/>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lastRenderedPageBreak/>
        <w:t xml:space="preserve">    </w:t>
      </w:r>
      <w:r>
        <w:rPr>
          <w:rFonts w:ascii="仿宋" w:eastAsia="仿宋" w:hAnsi="仿宋" w:cs="Arial" w:hint="eastAsia"/>
          <w:color w:val="191919"/>
          <w:sz w:val="32"/>
          <w:szCs w:val="32"/>
          <w:u w:val="single"/>
          <w:shd w:val="clear" w:color="auto" w:fill="FFFFFF"/>
        </w:rPr>
        <w:t>请你（单位）自本公告发布之日起三十日内到本局领取《沈阳市铁西区市场监督管理局行政处罚决定书》</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，逾期不领取即视为送达。</w:t>
      </w:r>
      <w:r>
        <w:rPr>
          <w:rFonts w:ascii="仿宋" w:eastAsia="仿宋" w:hAnsi="仿宋" w:cs="Arial" w:hint="eastAsia"/>
          <w:color w:val="191919"/>
          <w:sz w:val="32"/>
          <w:szCs w:val="32"/>
          <w:u w:val="single"/>
          <w:shd w:val="clear" w:color="auto" w:fill="FFFFFF"/>
        </w:rPr>
        <w:t xml:space="preserve">                                  </w:t>
      </w:r>
    </w:p>
    <w:p w:rsidR="00217350" w:rsidRDefault="001B3F7C">
      <w:pPr>
        <w:spacing w:line="560" w:lineRule="exac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w:t>
      </w:r>
      <w:r>
        <w:rPr>
          <w:rFonts w:ascii="仿宋" w:eastAsia="仿宋" w:hAnsi="仿宋" w:hint="eastAsia"/>
          <w:sz w:val="32"/>
          <w:szCs w:val="32"/>
          <w:u w:val="single"/>
        </w:rPr>
        <w:t>院提起行政诉讼。</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对行政处罚决定不服申请行政复议或提起行政诉讼的，本行政处罚不停止执行。</w:t>
      </w:r>
    </w:p>
    <w:p w:rsidR="00217350" w:rsidRDefault="001B3F7C">
      <w:pPr>
        <w:spacing w:line="560" w:lineRule="exact"/>
        <w:ind w:firstLineChars="200" w:firstLine="640"/>
        <w:rPr>
          <w:rFonts w:ascii="仿宋" w:eastAsia="仿宋" w:hAnsi="仿宋"/>
          <w:sz w:val="32"/>
          <w:szCs w:val="32"/>
          <w:u w:val="single"/>
        </w:rPr>
      </w:pPr>
      <w:r>
        <w:rPr>
          <w:rFonts w:ascii="仿宋" w:eastAsia="仿宋" w:hAnsi="仿宋" w:cs="Arial" w:hint="eastAsia"/>
          <w:color w:val="191919"/>
          <w:sz w:val="32"/>
          <w:szCs w:val="32"/>
          <w:u w:val="single"/>
          <w:shd w:val="clear" w:color="auto" w:fill="FFFFFF"/>
        </w:rPr>
        <w:t>联系人：</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周波</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王达</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联系电话：</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color w:val="191919"/>
          <w:sz w:val="32"/>
          <w:szCs w:val="32"/>
          <w:u w:val="single"/>
          <w:shd w:val="clear" w:color="auto" w:fill="FFFFFF"/>
        </w:rPr>
        <w:t>024-</w:t>
      </w:r>
      <w:r>
        <w:rPr>
          <w:rFonts w:ascii="仿宋" w:eastAsia="仿宋" w:hAnsi="仿宋" w:cs="Arial" w:hint="eastAsia"/>
          <w:color w:val="191919"/>
          <w:sz w:val="32"/>
          <w:szCs w:val="32"/>
          <w:u w:val="single"/>
          <w:shd w:val="clear" w:color="auto" w:fill="FFFFFF"/>
        </w:rPr>
        <w:t>25627052</w:t>
      </w:r>
    </w:p>
    <w:p w:rsidR="00217350" w:rsidRDefault="001B3F7C">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联系地址：</w:t>
      </w:r>
      <w:r>
        <w:rPr>
          <w:rFonts w:ascii="仿宋" w:eastAsia="仿宋" w:hAnsi="仿宋" w:cs="Arial" w:hint="eastAsia"/>
          <w:color w:val="191919"/>
          <w:sz w:val="32"/>
          <w:szCs w:val="32"/>
          <w:u w:val="single"/>
          <w:shd w:val="clear" w:color="auto" w:fill="FFFFFF"/>
        </w:rPr>
        <w:t xml:space="preserve">  </w:t>
      </w:r>
      <w:r>
        <w:rPr>
          <w:rFonts w:ascii="仿宋" w:eastAsia="仿宋" w:hAnsi="仿宋" w:cs="Arial" w:hint="eastAsia"/>
          <w:color w:val="191919"/>
          <w:sz w:val="32"/>
          <w:szCs w:val="32"/>
          <w:u w:val="single"/>
          <w:shd w:val="clear" w:color="auto" w:fill="FFFFFF"/>
        </w:rPr>
        <w:t>沈阳市铁西区北一中路</w:t>
      </w:r>
      <w:r>
        <w:rPr>
          <w:rFonts w:ascii="仿宋" w:eastAsia="仿宋" w:hAnsi="仿宋" w:cs="Arial" w:hint="eastAsia"/>
          <w:color w:val="191919"/>
          <w:sz w:val="32"/>
          <w:szCs w:val="32"/>
          <w:u w:val="single"/>
          <w:shd w:val="clear" w:color="auto" w:fill="FFFFFF"/>
        </w:rPr>
        <w:t>146</w:t>
      </w:r>
      <w:r>
        <w:rPr>
          <w:rFonts w:ascii="仿宋" w:eastAsia="仿宋" w:hAnsi="仿宋" w:cs="Arial" w:hint="eastAsia"/>
          <w:color w:val="191919"/>
          <w:sz w:val="32"/>
          <w:szCs w:val="32"/>
          <w:u w:val="single"/>
          <w:shd w:val="clear" w:color="auto" w:fill="FFFFFF"/>
        </w:rPr>
        <w:t>号甲</w:t>
      </w:r>
      <w:r>
        <w:rPr>
          <w:rFonts w:ascii="仿宋" w:eastAsia="仿宋" w:hAnsi="仿宋" w:cs="Arial" w:hint="eastAsia"/>
          <w:color w:val="191919"/>
          <w:sz w:val="32"/>
          <w:szCs w:val="32"/>
          <w:u w:val="single"/>
          <w:shd w:val="clear" w:color="auto" w:fill="FFFFFF"/>
        </w:rPr>
        <w:t xml:space="preserve">                        </w:t>
      </w:r>
    </w:p>
    <w:p w:rsidR="00217350" w:rsidRDefault="00217350">
      <w:pPr>
        <w:tabs>
          <w:tab w:val="left" w:pos="4715"/>
        </w:tabs>
        <w:spacing w:line="560" w:lineRule="exact"/>
        <w:ind w:firstLineChars="1350" w:firstLine="4337"/>
        <w:jc w:val="left"/>
        <w:rPr>
          <w:rFonts w:ascii="仿宋" w:eastAsia="仿宋" w:hAnsi="仿宋"/>
          <w:b/>
          <w:sz w:val="32"/>
          <w:szCs w:val="32"/>
          <w:u w:val="single"/>
        </w:rPr>
      </w:pPr>
    </w:p>
    <w:p w:rsidR="00217350" w:rsidRDefault="001B3F7C">
      <w:pPr>
        <w:tabs>
          <w:tab w:val="left" w:pos="4715"/>
        </w:tabs>
        <w:spacing w:line="560" w:lineRule="exact"/>
        <w:ind w:leftChars="304" w:left="1598" w:hangingChars="300" w:hanging="960"/>
        <w:jc w:val="left"/>
        <w:rPr>
          <w:rFonts w:ascii="仿宋" w:eastAsia="仿宋" w:hAnsi="仿宋"/>
          <w:sz w:val="32"/>
          <w:szCs w:val="32"/>
          <w:u w:val="single"/>
        </w:rPr>
      </w:pPr>
      <w:r>
        <w:rPr>
          <w:rFonts w:ascii="仿宋" w:eastAsia="仿宋" w:hAnsi="仿宋" w:hint="eastAsia"/>
          <w:sz w:val="32"/>
          <w:szCs w:val="32"/>
          <w:u w:val="single"/>
        </w:rPr>
        <w:t>附件：</w:t>
      </w:r>
      <w:r>
        <w:rPr>
          <w:rFonts w:ascii="仿宋" w:eastAsia="仿宋" w:hAnsi="仿宋" w:hint="eastAsia"/>
          <w:sz w:val="32"/>
          <w:szCs w:val="32"/>
          <w:u w:val="single"/>
        </w:rPr>
        <w:t>1</w:t>
      </w:r>
      <w:r>
        <w:rPr>
          <w:rFonts w:ascii="仿宋" w:eastAsia="仿宋" w:hAnsi="仿宋" w:hint="eastAsia"/>
          <w:sz w:val="32"/>
          <w:szCs w:val="32"/>
          <w:u w:val="single"/>
        </w:rPr>
        <w:t>、《行政处罚决定书》（沈西市监笃处罚〔</w:t>
      </w:r>
      <w:r>
        <w:rPr>
          <w:rFonts w:ascii="仿宋" w:eastAsia="仿宋" w:hAnsi="仿宋" w:hint="eastAsia"/>
          <w:sz w:val="32"/>
          <w:szCs w:val="32"/>
          <w:u w:val="single"/>
        </w:rPr>
        <w:t>2024</w:t>
      </w:r>
      <w:r>
        <w:rPr>
          <w:rFonts w:ascii="仿宋" w:eastAsia="仿宋" w:hAnsi="仿宋" w:hint="eastAsia"/>
          <w:sz w:val="32"/>
          <w:szCs w:val="32"/>
          <w:u w:val="single"/>
        </w:rPr>
        <w:t>〕</w:t>
      </w:r>
      <w:r>
        <w:rPr>
          <w:rFonts w:ascii="仿宋" w:eastAsia="仿宋" w:hAnsi="仿宋" w:hint="eastAsia"/>
          <w:sz w:val="32"/>
          <w:szCs w:val="32"/>
          <w:u w:val="single"/>
        </w:rPr>
        <w:t>16</w:t>
      </w:r>
      <w:r>
        <w:rPr>
          <w:rFonts w:ascii="仿宋" w:eastAsia="仿宋" w:hAnsi="仿宋" w:hint="eastAsia"/>
          <w:sz w:val="32"/>
          <w:szCs w:val="32"/>
          <w:u w:val="single"/>
        </w:rPr>
        <w:t>号）</w:t>
      </w:r>
    </w:p>
    <w:p w:rsidR="00217350" w:rsidRDefault="00217350">
      <w:pPr>
        <w:tabs>
          <w:tab w:val="left" w:pos="4715"/>
        </w:tabs>
        <w:spacing w:line="560" w:lineRule="exact"/>
        <w:ind w:firstLineChars="1350" w:firstLine="4337"/>
        <w:rPr>
          <w:rFonts w:ascii="仿宋" w:eastAsia="仿宋" w:hAnsi="仿宋"/>
          <w:b/>
          <w:sz w:val="32"/>
          <w:szCs w:val="32"/>
          <w:u w:val="single"/>
        </w:rPr>
      </w:pPr>
    </w:p>
    <w:p w:rsidR="00217350" w:rsidRDefault="00217350">
      <w:pPr>
        <w:tabs>
          <w:tab w:val="left" w:pos="4715"/>
        </w:tabs>
        <w:spacing w:line="560" w:lineRule="exact"/>
        <w:ind w:firstLineChars="1350" w:firstLine="4337"/>
        <w:rPr>
          <w:rFonts w:ascii="仿宋" w:eastAsia="仿宋" w:hAnsi="仿宋"/>
          <w:b/>
          <w:sz w:val="32"/>
          <w:szCs w:val="32"/>
          <w:u w:val="single"/>
        </w:rPr>
      </w:pPr>
    </w:p>
    <w:p w:rsidR="00217350" w:rsidRDefault="001B3F7C">
      <w:pPr>
        <w:tabs>
          <w:tab w:val="left" w:pos="4715"/>
        </w:tabs>
        <w:spacing w:line="560" w:lineRule="exact"/>
        <w:ind w:firstLineChars="1196" w:firstLine="3827"/>
        <w:rPr>
          <w:rFonts w:ascii="仿宋" w:eastAsia="仿宋" w:hAnsi="仿宋"/>
          <w:sz w:val="32"/>
          <w:szCs w:val="32"/>
          <w:u w:val="single"/>
        </w:rPr>
      </w:pPr>
      <w:r>
        <w:rPr>
          <w:rFonts w:ascii="仿宋" w:eastAsia="仿宋" w:hAnsi="仿宋" w:hint="eastAsia"/>
          <w:sz w:val="32"/>
          <w:szCs w:val="32"/>
          <w:u w:val="single"/>
        </w:rPr>
        <w:t>沈阳市铁西区市场监督管理局</w:t>
      </w:r>
    </w:p>
    <w:p w:rsidR="00217350" w:rsidRDefault="001B3F7C">
      <w:pPr>
        <w:wordWrap w:val="0"/>
        <w:spacing w:line="560" w:lineRule="exact"/>
        <w:ind w:right="800" w:firstLine="600"/>
        <w:jc w:val="right"/>
        <w:rPr>
          <w:rFonts w:ascii="仿宋" w:eastAsia="仿宋" w:hAnsi="仿宋" w:cs="仿宋"/>
          <w:color w:val="000000"/>
          <w:sz w:val="32"/>
          <w:szCs w:val="32"/>
          <w:u w:val="single"/>
        </w:rPr>
      </w:pPr>
      <w:bookmarkStart w:id="3" w:name="_GoBack"/>
      <w:r>
        <w:rPr>
          <w:rFonts w:ascii="仿宋" w:eastAsia="仿宋" w:hAnsi="仿宋" w:hint="eastAsia"/>
          <w:sz w:val="32"/>
          <w:szCs w:val="32"/>
          <w:u w:val="single"/>
        </w:rPr>
        <w:t>2024</w:t>
      </w:r>
      <w:r>
        <w:rPr>
          <w:rFonts w:ascii="仿宋" w:eastAsia="仿宋" w:hAnsi="仿宋" w:hint="eastAsia"/>
          <w:sz w:val="32"/>
          <w:szCs w:val="32"/>
          <w:u w:val="single"/>
        </w:rPr>
        <w:t>年</w:t>
      </w:r>
      <w:r w:rsidR="00E8210D" w:rsidRPr="00E8210D">
        <w:rPr>
          <w:rFonts w:ascii="仿宋_GB2312" w:eastAsia="仿宋_GB2312" w:hAnsi="黑体" w:hint="eastAsia"/>
          <w:sz w:val="32"/>
          <w:szCs w:val="32"/>
          <w:u w:val="single"/>
        </w:rPr>
        <w:t>11月20</w:t>
      </w:r>
      <w:r>
        <w:rPr>
          <w:rFonts w:ascii="仿宋" w:eastAsia="仿宋" w:hAnsi="仿宋" w:hint="eastAsia"/>
          <w:sz w:val="32"/>
          <w:szCs w:val="32"/>
          <w:u w:val="single"/>
        </w:rPr>
        <w:t>日</w:t>
      </w:r>
    </w:p>
    <w:bookmarkEnd w:id="3"/>
    <w:p w:rsidR="00217350" w:rsidRDefault="00217350">
      <w:pPr>
        <w:spacing w:line="560" w:lineRule="exact"/>
        <w:ind w:right="1280" w:firstLine="600"/>
        <w:jc w:val="right"/>
        <w:rPr>
          <w:rFonts w:ascii="仿宋_GB2312" w:eastAsia="仿宋_GB2312" w:hAnsi="Times New Roman" w:cs="仿宋"/>
          <w:color w:val="000000"/>
          <w:sz w:val="32"/>
          <w:szCs w:val="32"/>
        </w:rPr>
      </w:pPr>
    </w:p>
    <w:p w:rsidR="00217350" w:rsidRDefault="00217350">
      <w:pPr>
        <w:spacing w:line="560" w:lineRule="exact"/>
        <w:ind w:right="1280" w:firstLine="600"/>
        <w:jc w:val="right"/>
        <w:rPr>
          <w:rFonts w:ascii="仿宋_GB2312" w:eastAsia="仿宋_GB2312" w:hAnsi="Times New Roman" w:cs="仿宋"/>
          <w:color w:val="000000"/>
          <w:sz w:val="32"/>
          <w:szCs w:val="32"/>
        </w:rPr>
      </w:pPr>
    </w:p>
    <w:p w:rsidR="00217350" w:rsidRDefault="00217350">
      <w:pPr>
        <w:spacing w:line="560" w:lineRule="exact"/>
        <w:ind w:right="1280" w:firstLine="600"/>
        <w:jc w:val="right"/>
        <w:rPr>
          <w:rFonts w:ascii="仿宋_GB2312" w:eastAsia="仿宋_GB2312" w:hAnsi="Times New Roman" w:cs="仿宋"/>
          <w:color w:val="000000"/>
          <w:sz w:val="32"/>
          <w:szCs w:val="32"/>
        </w:rPr>
      </w:pPr>
    </w:p>
    <w:p w:rsidR="00217350" w:rsidRDefault="00217350">
      <w:pPr>
        <w:spacing w:line="560" w:lineRule="exact"/>
        <w:ind w:right="1280" w:firstLine="600"/>
        <w:jc w:val="right"/>
        <w:rPr>
          <w:rFonts w:ascii="Times New Roman" w:eastAsia="仿宋_GB2312" w:hAnsi="Times New Roman" w:cs="Mongolian Baiti"/>
          <w:sz w:val="28"/>
          <w:szCs w:val="28"/>
        </w:rPr>
      </w:pPr>
    </w:p>
    <w:p w:rsidR="00217350" w:rsidRDefault="00217350">
      <w:pPr>
        <w:spacing w:line="560" w:lineRule="exact"/>
        <w:ind w:right="1280" w:firstLine="600"/>
        <w:jc w:val="right"/>
        <w:rPr>
          <w:rFonts w:ascii="Times New Roman" w:eastAsia="仿宋_GB2312" w:hAnsi="Times New Roman" w:cs="Mongolian Baiti"/>
          <w:sz w:val="28"/>
          <w:szCs w:val="28"/>
        </w:rPr>
      </w:pPr>
    </w:p>
    <w:p w:rsidR="00217350" w:rsidRDefault="00217350">
      <w:pPr>
        <w:spacing w:line="500" w:lineRule="exact"/>
        <w:rPr>
          <w:rFonts w:ascii="Times New Roman" w:eastAsia="仿宋_GB2312" w:hAnsi="Times New Roman" w:cs="仿宋"/>
          <w:color w:val="000000"/>
          <w:sz w:val="32"/>
          <w:szCs w:val="32"/>
        </w:rPr>
      </w:pPr>
      <w:r w:rsidRPr="00217350">
        <w:rPr>
          <w:rFonts w:ascii="Times New Roman" w:eastAsia="仿宋_GB2312" w:hAnsi="Times New Roman"/>
          <w:sz w:val="32"/>
        </w:rPr>
        <w:pict>
          <v:line id="直线 70" o:spid="_x0000_s2051" style="position:absolute;left:0;text-align:left;z-index:251660288;mso-position-horizontal:center" from="0,-.2pt" to="437.05pt,-.15pt" filled="t" strokeweight="1.25pt"/>
        </w:pict>
      </w:r>
      <w:r w:rsidRPr="00217350">
        <w:rPr>
          <w:rFonts w:ascii="Times New Roman" w:eastAsia="仿宋_GB2312" w:hAnsi="Times New Roman" w:cs="仿宋"/>
          <w:bCs/>
          <w:color w:val="000000"/>
          <w:sz w:val="32"/>
          <w:szCs w:val="32"/>
        </w:rPr>
        <w:pict>
          <v:line id="图像25" o:spid="_x0000_s2050" style="position:absolute;left:0;text-align:left;z-index:251659264" from="0,1638.35pt" to="453.75pt,1638.45pt" strokeweight=".26mm">
            <v:stroke endcap="square"/>
          </v:line>
        </w:pict>
      </w:r>
      <w:r w:rsidR="001B3F7C">
        <w:rPr>
          <w:rFonts w:ascii="Times New Roman" w:eastAsia="仿宋_GB2312" w:hAnsi="Times New Roman" w:cs="仿宋" w:hint="eastAsia"/>
          <w:color w:val="000000"/>
          <w:sz w:val="32"/>
          <w:szCs w:val="32"/>
        </w:rPr>
        <w:t>本文书一式</w:t>
      </w:r>
      <w:r w:rsidR="001B3F7C">
        <w:rPr>
          <w:rFonts w:ascii="Times New Roman" w:eastAsia="仿宋_GB2312" w:hAnsi="Times New Roman" w:cs="仿宋" w:hint="eastAsia"/>
          <w:color w:val="000000"/>
          <w:sz w:val="32"/>
          <w:szCs w:val="32"/>
          <w:u w:val="single"/>
        </w:rPr>
        <w:t>三</w:t>
      </w:r>
      <w:r w:rsidR="001B3F7C">
        <w:rPr>
          <w:rFonts w:ascii="Times New Roman" w:eastAsia="仿宋_GB2312" w:hAnsi="Times New Roman" w:cs="仿宋" w:hint="eastAsia"/>
          <w:color w:val="000000"/>
          <w:sz w:val="32"/>
          <w:szCs w:val="32"/>
        </w:rPr>
        <w:t>份，</w:t>
      </w:r>
      <w:r w:rsidR="001B3F7C">
        <w:rPr>
          <w:rFonts w:ascii="Times New Roman" w:eastAsia="仿宋_GB2312" w:hAnsi="Times New Roman" w:cs="仿宋" w:hint="eastAsia"/>
          <w:color w:val="000000"/>
          <w:sz w:val="32"/>
          <w:szCs w:val="32"/>
          <w:u w:val="single"/>
        </w:rPr>
        <w:t xml:space="preserve"> </w:t>
      </w:r>
      <w:r w:rsidR="001B3F7C">
        <w:rPr>
          <w:rFonts w:ascii="Times New Roman" w:eastAsia="仿宋_GB2312" w:hAnsi="Times New Roman" w:cs="仿宋" w:hint="eastAsia"/>
          <w:color w:val="000000"/>
          <w:sz w:val="32"/>
          <w:szCs w:val="32"/>
          <w:u w:val="single"/>
        </w:rPr>
        <w:t>一</w:t>
      </w:r>
      <w:r w:rsidR="001B3F7C">
        <w:rPr>
          <w:rFonts w:ascii="Times New Roman" w:eastAsia="仿宋_GB2312" w:hAnsi="Times New Roman" w:cs="仿宋" w:hint="eastAsia"/>
          <w:color w:val="000000"/>
          <w:sz w:val="32"/>
          <w:szCs w:val="32"/>
        </w:rPr>
        <w:t>份送达，一份归档，</w:t>
      </w:r>
      <w:r w:rsidR="001B3F7C">
        <w:rPr>
          <w:rFonts w:ascii="Times New Roman" w:eastAsia="仿宋_GB2312" w:hAnsi="Times New Roman" w:cs="仿宋" w:hint="eastAsia"/>
          <w:color w:val="000000"/>
          <w:sz w:val="32"/>
          <w:szCs w:val="32"/>
          <w:u w:val="single"/>
        </w:rPr>
        <w:t xml:space="preserve"> </w:t>
      </w:r>
      <w:r w:rsidR="001B3F7C">
        <w:rPr>
          <w:rFonts w:ascii="Times New Roman" w:eastAsia="仿宋_GB2312" w:hAnsi="Times New Roman" w:cs="仿宋" w:hint="eastAsia"/>
          <w:color w:val="000000"/>
          <w:sz w:val="32"/>
          <w:szCs w:val="32"/>
          <w:u w:val="single"/>
        </w:rPr>
        <w:t>一份备案</w:t>
      </w:r>
      <w:r w:rsidR="001B3F7C">
        <w:rPr>
          <w:rFonts w:ascii="Times New Roman" w:eastAsia="仿宋_GB2312" w:hAnsi="Times New Roman" w:cs="仿宋" w:hint="eastAsia"/>
          <w:color w:val="000000"/>
          <w:sz w:val="32"/>
          <w:szCs w:val="32"/>
          <w:u w:val="single"/>
        </w:rPr>
        <w:t xml:space="preserve">  </w:t>
      </w:r>
      <w:r w:rsidR="001B3F7C">
        <w:rPr>
          <w:rFonts w:ascii="Times New Roman" w:eastAsia="仿宋_GB2312" w:hAnsi="Times New Roman" w:cs="仿宋" w:hint="eastAsia"/>
          <w:color w:val="000000"/>
          <w:sz w:val="32"/>
          <w:szCs w:val="32"/>
        </w:rPr>
        <w:t>。</w:t>
      </w:r>
    </w:p>
    <w:p w:rsidR="00217350" w:rsidRDefault="00217350">
      <w:pPr>
        <w:spacing w:line="640" w:lineRule="exact"/>
        <w:jc w:val="center"/>
        <w:outlineLvl w:val="0"/>
        <w:rPr>
          <w:rFonts w:ascii="方正小标宋简体" w:eastAsia="方正小标宋简体" w:hAnsi="方正小标宋简体" w:cs="方正小标宋简体"/>
          <w:bCs/>
          <w:sz w:val="44"/>
          <w:szCs w:val="44"/>
          <w:u w:val="single"/>
        </w:rPr>
      </w:pPr>
    </w:p>
    <w:p w:rsidR="00217350" w:rsidRDefault="00217350"/>
    <w:sectPr w:rsidR="00217350" w:rsidSect="0021735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3F7C" w:rsidRDefault="001B3F7C" w:rsidP="00E8210D">
      <w:r>
        <w:separator/>
      </w:r>
    </w:p>
  </w:endnote>
  <w:endnote w:type="continuationSeparator" w:id="1">
    <w:p w:rsidR="001B3F7C" w:rsidRDefault="001B3F7C" w:rsidP="00E8210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3F7C" w:rsidRDefault="001B3F7C" w:rsidP="00E8210D">
      <w:r>
        <w:separator/>
      </w:r>
    </w:p>
  </w:footnote>
  <w:footnote w:type="continuationSeparator" w:id="1">
    <w:p w:rsidR="001B3F7C" w:rsidRDefault="001B3F7C" w:rsidP="00E8210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952C8"/>
    <w:rsid w:val="001B3F7C"/>
    <w:rsid w:val="00217350"/>
    <w:rsid w:val="00231BE6"/>
    <w:rsid w:val="003D0043"/>
    <w:rsid w:val="0047722D"/>
    <w:rsid w:val="004E4944"/>
    <w:rsid w:val="00584A1A"/>
    <w:rsid w:val="005876F4"/>
    <w:rsid w:val="007975E4"/>
    <w:rsid w:val="00803B60"/>
    <w:rsid w:val="00895818"/>
    <w:rsid w:val="00B631BA"/>
    <w:rsid w:val="00BC659F"/>
    <w:rsid w:val="00E8210D"/>
    <w:rsid w:val="00E952C8"/>
    <w:rsid w:val="56C16136"/>
    <w:rsid w:val="6E9106E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7350"/>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217350"/>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21735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217350"/>
    <w:rPr>
      <w:sz w:val="18"/>
      <w:szCs w:val="18"/>
    </w:rPr>
  </w:style>
  <w:style w:type="character" w:customStyle="1" w:styleId="Char">
    <w:name w:val="页脚 Char"/>
    <w:basedOn w:val="a0"/>
    <w:link w:val="a3"/>
    <w:uiPriority w:val="99"/>
    <w:semiHidden/>
    <w:qFormat/>
    <w:rsid w:val="00217350"/>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144</Words>
  <Characters>821</Characters>
  <Application>Microsoft Office Word</Application>
  <DocSecurity>0</DocSecurity>
  <Lines>6</Lines>
  <Paragraphs>1</Paragraphs>
  <ScaleCrop>false</ScaleCrop>
  <Company>Sky123.Org</Company>
  <LinksUpToDate>false</LinksUpToDate>
  <CharactersWithSpaces>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 SYSTEM</dc:creator>
  <cp:lastModifiedBy>Sky123.Org</cp:lastModifiedBy>
  <cp:revision>8</cp:revision>
  <dcterms:created xsi:type="dcterms:W3CDTF">2024-09-30T01:55:00Z</dcterms:created>
  <dcterms:modified xsi:type="dcterms:W3CDTF">2024-11-14T05:43:00Z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0C6BB7FF6777465C9FF7E721A59B1EC9_12</vt:lpwstr>
  </property>
</Properties>
</file>