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沈阳关慈农业发展有限公司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w:t>
      </w:r>
      <w:bookmarkEnd w:id="3"/>
      <w:r>
        <w:rPr>
          <w:rFonts w:hint="eastAsia" w:ascii="仿宋" w:hAnsi="仿宋" w:eastAsia="仿宋" w:cs="Arial"/>
          <w:color w:val="191919"/>
          <w:sz w:val="32"/>
          <w:szCs w:val="32"/>
          <w:u w:val="single"/>
          <w:shd w:val="clear" w:color="auto" w:fill="FFFFFF"/>
        </w:rPr>
        <w:t>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69B0CD1"/>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3EE6078"/>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2024-10-31T06:11:26Z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