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沈阳署理网络科技有限公司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w:t>
      </w:r>
      <w:r>
        <w:rPr>
          <w:rFonts w:hint="eastAsia" w:ascii="仿宋" w:hAnsi="仿宋" w:eastAsia="仿宋" w:cs="Arial"/>
          <w:color w:val="191919"/>
          <w:sz w:val="32"/>
          <w:szCs w:val="32"/>
          <w:u w:val="single"/>
          <w:shd w:val="clear" w:color="auto" w:fill="FFFFFF"/>
        </w:rPr>
        <w:t>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79C182E"/>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E6378F8"/>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2137</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2024-10-31T06:15:13Z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