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179" w:rsidRPr="00DC7FBD" w:rsidRDefault="0022061A">
      <w:pPr>
        <w:spacing w:line="640" w:lineRule="exact"/>
        <w:jc w:val="center"/>
        <w:outlineLvl w:val="0"/>
        <w:rPr>
          <w:rFonts w:ascii="方正小标宋简体" w:eastAsia="方正小标宋简体" w:hAnsi="方正小标宋简体" w:cs="方正小标宋简体"/>
          <w:sz w:val="44"/>
          <w:szCs w:val="44"/>
        </w:rPr>
      </w:pPr>
      <w:r w:rsidRPr="00DC7FBD">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sidRPr="00DC7FBD">
        <w:rPr>
          <w:rFonts w:ascii="方正小标宋简体" w:eastAsia="方正小标宋简体" w:hAnsi="方正小标宋简体" w:cs="方正小标宋简体" w:hint="eastAsia"/>
          <w:bCs/>
          <w:sz w:val="44"/>
          <w:szCs w:val="44"/>
        </w:rPr>
        <w:t>市场监督管理局</w:t>
      </w:r>
      <w:bookmarkEnd w:id="0"/>
      <w:bookmarkEnd w:id="1"/>
    </w:p>
    <w:p w:rsidR="00AB6179" w:rsidRPr="00DC7FBD" w:rsidRDefault="0022061A">
      <w:pPr>
        <w:spacing w:line="640" w:lineRule="exact"/>
        <w:jc w:val="center"/>
        <w:outlineLvl w:val="0"/>
        <w:rPr>
          <w:rFonts w:ascii="Times New Roman" w:eastAsia="方正小标宋简体" w:hAnsi="方正小标宋简体" w:cs="方正小标宋简体"/>
          <w:bCs/>
          <w:sz w:val="44"/>
          <w:szCs w:val="44"/>
        </w:rPr>
      </w:pPr>
      <w:bookmarkStart w:id="2" w:name="_Toc76683376"/>
      <w:r w:rsidRPr="00DC7FBD">
        <w:rPr>
          <w:rFonts w:ascii="Times New Roman" w:eastAsia="方正小标宋简体" w:hAnsi="方正小标宋简体" w:cs="方正小标宋简体" w:hint="eastAsia"/>
          <w:bCs/>
          <w:sz w:val="44"/>
          <w:szCs w:val="44"/>
        </w:rPr>
        <w:t>行政处罚文书送达公告</w:t>
      </w:r>
      <w:bookmarkEnd w:id="2"/>
    </w:p>
    <w:p w:rsidR="00AB6179" w:rsidRPr="00DC7FBD" w:rsidRDefault="0022061A">
      <w:pPr>
        <w:spacing w:line="600" w:lineRule="exact"/>
        <w:jc w:val="center"/>
        <w:rPr>
          <w:rFonts w:ascii="Times New Roman" w:eastAsia="仿宋_GB2312" w:hAnsi="Times New Roman" w:cs="仿宋"/>
          <w:bCs/>
          <w:sz w:val="32"/>
          <w:szCs w:val="32"/>
        </w:rPr>
      </w:pPr>
      <w:r w:rsidRPr="00DC7FBD">
        <w:rPr>
          <w:rFonts w:ascii="Times New Roman" w:eastAsia="仿宋_GB2312" w:hAnsi="Times New Roman" w:cs="仿宋" w:hint="eastAsia"/>
          <w:bCs/>
          <w:sz w:val="32"/>
          <w:szCs w:val="32"/>
          <w:u w:val="single"/>
        </w:rPr>
        <w:t>沈西</w:t>
      </w:r>
      <w:r w:rsidRPr="00DC7FBD">
        <w:rPr>
          <w:rFonts w:ascii="Times New Roman" w:eastAsia="仿宋_GB2312" w:hAnsi="Times New Roman" w:cs="仿宋" w:hint="eastAsia"/>
          <w:bCs/>
          <w:sz w:val="32"/>
          <w:szCs w:val="32"/>
        </w:rPr>
        <w:t>市监兴顺处罚送告〔</w:t>
      </w:r>
      <w:r w:rsidRPr="00DC7FBD">
        <w:rPr>
          <w:rFonts w:ascii="Times New Roman" w:eastAsia="仿宋_GB2312" w:hAnsi="Times New Roman" w:cs="仿宋" w:hint="eastAsia"/>
          <w:bCs/>
          <w:sz w:val="32"/>
          <w:szCs w:val="32"/>
          <w:u w:val="single"/>
        </w:rPr>
        <w:t>2024</w:t>
      </w:r>
      <w:r w:rsidRPr="00DC7FBD">
        <w:rPr>
          <w:rFonts w:ascii="Times New Roman" w:eastAsia="仿宋_GB2312" w:hAnsi="Times New Roman" w:cs="仿宋" w:hint="eastAsia"/>
          <w:bCs/>
          <w:sz w:val="32"/>
          <w:szCs w:val="32"/>
        </w:rPr>
        <w:t>〕</w:t>
      </w:r>
      <w:r w:rsidRPr="00DC7FBD">
        <w:rPr>
          <w:rFonts w:ascii="仿宋" w:eastAsia="仿宋" w:hAnsi="仿宋" w:cs="仿宋_GB2312" w:hint="eastAsia"/>
          <w:kern w:val="1"/>
          <w:sz w:val="32"/>
          <w:szCs w:val="32"/>
        </w:rPr>
        <w:t>兴顺-0</w:t>
      </w:r>
      <w:r w:rsidR="00991F75" w:rsidRPr="00DC7FBD">
        <w:rPr>
          <w:rFonts w:ascii="仿宋" w:eastAsia="仿宋" w:hAnsi="仿宋" w:cs="仿宋_GB2312" w:hint="eastAsia"/>
          <w:kern w:val="1"/>
          <w:sz w:val="32"/>
          <w:szCs w:val="32"/>
        </w:rPr>
        <w:t>58</w:t>
      </w:r>
      <w:r w:rsidRPr="00DC7FBD">
        <w:rPr>
          <w:rFonts w:ascii="Times New Roman" w:eastAsia="仿宋_GB2312" w:hAnsi="Times New Roman" w:cs="仿宋" w:hint="eastAsia"/>
          <w:bCs/>
          <w:sz w:val="32"/>
          <w:szCs w:val="32"/>
        </w:rPr>
        <w:t>号</w:t>
      </w:r>
    </w:p>
    <w:p w:rsidR="00AB6179" w:rsidRPr="00DC7FBD" w:rsidRDefault="00AB6179">
      <w:pPr>
        <w:spacing w:line="560" w:lineRule="exact"/>
        <w:jc w:val="center"/>
        <w:rPr>
          <w:rFonts w:ascii="Times New Roman" w:eastAsia="仿宋_GB2312" w:hAnsi="Times New Roman" w:cs="仿宋"/>
          <w:bCs/>
          <w:sz w:val="32"/>
          <w:szCs w:val="32"/>
        </w:rPr>
      </w:pPr>
    </w:p>
    <w:p w:rsidR="00AB6179" w:rsidRPr="00DC7FBD" w:rsidRDefault="00991F75">
      <w:pPr>
        <w:tabs>
          <w:tab w:val="left" w:pos="6045"/>
        </w:tabs>
        <w:spacing w:line="560" w:lineRule="exact"/>
        <w:jc w:val="left"/>
        <w:rPr>
          <w:rFonts w:ascii="仿宋" w:eastAsia="仿宋" w:hAnsi="仿宋"/>
          <w:sz w:val="32"/>
          <w:szCs w:val="32"/>
          <w:u w:val="single"/>
        </w:rPr>
      </w:pPr>
      <w:r w:rsidRPr="00DC7FBD">
        <w:rPr>
          <w:rFonts w:ascii="仿宋" w:eastAsia="仿宋" w:hAnsi="仿宋" w:cs="Arial" w:hint="eastAsia"/>
          <w:sz w:val="32"/>
          <w:szCs w:val="32"/>
          <w:u w:val="single"/>
          <w:shd w:val="clear" w:color="auto" w:fill="FFFFFF"/>
        </w:rPr>
        <w:t>沈阳市铁西区永江早餐店</w:t>
      </w:r>
      <w:r w:rsidR="0022061A" w:rsidRPr="00DC7FBD">
        <w:rPr>
          <w:rFonts w:ascii="仿宋" w:eastAsia="仿宋" w:hAnsi="仿宋" w:hint="eastAsia"/>
          <w:sz w:val="32"/>
          <w:szCs w:val="32"/>
          <w:u w:val="single"/>
        </w:rPr>
        <w:t>：</w:t>
      </w:r>
    </w:p>
    <w:p w:rsidR="00AB6179" w:rsidRPr="00DC7FBD" w:rsidRDefault="0022061A">
      <w:pPr>
        <w:tabs>
          <w:tab w:val="left" w:pos="1975"/>
        </w:tabs>
        <w:spacing w:line="560" w:lineRule="exact"/>
        <w:ind w:firstLineChars="200" w:firstLine="640"/>
        <w:jc w:val="left"/>
        <w:rPr>
          <w:rFonts w:ascii="仿宋" w:eastAsia="仿宋" w:hAnsi="仿宋" w:cs="Arial"/>
          <w:sz w:val="32"/>
          <w:szCs w:val="32"/>
          <w:u w:val="single"/>
          <w:shd w:val="clear" w:color="auto" w:fill="FFFFFF"/>
        </w:rPr>
      </w:pPr>
      <w:r w:rsidRPr="00DC7FBD">
        <w:rPr>
          <w:rFonts w:ascii="仿宋" w:eastAsia="仿宋" w:hAnsi="仿宋" w:cs="Arial" w:hint="eastAsia"/>
          <w:sz w:val="32"/>
          <w:szCs w:val="32"/>
          <w:u w:val="single"/>
          <w:shd w:val="clear" w:color="auto" w:fill="FFFFFF"/>
        </w:rPr>
        <w:t>本局于2024年1</w:t>
      </w:r>
      <w:r w:rsidR="00DC7FBD" w:rsidRPr="00DC7FBD">
        <w:rPr>
          <w:rFonts w:ascii="仿宋" w:eastAsia="仿宋" w:hAnsi="仿宋" w:cs="Arial" w:hint="eastAsia"/>
          <w:sz w:val="32"/>
          <w:szCs w:val="32"/>
          <w:u w:val="single"/>
          <w:shd w:val="clear" w:color="auto" w:fill="FFFFFF"/>
        </w:rPr>
        <w:t>1</w:t>
      </w:r>
      <w:r w:rsidRPr="00DC7FBD">
        <w:rPr>
          <w:rFonts w:ascii="仿宋" w:eastAsia="仿宋" w:hAnsi="仿宋" w:cs="Arial" w:hint="eastAsia"/>
          <w:sz w:val="32"/>
          <w:szCs w:val="32"/>
          <w:u w:val="single"/>
          <w:shd w:val="clear" w:color="auto" w:fill="FFFFFF"/>
        </w:rPr>
        <w:t>月2</w:t>
      </w:r>
      <w:r w:rsidR="00DC7FBD" w:rsidRPr="00DC7FBD">
        <w:rPr>
          <w:rFonts w:ascii="仿宋" w:eastAsia="仿宋" w:hAnsi="仿宋" w:cs="Arial" w:hint="eastAsia"/>
          <w:sz w:val="32"/>
          <w:szCs w:val="32"/>
          <w:u w:val="single"/>
          <w:shd w:val="clear" w:color="auto" w:fill="FFFFFF"/>
        </w:rPr>
        <w:t>0</w:t>
      </w:r>
      <w:r w:rsidRPr="00DC7FBD">
        <w:rPr>
          <w:rFonts w:ascii="仿宋" w:eastAsia="仿宋" w:hAnsi="仿宋" w:cs="Arial" w:hint="eastAsia"/>
          <w:sz w:val="32"/>
          <w:szCs w:val="32"/>
          <w:u w:val="single"/>
          <w:shd w:val="clear" w:color="auto" w:fill="FFFFFF"/>
        </w:rPr>
        <w:t>日依法对你（单位）作出《沈阳市铁西区市场监督管理局行政处罚决定书（沈西市监兴顺处罚〔2024〕</w:t>
      </w:r>
      <w:r w:rsidRPr="00DC7FBD">
        <w:rPr>
          <w:rFonts w:ascii="仿宋" w:eastAsia="仿宋" w:hAnsi="仿宋" w:cs="仿宋_GB2312" w:hint="eastAsia"/>
          <w:kern w:val="1"/>
          <w:sz w:val="32"/>
          <w:szCs w:val="32"/>
          <w:u w:val="single"/>
        </w:rPr>
        <w:t>兴顺-0</w:t>
      </w:r>
      <w:r w:rsidR="00991F75" w:rsidRPr="00DC7FBD">
        <w:rPr>
          <w:rFonts w:ascii="仿宋" w:eastAsia="仿宋" w:hAnsi="仿宋" w:cs="仿宋_GB2312" w:hint="eastAsia"/>
          <w:kern w:val="1"/>
          <w:sz w:val="32"/>
          <w:szCs w:val="32"/>
          <w:u w:val="single"/>
        </w:rPr>
        <w:t>58</w:t>
      </w:r>
      <w:r w:rsidRPr="00DC7FBD">
        <w:rPr>
          <w:rFonts w:ascii="仿宋" w:eastAsia="仿宋" w:hAnsi="仿宋" w:cs="Arial" w:hint="eastAsia"/>
          <w:sz w:val="32"/>
          <w:szCs w:val="32"/>
          <w:u w:val="single"/>
          <w:shd w:val="clear" w:color="auto" w:fill="FFFFFF"/>
        </w:rPr>
        <w:t>号）》 ，因</w:t>
      </w:r>
      <w:r w:rsidRPr="00DC7FBD">
        <w:rPr>
          <w:rFonts w:ascii="仿宋" w:eastAsia="仿宋" w:hAnsi="仿宋" w:hint="eastAsia"/>
          <w:sz w:val="32"/>
          <w:szCs w:val="32"/>
          <w:u w:val="single"/>
        </w:rPr>
        <w:t>下落不明/采取其他送达方式无法送达</w:t>
      </w:r>
      <w:r w:rsidRPr="00DC7FBD">
        <w:rPr>
          <w:rFonts w:ascii="仿宋" w:eastAsia="仿宋" w:hAnsi="仿宋" w:cs="Arial" w:hint="eastAsia"/>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sidRPr="00DC7FBD">
        <w:rPr>
          <w:rFonts w:ascii="仿宋" w:eastAsia="仿宋" w:hAnsi="仿宋" w:cs="仿宋_GB2312" w:hint="eastAsia"/>
          <w:kern w:val="1"/>
          <w:sz w:val="32"/>
          <w:szCs w:val="32"/>
          <w:u w:val="single"/>
        </w:rPr>
        <w:t>违反了《企业信息公示暂行条例》第八条： “</w:t>
      </w:r>
      <w:r w:rsidRPr="00DC7FBD">
        <w:rPr>
          <w:rFonts w:ascii="仿宋" w:eastAsia="仿宋" w:hAnsi="仿宋" w:cs="Helvetica"/>
          <w:spacing w:val="8"/>
          <w:kern w:val="0"/>
          <w:sz w:val="32"/>
          <w:szCs w:val="32"/>
          <w:u w:val="single"/>
        </w:rPr>
        <w:t>企业应当于每年</w:t>
      </w:r>
      <w:r w:rsidRPr="00DC7FBD">
        <w:rPr>
          <w:rFonts w:ascii="仿宋" w:eastAsia="仿宋" w:hAnsi="仿宋" w:cs="宋体" w:hint="eastAsia"/>
          <w:spacing w:val="8"/>
          <w:kern w:val="0"/>
          <w:sz w:val="32"/>
          <w:szCs w:val="32"/>
          <w:u w:val="single"/>
        </w:rPr>
        <w:t>1月1日至6月30日，通过</w:t>
      </w:r>
      <w:r w:rsidRPr="00DC7FBD">
        <w:rPr>
          <w:rFonts w:ascii="仿宋" w:eastAsia="仿宋" w:hAnsi="仿宋" w:cs="Helvetica"/>
          <w:spacing w:val="8"/>
          <w:kern w:val="0"/>
          <w:sz w:val="32"/>
          <w:szCs w:val="32"/>
          <w:u w:val="single"/>
        </w:rPr>
        <w:t>国家企业信用信息公示系统向市场监督管理部门报送上一年度年度报告，并向社会公示。</w:t>
      </w:r>
      <w:r w:rsidRPr="00DC7FBD">
        <w:rPr>
          <w:rFonts w:ascii="仿宋" w:eastAsia="仿宋" w:hAnsi="仿宋" w:cs="仿宋_GB2312" w:hint="eastAsia"/>
          <w:kern w:val="1"/>
          <w:sz w:val="32"/>
          <w:szCs w:val="32"/>
          <w:u w:val="single"/>
        </w:rPr>
        <w:t>”</w:t>
      </w:r>
      <w:r w:rsidRPr="00DC7FBD">
        <w:rPr>
          <w:rFonts w:ascii="仿宋" w:eastAsia="仿宋" w:hAnsi="仿宋" w:cs="Arial" w:hint="eastAsia"/>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sidRPr="00DC7FBD">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sidRPr="00DC7FBD">
        <w:rPr>
          <w:rFonts w:ascii="仿宋" w:eastAsia="仿宋" w:hAnsi="仿宋" w:cs="Arial" w:hint="eastAsia"/>
          <w:sz w:val="32"/>
          <w:szCs w:val="32"/>
          <w:u w:val="single"/>
          <w:shd w:val="clear" w:color="auto" w:fill="FFFFFF"/>
        </w:rPr>
        <w:t xml:space="preserve">本局拟决定吊销你（单位） 营业执照。  </w:t>
      </w:r>
    </w:p>
    <w:p w:rsidR="00AB6179" w:rsidRPr="00DC7FBD" w:rsidRDefault="0022061A">
      <w:pPr>
        <w:tabs>
          <w:tab w:val="left" w:pos="1975"/>
        </w:tabs>
        <w:spacing w:line="560" w:lineRule="exact"/>
        <w:ind w:firstLineChars="200" w:firstLine="640"/>
        <w:jc w:val="left"/>
        <w:rPr>
          <w:rFonts w:ascii="仿宋" w:eastAsia="仿宋" w:hAnsi="仿宋" w:cs="Arial"/>
          <w:sz w:val="32"/>
          <w:szCs w:val="32"/>
          <w:u w:val="single"/>
          <w:shd w:val="clear" w:color="auto" w:fill="FFFFFF"/>
        </w:rPr>
      </w:pPr>
      <w:r w:rsidRPr="00DC7FBD">
        <w:rPr>
          <w:rFonts w:ascii="仿宋" w:eastAsia="仿宋" w:hAnsi="仿宋" w:cs="Arial" w:hint="eastAsia"/>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AB6179" w:rsidRPr="00DC7FBD" w:rsidRDefault="0022061A">
      <w:pPr>
        <w:spacing w:line="560" w:lineRule="exact"/>
        <w:ind w:firstLineChars="200" w:firstLine="640"/>
        <w:rPr>
          <w:rFonts w:ascii="仿宋" w:eastAsia="仿宋" w:hAnsi="仿宋" w:cs="Arial"/>
          <w:sz w:val="32"/>
          <w:szCs w:val="32"/>
          <w:u w:val="single"/>
          <w:shd w:val="clear" w:color="auto" w:fill="FFFFFF"/>
        </w:rPr>
      </w:pPr>
      <w:r w:rsidRPr="00DC7FBD">
        <w:rPr>
          <w:rFonts w:ascii="仿宋" w:eastAsia="仿宋" w:hAnsi="仿宋" w:cs="Arial" w:hint="eastAsia"/>
          <w:sz w:val="32"/>
          <w:szCs w:val="32"/>
          <w:u w:val="single"/>
          <w:shd w:val="clear" w:color="auto" w:fill="FFFFFF"/>
        </w:rPr>
        <w:t>你（单位）</w:t>
      </w:r>
      <w:r w:rsidRPr="00DC7FBD">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sidRPr="00DC7FBD">
        <w:rPr>
          <w:rFonts w:ascii="仿宋" w:eastAsia="仿宋" w:hAnsi="仿宋" w:cs="Arial" w:hint="eastAsia"/>
          <w:sz w:val="32"/>
          <w:szCs w:val="32"/>
          <w:u w:val="single"/>
          <w:shd w:val="clear" w:color="auto" w:fill="FFFFFF"/>
        </w:rPr>
        <w:t>你（单位）</w:t>
      </w:r>
      <w:r w:rsidRPr="00DC7FBD">
        <w:rPr>
          <w:rFonts w:ascii="仿宋" w:eastAsia="仿宋" w:hAnsi="仿宋" w:hint="eastAsia"/>
          <w:sz w:val="32"/>
          <w:szCs w:val="32"/>
          <w:u w:val="single"/>
        </w:rPr>
        <w:t>对行政处罚决定不服申请行政复议或提起行政诉讼的，本行政处罚不停止执行。</w:t>
      </w:r>
    </w:p>
    <w:p w:rsidR="00AB6179" w:rsidRPr="00DC7FBD" w:rsidRDefault="0022061A">
      <w:pPr>
        <w:spacing w:line="560" w:lineRule="exact"/>
        <w:ind w:firstLineChars="200" w:firstLine="640"/>
        <w:rPr>
          <w:rFonts w:ascii="仿宋" w:eastAsia="仿宋" w:hAnsi="仿宋"/>
          <w:sz w:val="32"/>
          <w:szCs w:val="32"/>
          <w:u w:val="single"/>
        </w:rPr>
      </w:pPr>
      <w:r w:rsidRPr="00DC7FBD">
        <w:rPr>
          <w:rFonts w:ascii="仿宋" w:eastAsia="仿宋" w:hAnsi="仿宋" w:cs="Arial" w:hint="eastAsia"/>
          <w:sz w:val="32"/>
          <w:szCs w:val="32"/>
          <w:u w:val="single"/>
          <w:shd w:val="clear" w:color="auto" w:fill="FFFFFF"/>
        </w:rPr>
        <w:t xml:space="preserve">联系人：  崔博史天瑶  联系电话： </w:t>
      </w:r>
      <w:r w:rsidRPr="00DC7FBD">
        <w:rPr>
          <w:rFonts w:ascii="仿宋" w:eastAsia="仿宋" w:hAnsi="仿宋" w:cs="Arial"/>
          <w:sz w:val="32"/>
          <w:szCs w:val="32"/>
          <w:u w:val="single"/>
          <w:shd w:val="clear" w:color="auto" w:fill="FFFFFF"/>
        </w:rPr>
        <w:t>024-</w:t>
      </w:r>
      <w:r w:rsidRPr="00DC7FBD">
        <w:rPr>
          <w:rFonts w:ascii="仿宋" w:eastAsia="仿宋" w:hAnsi="仿宋" w:cs="Arial" w:hint="eastAsia"/>
          <w:sz w:val="32"/>
          <w:szCs w:val="32"/>
          <w:u w:val="single"/>
          <w:shd w:val="clear" w:color="auto" w:fill="FFFFFF"/>
        </w:rPr>
        <w:t>254</w:t>
      </w:r>
      <w:bookmarkStart w:id="3" w:name="_GoBack"/>
      <w:bookmarkEnd w:id="3"/>
      <w:r w:rsidRPr="00DC7FBD">
        <w:rPr>
          <w:rFonts w:ascii="仿宋" w:eastAsia="仿宋" w:hAnsi="仿宋" w:cs="Arial" w:hint="eastAsia"/>
          <w:sz w:val="32"/>
          <w:szCs w:val="32"/>
          <w:u w:val="single"/>
          <w:shd w:val="clear" w:color="auto" w:fill="FFFFFF"/>
        </w:rPr>
        <w:t>93705</w:t>
      </w:r>
    </w:p>
    <w:p w:rsidR="00AB6179" w:rsidRPr="00DC7FBD" w:rsidRDefault="0022061A">
      <w:pPr>
        <w:spacing w:line="560" w:lineRule="exact"/>
        <w:ind w:firstLineChars="200" w:firstLine="640"/>
        <w:rPr>
          <w:rFonts w:ascii="仿宋" w:eastAsia="仿宋" w:hAnsi="仿宋" w:cs="Arial"/>
          <w:sz w:val="32"/>
          <w:szCs w:val="32"/>
          <w:u w:val="single"/>
          <w:shd w:val="clear" w:color="auto" w:fill="FFFFFF"/>
        </w:rPr>
      </w:pPr>
      <w:r w:rsidRPr="00DC7FBD">
        <w:rPr>
          <w:rFonts w:ascii="仿宋" w:eastAsia="仿宋" w:hAnsi="仿宋" w:cs="Arial" w:hint="eastAsia"/>
          <w:sz w:val="32"/>
          <w:szCs w:val="32"/>
          <w:u w:val="single"/>
          <w:shd w:val="clear" w:color="auto" w:fill="FFFFFF"/>
        </w:rPr>
        <w:t>联系地址：  沈阳市铁西区保工南街57号</w:t>
      </w:r>
    </w:p>
    <w:p w:rsidR="00AB6179" w:rsidRPr="00DC7FBD" w:rsidRDefault="00AB6179" w:rsidP="00991F75">
      <w:pPr>
        <w:tabs>
          <w:tab w:val="left" w:pos="4715"/>
        </w:tabs>
        <w:spacing w:line="560" w:lineRule="exact"/>
        <w:ind w:firstLineChars="1350" w:firstLine="4322"/>
        <w:jc w:val="left"/>
        <w:rPr>
          <w:rFonts w:ascii="仿宋" w:eastAsia="仿宋" w:hAnsi="仿宋"/>
          <w:b/>
          <w:sz w:val="32"/>
          <w:szCs w:val="32"/>
          <w:u w:val="single"/>
        </w:rPr>
      </w:pPr>
    </w:p>
    <w:p w:rsidR="00AB6179" w:rsidRPr="00DC7FBD" w:rsidRDefault="0022061A">
      <w:pPr>
        <w:tabs>
          <w:tab w:val="left" w:pos="4715"/>
        </w:tabs>
        <w:spacing w:line="560" w:lineRule="exact"/>
        <w:ind w:leftChars="304" w:left="1598" w:hangingChars="300" w:hanging="960"/>
        <w:jc w:val="left"/>
        <w:rPr>
          <w:rFonts w:ascii="仿宋" w:eastAsia="仿宋" w:hAnsi="仿宋"/>
          <w:sz w:val="32"/>
          <w:szCs w:val="32"/>
          <w:u w:val="single"/>
        </w:rPr>
      </w:pPr>
      <w:r w:rsidRPr="00DC7FBD">
        <w:rPr>
          <w:rFonts w:ascii="仿宋" w:eastAsia="仿宋" w:hAnsi="仿宋" w:hint="eastAsia"/>
          <w:sz w:val="32"/>
          <w:szCs w:val="32"/>
          <w:u w:val="single"/>
        </w:rPr>
        <w:t>附件：1、《行政处罚决定书》（沈西市监兴顺处罚〔2024〕</w:t>
      </w:r>
      <w:r w:rsidRPr="00DC7FBD">
        <w:rPr>
          <w:rFonts w:ascii="仿宋" w:eastAsia="仿宋" w:hAnsi="仿宋" w:cs="仿宋_GB2312" w:hint="eastAsia"/>
          <w:kern w:val="1"/>
          <w:sz w:val="32"/>
          <w:szCs w:val="32"/>
          <w:u w:val="single"/>
        </w:rPr>
        <w:t>兴顺-0</w:t>
      </w:r>
      <w:r w:rsidR="00991F75" w:rsidRPr="00DC7FBD">
        <w:rPr>
          <w:rFonts w:ascii="仿宋" w:eastAsia="仿宋" w:hAnsi="仿宋" w:cs="仿宋_GB2312" w:hint="eastAsia"/>
          <w:kern w:val="1"/>
          <w:sz w:val="32"/>
          <w:szCs w:val="32"/>
          <w:u w:val="single"/>
        </w:rPr>
        <w:t>58</w:t>
      </w:r>
      <w:r w:rsidRPr="00DC7FBD">
        <w:rPr>
          <w:rFonts w:ascii="仿宋" w:eastAsia="仿宋" w:hAnsi="仿宋" w:hint="eastAsia"/>
          <w:sz w:val="32"/>
          <w:szCs w:val="32"/>
          <w:u w:val="single"/>
        </w:rPr>
        <w:t>号）</w:t>
      </w:r>
    </w:p>
    <w:p w:rsidR="00AB6179" w:rsidRPr="00DC7FBD" w:rsidRDefault="00AB6179" w:rsidP="00991F75">
      <w:pPr>
        <w:tabs>
          <w:tab w:val="left" w:pos="4715"/>
        </w:tabs>
        <w:spacing w:line="560" w:lineRule="exact"/>
        <w:ind w:firstLineChars="1350" w:firstLine="4322"/>
        <w:rPr>
          <w:rFonts w:ascii="仿宋" w:eastAsia="仿宋" w:hAnsi="仿宋"/>
          <w:b/>
          <w:sz w:val="32"/>
          <w:szCs w:val="32"/>
          <w:u w:val="single"/>
        </w:rPr>
      </w:pPr>
    </w:p>
    <w:p w:rsidR="00AB6179" w:rsidRPr="00DC7FBD" w:rsidRDefault="00AB6179" w:rsidP="00991F75">
      <w:pPr>
        <w:tabs>
          <w:tab w:val="left" w:pos="4715"/>
        </w:tabs>
        <w:spacing w:line="560" w:lineRule="exact"/>
        <w:ind w:firstLineChars="1350" w:firstLine="4322"/>
        <w:rPr>
          <w:rFonts w:ascii="仿宋" w:eastAsia="仿宋" w:hAnsi="仿宋"/>
          <w:b/>
          <w:sz w:val="32"/>
          <w:szCs w:val="32"/>
          <w:u w:val="single"/>
        </w:rPr>
      </w:pPr>
    </w:p>
    <w:p w:rsidR="00AB6179" w:rsidRPr="00DC7FBD" w:rsidRDefault="0022061A">
      <w:pPr>
        <w:tabs>
          <w:tab w:val="left" w:pos="4715"/>
        </w:tabs>
        <w:spacing w:line="560" w:lineRule="exact"/>
        <w:ind w:firstLineChars="1196" w:firstLine="3827"/>
        <w:rPr>
          <w:rFonts w:ascii="仿宋" w:eastAsia="仿宋" w:hAnsi="仿宋"/>
          <w:sz w:val="32"/>
          <w:szCs w:val="32"/>
          <w:u w:val="single"/>
        </w:rPr>
      </w:pPr>
      <w:r w:rsidRPr="00DC7FBD">
        <w:rPr>
          <w:rFonts w:ascii="仿宋" w:eastAsia="仿宋" w:hAnsi="仿宋" w:hint="eastAsia"/>
          <w:sz w:val="32"/>
          <w:szCs w:val="32"/>
          <w:u w:val="single"/>
        </w:rPr>
        <w:t>沈阳市铁西区市场监督管理局</w:t>
      </w:r>
    </w:p>
    <w:p w:rsidR="00DC7FBD" w:rsidRPr="00DC7FBD" w:rsidRDefault="00DC7FBD" w:rsidP="00DC7FBD">
      <w:pPr>
        <w:spacing w:line="560" w:lineRule="exact"/>
        <w:ind w:firstLineChars="1450" w:firstLine="4640"/>
        <w:rPr>
          <w:rFonts w:ascii="仿宋" w:eastAsia="仿宋" w:hAnsi="仿宋"/>
          <w:sz w:val="32"/>
          <w:szCs w:val="32"/>
        </w:rPr>
      </w:pPr>
      <w:r w:rsidRPr="00DC7FBD">
        <w:rPr>
          <w:rFonts w:ascii="仿宋" w:eastAsia="仿宋" w:hAnsi="仿宋" w:hint="eastAsia"/>
          <w:sz w:val="32"/>
          <w:szCs w:val="32"/>
        </w:rPr>
        <w:t>2024</w:t>
      </w:r>
      <w:r w:rsidRPr="00DC7FBD">
        <w:rPr>
          <w:rFonts w:ascii="仿宋" w:eastAsia="仿宋" w:hAnsi="仿宋" w:cs="仿宋_GB2312" w:hint="eastAsia"/>
          <w:sz w:val="32"/>
          <w:szCs w:val="32"/>
        </w:rPr>
        <w:t>年11月20日</w:t>
      </w:r>
    </w:p>
    <w:p w:rsidR="00AB6179" w:rsidRPr="00DC7FBD" w:rsidRDefault="00AB6179">
      <w:pPr>
        <w:spacing w:line="560" w:lineRule="exact"/>
        <w:ind w:right="1280" w:firstLine="600"/>
        <w:jc w:val="right"/>
        <w:rPr>
          <w:rFonts w:ascii="仿宋_GB2312" w:eastAsia="仿宋_GB2312" w:hAnsi="Times New Roman" w:cs="仿宋"/>
          <w:sz w:val="32"/>
          <w:szCs w:val="32"/>
        </w:rPr>
      </w:pPr>
    </w:p>
    <w:p w:rsidR="00AB6179" w:rsidRPr="00DC7FBD" w:rsidRDefault="00AB6179">
      <w:pPr>
        <w:spacing w:line="560" w:lineRule="exact"/>
        <w:ind w:right="1280" w:firstLine="600"/>
        <w:jc w:val="right"/>
        <w:rPr>
          <w:rFonts w:ascii="仿宋_GB2312" w:eastAsia="仿宋_GB2312" w:hAnsi="Times New Roman" w:cs="仿宋"/>
          <w:sz w:val="32"/>
          <w:szCs w:val="32"/>
        </w:rPr>
      </w:pPr>
    </w:p>
    <w:p w:rsidR="00AB6179" w:rsidRPr="00DC7FBD" w:rsidRDefault="00AB6179">
      <w:pPr>
        <w:spacing w:line="560" w:lineRule="exact"/>
        <w:ind w:right="1280" w:firstLine="600"/>
        <w:jc w:val="right"/>
        <w:rPr>
          <w:rFonts w:ascii="仿宋_GB2312" w:eastAsia="仿宋_GB2312" w:hAnsi="Times New Roman" w:cs="仿宋"/>
          <w:sz w:val="32"/>
          <w:szCs w:val="32"/>
        </w:rPr>
      </w:pPr>
    </w:p>
    <w:p w:rsidR="00AB6179" w:rsidRPr="00DC7FBD" w:rsidRDefault="00AB6179">
      <w:pPr>
        <w:spacing w:line="560" w:lineRule="exact"/>
        <w:ind w:right="1280" w:firstLine="600"/>
        <w:jc w:val="right"/>
        <w:rPr>
          <w:rFonts w:ascii="Times New Roman" w:eastAsia="仿宋_GB2312" w:hAnsi="Times New Roman" w:cs="Mongolian Baiti"/>
          <w:sz w:val="28"/>
          <w:szCs w:val="28"/>
        </w:rPr>
      </w:pPr>
    </w:p>
    <w:p w:rsidR="00AB6179" w:rsidRPr="00DC7FBD" w:rsidRDefault="00AB6179">
      <w:pPr>
        <w:spacing w:line="560" w:lineRule="exact"/>
        <w:ind w:right="1280" w:firstLine="600"/>
        <w:jc w:val="right"/>
        <w:rPr>
          <w:rFonts w:ascii="Times New Roman" w:eastAsia="仿宋_GB2312" w:hAnsi="Times New Roman" w:cs="Mongolian Baiti"/>
          <w:sz w:val="28"/>
          <w:szCs w:val="28"/>
        </w:rPr>
      </w:pPr>
    </w:p>
    <w:p w:rsidR="00AB6179" w:rsidRPr="00DC7FBD" w:rsidRDefault="00C25661">
      <w:pPr>
        <w:spacing w:line="500" w:lineRule="exact"/>
        <w:rPr>
          <w:rFonts w:ascii="Times New Roman" w:eastAsia="仿宋_GB2312" w:hAnsi="Times New Roman" w:cs="仿宋"/>
          <w:sz w:val="32"/>
          <w:szCs w:val="32"/>
        </w:rPr>
      </w:pPr>
      <w:r w:rsidRPr="00DC7FBD">
        <w:rPr>
          <w:rFonts w:ascii="Times New Roman" w:eastAsia="仿宋_GB2312" w:hAnsi="Times New Roman"/>
          <w:sz w:val="32"/>
        </w:rPr>
        <w:pict>
          <v:line id="_x0000_s1026"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strokeweight="1.25pt"/>
        </w:pict>
      </w:r>
      <w:r w:rsidRPr="00DC7FBD">
        <w:rPr>
          <w:rFonts w:ascii="Times New Roman" w:eastAsia="仿宋_GB2312" w:hAnsi="Times New Roman" w:cs="仿宋"/>
          <w:bCs/>
          <w:sz w:val="32"/>
          <w:szCs w:val="32"/>
        </w:rPr>
        <w:pict>
          <v:line id="_x0000_s1027"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strokeweight=".26mm">
            <v:stroke endcap="square"/>
          </v:line>
        </w:pict>
      </w:r>
      <w:r w:rsidR="0022061A" w:rsidRPr="00DC7FBD">
        <w:rPr>
          <w:rFonts w:ascii="Times New Roman" w:eastAsia="仿宋_GB2312" w:hAnsi="Times New Roman" w:cs="仿宋" w:hint="eastAsia"/>
          <w:sz w:val="32"/>
          <w:szCs w:val="32"/>
        </w:rPr>
        <w:t>本文书一式</w:t>
      </w:r>
      <w:r w:rsidR="0022061A" w:rsidRPr="00DC7FBD">
        <w:rPr>
          <w:rFonts w:ascii="Times New Roman" w:eastAsia="仿宋_GB2312" w:hAnsi="Times New Roman" w:cs="仿宋" w:hint="eastAsia"/>
          <w:sz w:val="32"/>
          <w:szCs w:val="32"/>
          <w:u w:val="single"/>
        </w:rPr>
        <w:t>三</w:t>
      </w:r>
      <w:r w:rsidR="0022061A" w:rsidRPr="00DC7FBD">
        <w:rPr>
          <w:rFonts w:ascii="Times New Roman" w:eastAsia="仿宋_GB2312" w:hAnsi="Times New Roman" w:cs="仿宋" w:hint="eastAsia"/>
          <w:sz w:val="32"/>
          <w:szCs w:val="32"/>
        </w:rPr>
        <w:t>份，</w:t>
      </w:r>
      <w:r w:rsidR="0022061A" w:rsidRPr="00DC7FBD">
        <w:rPr>
          <w:rFonts w:ascii="Times New Roman" w:eastAsia="仿宋_GB2312" w:hAnsi="Times New Roman" w:cs="仿宋" w:hint="eastAsia"/>
          <w:sz w:val="32"/>
          <w:szCs w:val="32"/>
          <w:u w:val="single"/>
        </w:rPr>
        <w:t xml:space="preserve"> </w:t>
      </w:r>
      <w:r w:rsidR="0022061A" w:rsidRPr="00DC7FBD">
        <w:rPr>
          <w:rFonts w:ascii="Times New Roman" w:eastAsia="仿宋_GB2312" w:hAnsi="Times New Roman" w:cs="仿宋" w:hint="eastAsia"/>
          <w:sz w:val="32"/>
          <w:szCs w:val="32"/>
          <w:u w:val="single"/>
        </w:rPr>
        <w:t>一</w:t>
      </w:r>
      <w:r w:rsidR="0022061A" w:rsidRPr="00DC7FBD">
        <w:rPr>
          <w:rFonts w:ascii="Times New Roman" w:eastAsia="仿宋_GB2312" w:hAnsi="Times New Roman" w:cs="仿宋" w:hint="eastAsia"/>
          <w:sz w:val="32"/>
          <w:szCs w:val="32"/>
        </w:rPr>
        <w:t>份送达，一份归档，</w:t>
      </w:r>
      <w:r w:rsidR="0022061A" w:rsidRPr="00DC7FBD">
        <w:rPr>
          <w:rFonts w:ascii="Times New Roman" w:eastAsia="仿宋_GB2312" w:hAnsi="Times New Roman" w:cs="仿宋" w:hint="eastAsia"/>
          <w:sz w:val="32"/>
          <w:szCs w:val="32"/>
          <w:u w:val="single"/>
        </w:rPr>
        <w:t xml:space="preserve"> </w:t>
      </w:r>
      <w:r w:rsidR="0022061A" w:rsidRPr="00DC7FBD">
        <w:rPr>
          <w:rFonts w:ascii="Times New Roman" w:eastAsia="仿宋_GB2312" w:hAnsi="Times New Roman" w:cs="仿宋" w:hint="eastAsia"/>
          <w:sz w:val="32"/>
          <w:szCs w:val="32"/>
          <w:u w:val="single"/>
        </w:rPr>
        <w:t>一份备案</w:t>
      </w:r>
      <w:r w:rsidR="0022061A" w:rsidRPr="00DC7FBD">
        <w:rPr>
          <w:rFonts w:ascii="Times New Roman" w:eastAsia="仿宋_GB2312" w:hAnsi="Times New Roman" w:cs="仿宋" w:hint="eastAsia"/>
          <w:sz w:val="32"/>
          <w:szCs w:val="32"/>
          <w:u w:val="single"/>
        </w:rPr>
        <w:t xml:space="preserve">  </w:t>
      </w:r>
      <w:r w:rsidR="0022061A" w:rsidRPr="00DC7FBD">
        <w:rPr>
          <w:rFonts w:ascii="Times New Roman" w:eastAsia="仿宋_GB2312" w:hAnsi="Times New Roman" w:cs="仿宋" w:hint="eastAsia"/>
          <w:sz w:val="32"/>
          <w:szCs w:val="32"/>
        </w:rPr>
        <w:t>。</w:t>
      </w:r>
    </w:p>
    <w:p w:rsidR="00AB6179" w:rsidRPr="00DC7FBD" w:rsidRDefault="00AB6179"/>
    <w:sectPr w:rsidR="00AB6179" w:rsidRPr="00DC7FBD" w:rsidSect="00AB61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7D4B" w:rsidRDefault="003C7D4B" w:rsidP="00991F75">
      <w:r>
        <w:separator/>
      </w:r>
    </w:p>
  </w:endnote>
  <w:endnote w:type="continuationSeparator" w:id="1">
    <w:p w:rsidR="003C7D4B" w:rsidRDefault="003C7D4B" w:rsidP="00991F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charset w:val="00"/>
    <w:family w:val="script"/>
    <w:pitch w:val="default"/>
    <w:sig w:usb0="80000023" w:usb1="00000000" w:usb2="00020000" w:usb3="00000000" w:csb0="0000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7D4B" w:rsidRDefault="003C7D4B" w:rsidP="00991F75">
      <w:r>
        <w:separator/>
      </w:r>
    </w:p>
  </w:footnote>
  <w:footnote w:type="continuationSeparator" w:id="1">
    <w:p w:rsidR="003C7D4B" w:rsidRDefault="003C7D4B" w:rsidP="00991F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Y0M2NlY2FjOTNjYWY5MTNlYjRiMTY4NzZkN2Q5NjAifQ=="/>
  </w:docVars>
  <w:rsids>
    <w:rsidRoot w:val="00AB6179"/>
    <w:rsid w:val="0022061A"/>
    <w:rsid w:val="003C7D4B"/>
    <w:rsid w:val="00991F75"/>
    <w:rsid w:val="00AB6179"/>
    <w:rsid w:val="00C25661"/>
    <w:rsid w:val="00DC7FBD"/>
    <w:rsid w:val="32C53366"/>
    <w:rsid w:val="4C584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6179"/>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AB6179"/>
    <w:pPr>
      <w:jc w:val="left"/>
    </w:pPr>
  </w:style>
  <w:style w:type="paragraph" w:styleId="a4">
    <w:name w:val="header"/>
    <w:basedOn w:val="a"/>
    <w:link w:val="Char"/>
    <w:rsid w:val="00991F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91F75"/>
    <w:rPr>
      <w:rFonts w:ascii="Calibri" w:eastAsia="宋体" w:hAnsi="Calibri" w:cs="Times New Roman"/>
      <w:kern w:val="2"/>
      <w:sz w:val="18"/>
      <w:szCs w:val="18"/>
    </w:rPr>
  </w:style>
  <w:style w:type="paragraph" w:styleId="a5">
    <w:name w:val="footer"/>
    <w:basedOn w:val="a"/>
    <w:link w:val="Char0"/>
    <w:rsid w:val="00991F75"/>
    <w:pPr>
      <w:tabs>
        <w:tab w:val="center" w:pos="4153"/>
        <w:tab w:val="right" w:pos="8306"/>
      </w:tabs>
      <w:snapToGrid w:val="0"/>
      <w:jc w:val="left"/>
    </w:pPr>
    <w:rPr>
      <w:sz w:val="18"/>
      <w:szCs w:val="18"/>
    </w:rPr>
  </w:style>
  <w:style w:type="character" w:customStyle="1" w:styleId="Char0">
    <w:name w:val="页脚 Char"/>
    <w:basedOn w:val="a0"/>
    <w:link w:val="a5"/>
    <w:rsid w:val="00991F75"/>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369307911">
      <w:bodyDiv w:val="1"/>
      <w:marLeft w:val="0"/>
      <w:marRight w:val="0"/>
      <w:marTop w:val="0"/>
      <w:marBottom w:val="0"/>
      <w:divBdr>
        <w:top w:val="none" w:sz="0" w:space="0" w:color="auto"/>
        <w:left w:val="none" w:sz="0" w:space="0" w:color="auto"/>
        <w:bottom w:val="none" w:sz="0" w:space="0" w:color="auto"/>
        <w:right w:val="none" w:sz="0" w:space="0" w:color="auto"/>
      </w:divBdr>
    </w:div>
    <w:div w:id="1987709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135</Words>
  <Characters>774</Characters>
  <Application>Microsoft Office Word</Application>
  <DocSecurity>0</DocSecurity>
  <Lines>6</Lines>
  <Paragraphs>1</Paragraphs>
  <ScaleCrop>false</ScaleCrop>
  <Company>Sky123.Org</Company>
  <LinksUpToDate>false</LinksUpToDate>
  <CharactersWithSpaces>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2024-10-15T05:50:00Z</dcterms:created>
  <dcterms:modified xsi:type="dcterms:W3CDTF">2024-11-05T01:53:00Z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A0D833F8236F42B688EDAD0427650CB7_12</vt:lpwstr>
  </property>
</Properties>
</file>