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83E57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59D28C2F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4D970793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沈浑南市监罚送告〔2025〕88号</w:t>
      </w:r>
      <w:bookmarkEnd w:id="2"/>
    </w:p>
    <w:p w14:paraId="5CB4CBCD">
      <w:pPr>
        <w:spacing w:line="56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</w:p>
    <w:p w14:paraId="18E6CA2C">
      <w:pPr>
        <w:keepNext w:val="0"/>
        <w:keepLines w:val="0"/>
        <w:pageBreakBefore w:val="0"/>
        <w:widowControl w:val="0"/>
        <w:tabs>
          <w:tab w:val="left" w:pos="60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楚流鲜现代农业发展（辽宁）有限公司</w:t>
      </w:r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EAF7E14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2025年05月28日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沈浑南市监罚告〔2025〕120号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6ACEA3A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内容是：</w:t>
      </w:r>
      <w:bookmarkStart w:id="8" w:name="CALCULATE—AJCF—tAjCfes_cXzcfnr"/>
      <w:r>
        <w:rPr>
          <w:rFonts w:hint="eastAsia" w:ascii="仿宋_GB2312" w:hAnsi="Arial" w:eastAsia="仿宋_GB2312" w:cs="Arial"/>
          <w:color w:val="auto"/>
          <w:sz w:val="32"/>
          <w:u w:val="single"/>
        </w:rPr>
        <w:t>吊销营业执照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>。</w:t>
      </w:r>
    </w:p>
    <w:p w14:paraId="38D3C5A3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9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10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沈浑南市监罚告〔2025〕120号</w:t>
      </w:r>
      <w:bookmarkEnd w:id="10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4B28779C"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1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，以及《市场监督管理行政处罚听证办法》第五条第一款第(二)项的规定 ，你单位有权进行陈述 、申辩 ，并可以要求听证 。自收到本告知书之日起五个工作日内未行使陈述 、申辩权 ，未要求听证的，视为放弃 此权利 。</w:t>
      </w:r>
    </w:p>
    <w:bookmarkEnd w:id="11"/>
    <w:p w14:paraId="748E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胡成民、黄艳 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024-24733353</w:t>
      </w:r>
      <w:bookmarkStart w:id="14" w:name="_GoBack"/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  <w:bookmarkEnd w:id="14"/>
    </w:p>
    <w:p w14:paraId="4F0E8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沈阳市浑南区全运路109-1号A座227室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0530FF9E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</w:p>
    <w:p w14:paraId="4FE07ADF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 </w:t>
      </w:r>
      <w:bookmarkStart w:id="12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2"/>
    </w:p>
    <w:p w14:paraId="4C14AF3C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  <w:bookmarkStart w:id="13" w:name="CALCULATE—TIME—NOW"/>
      <w:r>
        <w:rPr>
          <w:rFonts w:hint="eastAsia" w:ascii="仿宋_GB2312" w:hAnsi="黑体" w:eastAsia="仿宋_GB2312"/>
          <w:color w:val="auto"/>
          <w:sz w:val="32"/>
        </w:rPr>
        <w:t>2025年05月2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9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3"/>
      <w:r>
        <w:rPr>
          <w:rFonts w:hint="eastAsia" w:ascii="仿宋_GB2312" w:hAnsi="Times New Roman" w:eastAsia="仿宋_GB2312" w:cs="仿宋"/>
          <w:color w:val="auto"/>
          <w:sz w:val="32"/>
          <w:szCs w:val="32"/>
        </w:rPr>
        <w:t xml:space="preserve">   </w:t>
      </w:r>
    </w:p>
    <w:p w14:paraId="2EAFA16F">
      <w:pPr>
        <w:spacing w:line="560" w:lineRule="exact"/>
        <w:ind w:right="1280" w:firstLine="600"/>
        <w:jc w:val="right"/>
        <w:rPr>
          <w:rFonts w:hint="eastAsia" w:ascii="仿宋_GB2312" w:hAnsi="Times New Roman" w:eastAsia="仿宋_GB2312" w:cs="仿宋"/>
          <w:color w:val="auto"/>
          <w:sz w:val="32"/>
          <w:szCs w:val="32"/>
        </w:rPr>
      </w:pPr>
    </w:p>
    <w:p w14:paraId="4998AC60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一份办案机构留存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27C98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8242511"/>
    <w:rsid w:val="28AE59C9"/>
    <w:rsid w:val="2A6D2DD3"/>
    <w:rsid w:val="2B1B3EFC"/>
    <w:rsid w:val="2D7818B1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1BA1301"/>
    <w:rsid w:val="50761BB2"/>
    <w:rsid w:val="574D720B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87701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498</Characters>
  <Lines>0</Lines>
  <Paragraphs>0</Paragraphs>
  <TotalTime>17</TotalTime>
  <ScaleCrop>false</ScaleCrop>
  <LinksUpToDate>false</LinksUpToDate>
  <CharactersWithSpaces>551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多加个鸡蛋</cp:lastModifiedBy>
  <dcterms:modified xsi:type="dcterms:W3CDTF">2025-05-30T02:53:17Z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4803EA2DC0C24D4C9F858FFB4E907663</vt:lpwstr>
  </property>
  <property fmtid="{D5CDD505-2E9C-101B-9397-08002B2CF9AE}" pid="4" name="KSOTemplateDocerSaveRecord">
    <vt:lpwstr>eyJoZGlkIjoiNWFhOTMyY2E1NWE4NzI2ZGE0MDMwYmMyN2FhZWUwYjMiLCJ1c2VySWQiOiIzMjYzODkxNDUifQ==</vt:lpwstr>
  </property>
</Properties>
</file>