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48583D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7CB9C933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7A8DB0EA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</w:t>
      </w:r>
      <w:r>
        <w:rPr>
          <w:rFonts w:hint="eastAsia" w:ascii="Times New Roman" w:hAnsi="Times New Roman" w:eastAsia="仿宋_GB2312" w:cs="仿宋"/>
          <w:color w:val="auto"/>
          <w:sz w:val="32"/>
          <w:lang w:val="en-US" w:eastAsia="zh-CN"/>
        </w:rPr>
        <w:t>177</w:t>
      </w:r>
      <w:r>
        <w:rPr>
          <w:rFonts w:ascii="Times New Roman" w:hAnsi="Times New Roman" w:eastAsia="仿宋_GB2312" w:cs="仿宋"/>
          <w:color w:val="auto"/>
          <w:sz w:val="32"/>
        </w:rPr>
        <w:t>号</w:t>
      </w:r>
      <w:bookmarkEnd w:id="2"/>
    </w:p>
    <w:p w14:paraId="33398FF7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 w:cs="仿宋"/>
          <w:color w:val="auto"/>
          <w:sz w:val="32"/>
          <w:u w:val="single"/>
        </w:rPr>
        <w:t>辽宁金拓达建筑工程有限公司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5FE4EBAD">
      <w:pPr>
        <w:tabs>
          <w:tab w:val="left" w:pos="1975"/>
        </w:tabs>
        <w:spacing w:line="560" w:lineRule="exact"/>
        <w:ind w:firstLine="640" w:firstLineChars="200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3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2025年06月10日</w:t>
      </w:r>
      <w:bookmarkEnd w:id="3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4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6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</w:t>
      </w:r>
      <w:r>
        <w:rPr>
          <w:rFonts w:hint="eastAsia" w:ascii="仿宋_GB2312" w:hAnsi="Arial" w:eastAsia="仿宋_GB2312" w:cs="Arial"/>
          <w:color w:val="auto"/>
          <w:sz w:val="32"/>
          <w:u w:val="single"/>
          <w:lang w:val="en-US" w:eastAsia="zh-CN"/>
        </w:rPr>
        <w:t>178</w:t>
      </w:r>
      <w:bookmarkStart w:id="12" w:name="_GoBack"/>
      <w:bookmarkEnd w:id="12"/>
      <w:r>
        <w:rPr>
          <w:rFonts w:hint="eastAsia" w:ascii="仿宋_GB2312" w:hAnsi="Arial" w:eastAsia="仿宋_GB2312" w:cs="Arial"/>
          <w:color w:val="auto"/>
          <w:sz w:val="32"/>
          <w:u w:val="single"/>
        </w:rPr>
        <w:t>号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2AD934D6">
      <w:pPr>
        <w:tabs>
          <w:tab w:val="left" w:pos="1975"/>
        </w:tabs>
        <w:spacing w:line="560" w:lineRule="exact"/>
        <w:ind w:firstLine="640" w:firstLineChars="200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7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8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</w:t>
      </w:r>
      <w:r>
        <w:rPr>
          <w:rFonts w:hint="eastAsia" w:ascii="仿宋_GB2312" w:hAnsi="Arial" w:eastAsia="仿宋_GB2312" w:cs="Arial"/>
          <w:color w:val="auto"/>
          <w:sz w:val="32"/>
          <w:u w:val="single"/>
          <w:lang w:val="en-US" w:eastAsia="zh-CN"/>
        </w:rPr>
        <w:t>178</w:t>
      </w:r>
      <w:r>
        <w:rPr>
          <w:rFonts w:hint="eastAsia" w:ascii="仿宋_GB2312" w:hAnsi="Arial" w:eastAsia="仿宋_GB2312" w:cs="Arial"/>
          <w:color w:val="auto"/>
          <w:sz w:val="32"/>
          <w:u w:val="single"/>
        </w:rPr>
        <w:t>号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0091C22A">
      <w:pPr>
        <w:tabs>
          <w:tab w:val="left" w:pos="1975"/>
        </w:tabs>
        <w:spacing w:line="560" w:lineRule="exact"/>
        <w:ind w:firstLine="640" w:firstLineChars="200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9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 )项的规定 ，你单位有权进行陈述 、申辩 ，并可以要求听证 。自收到本告知书之日起五个工作日内未行使陈述 、申辩权 ，未要求听证的，视为放弃 此权利 。</w:t>
      </w:r>
    </w:p>
    <w:bookmarkEnd w:id="9"/>
    <w:p w14:paraId="39E0032F">
      <w:pPr>
        <w:spacing w:line="560" w:lineRule="exact"/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0"/>
          <w:szCs w:val="30"/>
          <w:u w:val="single"/>
          <w:shd w:val="clear" w:color="auto" w:fill="FFFFFF"/>
          <w:lang w:val="en-US" w:eastAsia="zh-CN"/>
        </w:rPr>
        <w:t>艾常明、李旭鹏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024-24260059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</w:t>
      </w:r>
    </w:p>
    <w:p w14:paraId="56D07565">
      <w:pPr>
        <w:spacing w:line="560" w:lineRule="exact"/>
        <w:ind w:firstLine="640" w:firstLineChars="200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沈阳市浑南区世纪路22号609室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6C818C0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</w:t>
      </w:r>
      <w:r>
        <w:rPr>
          <w:rFonts w:hint="eastAsia" w:ascii="仿宋_GB2312" w:hAnsi="黑体" w:eastAsia="仿宋_GB2312"/>
          <w:color w:val="auto"/>
          <w:sz w:val="32"/>
          <w:szCs w:val="32"/>
          <w:lang w:val="en-US" w:eastAsia="zh-CN"/>
        </w:rPr>
        <w:t xml:space="preserve">   </w:t>
      </w:r>
      <w:bookmarkStart w:id="10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0"/>
    </w:p>
    <w:p w14:paraId="685EA6AC">
      <w:pPr>
        <w:tabs>
          <w:tab w:val="left" w:pos="5370"/>
        </w:tabs>
        <w:spacing w:line="560" w:lineRule="exact"/>
        <w:ind w:firstLine="5440" w:firstLineChars="1700"/>
        <w:jc w:val="both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eastAsia" w:ascii="仿宋_GB2312" w:hAnsi="黑体" w:eastAsia="仿宋_GB2312"/>
          <w:color w:val="auto"/>
          <w:sz w:val="32"/>
          <w:szCs w:val="32"/>
        </w:rPr>
        <w:t>（印 章）</w:t>
      </w:r>
    </w:p>
    <w:p w14:paraId="558103EF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bookmarkStart w:id="11" w:name="CALCULATE—TIME—NOW"/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 xml:space="preserve">                </w:t>
      </w:r>
      <w:r>
        <w:rPr>
          <w:rFonts w:hint="eastAsia" w:ascii="仿宋_GB2312" w:hAnsi="黑体" w:eastAsia="仿宋_GB2312"/>
          <w:color w:val="auto"/>
          <w:sz w:val="32"/>
        </w:rPr>
        <w:t>2025年06月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12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1"/>
    </w:p>
    <w:p w14:paraId="6E77E47D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一份办案部门留存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7D377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77B4572"/>
    <w:rsid w:val="28242511"/>
    <w:rsid w:val="28AE59C9"/>
    <w:rsid w:val="2A6D2DD3"/>
    <w:rsid w:val="2B1B3EFC"/>
    <w:rsid w:val="2DE10173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7F880ED8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444</Words>
  <Characters>483</Characters>
  <Lines>0</Lines>
  <Paragraphs>0</Paragraphs>
  <TotalTime>18</TotalTime>
  <ScaleCrop>false</ScaleCrop>
  <LinksUpToDate>false</LinksUpToDate>
  <CharactersWithSpaces>548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丁丁丁的丁</cp:lastModifiedBy>
  <cp:lastPrinted>2025-06-12T03:25:00Z</cp:lastPrinted>
  <dcterms:modified xsi:type="dcterms:W3CDTF">2025-06-12T03:39:18Z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FE66765AF7284240BBB6BDC3464135E3_13</vt:lpwstr>
  </property>
  <property fmtid="{D5CDD505-2E9C-101B-9397-08002B2CF9AE}" pid="4" name="KSOTemplateDocerSaveRecord">
    <vt:lpwstr>eyJoZGlkIjoiMDA0YjFlYWU1YTQyY2M5ZmRhNjFiODkyMjZlZjYzMDkiLCJ1c2VySWQiOiIzNjQ1NjQ3MjAifQ==</vt:lpwstr>
  </property>
</Properties>
</file>