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2D5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A3C94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5A6C2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943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8D4098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辽宁建设实业集团三和建筑工程有限公：</w:t>
      </w:r>
    </w:p>
    <w:p w14:paraId="0868C6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日</w:t>
      </w:r>
      <w:bookmarkEnd w:id="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4" w:name="CALCULATE—SDGG—sdggDTO_wsmc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4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5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bookmarkEnd w:id="6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557号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，内容是：</w:t>
      </w:r>
      <w:bookmarkStart w:id="7" w:name="CALCULATE—AJCF—tAjCfes_cXzcfnr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吊销营业执照</w:t>
      </w:r>
      <w:bookmarkEnd w:id="7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。</w:t>
      </w:r>
    </w:p>
    <w:p w14:paraId="34BBCE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8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557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号</w:t>
      </w:r>
      <w:bookmarkEnd w:id="9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</w:p>
    <w:p w14:paraId="2E79476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依据《中华人民共和国行政处罚法》第四十四条 、第四十五条 、第六十三条 、第六十四条 第一项 ，以及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《市场监督管理行政处罚听证办法》第五条第一款第(二 )项的规定 ，你单位有权进行陈述 、申辩 ，并可以要求听证 。自收到本告知书之日起五个工作日内未行使陈述 、申辩权 ，未要求听证的，视为放弃此权利</w:t>
      </w:r>
      <w:bookmarkStart w:id="16" w:name="_GoBack"/>
      <w:bookmarkEnd w:id="16"/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bookmarkEnd w:id="10"/>
    <w:p w14:paraId="6DDA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bookmarkStart w:id="11" w:name="CALCULATE—cqajLxrs—lxr"/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樊文义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李清泉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</w:t>
      </w:r>
      <w:bookmarkEnd w:id="11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联系电话：</w:t>
      </w:r>
      <w:bookmarkStart w:id="12" w:name="CALCULATE—cqajLxrs—lxdh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024-88030398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</w:t>
      </w:r>
      <w:bookmarkEnd w:id="12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</w:t>
      </w:r>
    </w:p>
    <w:p w14:paraId="5252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联系地址：</w:t>
      </w:r>
      <w:bookmarkStart w:id="13" w:name="CALCULATE—cqajLxrs—lxdz"/>
      <w:r>
        <w:rPr>
          <w:rFonts w:hint="eastAsia" w:ascii="仿宋" w:hAnsi="仿宋" w:eastAsia="仿宋" w:cs="仿宋"/>
          <w:w w:val="94"/>
          <w:sz w:val="32"/>
          <w:szCs w:val="32"/>
        </w:rPr>
        <w:t>沈阳市浑南区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高坎</w:t>
      </w:r>
      <w:r>
        <w:rPr>
          <w:rFonts w:hint="eastAsia" w:ascii="仿宋" w:hAnsi="仿宋" w:eastAsia="仿宋" w:cs="仿宋"/>
          <w:w w:val="94"/>
          <w:sz w:val="32"/>
          <w:szCs w:val="32"/>
        </w:rPr>
        <w:t>街道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旧站路高坎市场监管所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                         </w:t>
      </w:r>
      <w:bookmarkEnd w:id="1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79ED6C80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4CBF52F2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2B2B8AB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3AEAB31A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</w:t>
      </w:r>
      <w:bookmarkStart w:id="14" w:name="DYNAMIC—DWXX—tAj_dwmc—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</w:rPr>
        <w:t>浑南区市场监督管理局</w:t>
      </w:r>
      <w:bookmarkEnd w:id="14"/>
    </w:p>
    <w:p w14:paraId="587EC900">
      <w:pPr>
        <w:keepNext w:val="0"/>
        <w:keepLines w:val="0"/>
        <w:pageBreakBefore w:val="0"/>
        <w:widowControl w:val="0"/>
        <w:tabs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85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80" w:firstLine="600"/>
        <w:jc w:val="right"/>
        <w:textAlignment w:val="auto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5" w:name="CALCULATE—TIME—NOW"/>
      <w:r>
        <w:rPr>
          <w:rFonts w:hint="eastAsia" w:ascii="仿宋" w:hAnsi="仿宋" w:eastAsia="仿宋" w:cs="仿宋"/>
          <w:color w:val="auto"/>
          <w:sz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</w:rPr>
        <w:t>日</w:t>
      </w:r>
      <w:bookmarkEnd w:id="15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DFB04B6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，一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。</w:t>
      </w:r>
    </w:p>
    <w:p w14:paraId="577D1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7FE6312"/>
    <w:rsid w:val="08365B64"/>
    <w:rsid w:val="0C262960"/>
    <w:rsid w:val="0ED735A9"/>
    <w:rsid w:val="0FF93D52"/>
    <w:rsid w:val="128B6F53"/>
    <w:rsid w:val="143E1E38"/>
    <w:rsid w:val="152E563E"/>
    <w:rsid w:val="18A14683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234FAF"/>
    <w:rsid w:val="2EA17C2D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1605C51"/>
    <w:rsid w:val="4C120954"/>
    <w:rsid w:val="4C3A42C6"/>
    <w:rsid w:val="504607C1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90F76D0"/>
    <w:rsid w:val="7BA711B3"/>
    <w:rsid w:val="7D8E6D46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463</Words>
  <Characters>496</Characters>
  <Lines>0</Lines>
  <Paragraphs>0</Paragraphs>
  <TotalTime>14</TotalTime>
  <ScaleCrop>false</ScaleCrop>
  <LinksUpToDate>false</LinksUpToDate>
  <CharactersWithSpaces>606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微信用户</cp:lastModifiedBy>
  <dcterms:modified xsi:type="dcterms:W3CDTF">2025-07-28T07:20:29Z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eyJoZGlkIjoiNjIzNDliYmFlN2FlZjkxNGE4YTRjOGU0MWMxMzkxOTEiLCJ1c2VySWQiOiIxMjM4ODQyOTU3In0=</vt:lpwstr>
  </property>
</Properties>
</file>